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555AAA">
      <w:pPr>
        <w:jc w:val="right"/>
      </w:pPr>
      <w:r>
        <w:rPr>
          <w:sz w:val="28"/>
        </w:rPr>
        <w:t>Дело № 2-72-391/2023</w:t>
      </w:r>
    </w:p>
    <w:p w:rsidR="00555AAA">
      <w:pPr>
        <w:jc w:val="center"/>
      </w:pPr>
      <w:r>
        <w:rPr>
          <w:b/>
          <w:sz w:val="28"/>
        </w:rPr>
        <w:t>РЕШЕНИЕ</w:t>
      </w:r>
    </w:p>
    <w:p w:rsidR="00555AAA">
      <w:pPr>
        <w:jc w:val="center"/>
      </w:pPr>
      <w:r>
        <w:rPr>
          <w:b/>
          <w:sz w:val="28"/>
        </w:rPr>
        <w:t>Именем Российской Федерации</w:t>
      </w:r>
    </w:p>
    <w:p w:rsidR="00555AAA">
      <w:pPr>
        <w:ind w:firstLine="708"/>
      </w:pPr>
      <w:r>
        <w:rPr>
          <w:sz w:val="28"/>
        </w:rPr>
        <w:t xml:space="preserve">29 мая 2023 года                                                                                     </w:t>
      </w:r>
      <w:r>
        <w:rPr>
          <w:sz w:val="28"/>
        </w:rPr>
        <w:t xml:space="preserve"> г. Саки</w:t>
      </w:r>
    </w:p>
    <w:p w:rsidR="00555AAA">
      <w:pPr>
        <w:ind w:firstLine="708"/>
        <w:jc w:val="both"/>
      </w:pPr>
      <w:r>
        <w:rPr>
          <w:sz w:val="28"/>
        </w:rPr>
        <w:t>Мировой судья судебного участка № 72 Сакского судебного района (Сакский муниципальный район и городской округ Саки) Республики Крым Костюкова Е.В., при секретаре</w:t>
      </w:r>
      <w:r>
        <w:rPr>
          <w:sz w:val="28"/>
        </w:rPr>
        <w:t xml:space="preserve"> судебного заседания Подзолкиной Д.Б., рассмотрев в открытом судебном заседании гражданское дело по иску Государственного унитарного предприятия Республики Крым «Крымгазсети» в лице Евпаторийского управления по эксплуатации газового хозяйства Государственн</w:t>
      </w:r>
      <w:r>
        <w:rPr>
          <w:sz w:val="28"/>
        </w:rPr>
        <w:t>ого унитарного предприятия Республики Крым «Крымгазсети» к Жердеву Олегу Ивановичу о взыскании задолженности за потребленный природный марка автомобиля,</w:t>
      </w:r>
    </w:p>
    <w:p w:rsidR="00555AAA">
      <w:pPr>
        <w:ind w:firstLine="708"/>
        <w:jc w:val="center"/>
      </w:pPr>
      <w:r>
        <w:rPr>
          <w:b/>
          <w:sz w:val="28"/>
        </w:rPr>
        <w:t>У С Т А Н О В И Л:</w:t>
      </w:r>
    </w:p>
    <w:p w:rsidR="00555AAA">
      <w:pPr>
        <w:ind w:firstLine="708"/>
        <w:jc w:val="both"/>
      </w:pPr>
      <w:r>
        <w:rPr>
          <w:sz w:val="28"/>
        </w:rPr>
        <w:t>Государственное унитарное предприятие Республики Крым «Крымгазсети» в лице Евпаторий</w:t>
      </w:r>
      <w:r>
        <w:rPr>
          <w:sz w:val="28"/>
        </w:rPr>
        <w:t>ского управления по эксплуатации газового хозяйства Государственного унитарного предприятия Республики Крым «Крымгазсети» (далее ГУП РК Крымгазсети») обратилось в суд с иском к Жердеву О.И. о взыскании задолженности за потребленный природный марка автомоби</w:t>
      </w:r>
      <w:r>
        <w:rPr>
          <w:sz w:val="28"/>
        </w:rPr>
        <w:t xml:space="preserve">ля. </w:t>
      </w:r>
    </w:p>
    <w:p w:rsidR="00555AAA">
      <w:pPr>
        <w:ind w:firstLine="708"/>
        <w:jc w:val="both"/>
      </w:pPr>
      <w:r>
        <w:rPr>
          <w:sz w:val="28"/>
        </w:rPr>
        <w:t xml:space="preserve">В обоснование исковых требований истец указал следующее. </w:t>
      </w:r>
    </w:p>
    <w:p w:rsidR="00555AAA">
      <w:pPr>
        <w:ind w:firstLine="708"/>
        <w:jc w:val="both"/>
      </w:pPr>
      <w:r>
        <w:rPr>
          <w:sz w:val="28"/>
        </w:rPr>
        <w:t>С дата Евпаторийское УЭГХ ГУП РК «Крымгазсети» регулярно и в полном объеме оказывает услуги по поставке природного марка автомобиля потребителю услуг по адресу: адрес, адрес (лицевой счет № 500</w:t>
      </w:r>
      <w:r>
        <w:rPr>
          <w:sz w:val="28"/>
        </w:rPr>
        <w:t>038).</w:t>
      </w:r>
    </w:p>
    <w:p w:rsidR="00555AAA">
      <w:pPr>
        <w:ind w:firstLine="708"/>
        <w:jc w:val="both"/>
      </w:pPr>
      <w:r>
        <w:rPr>
          <w:sz w:val="28"/>
        </w:rPr>
        <w:t>Ответчик Жердев О.И. является собственником жилого дома, расположенного по адресу: адрес, адрес (лицевой счет № 500038). По данному адресу числятся следующие газовые приборы: плита газовая 4-конфорочная, котел газовый двухконтурный - 1 шт.</w:t>
      </w:r>
    </w:p>
    <w:p w:rsidR="00555AAA">
      <w:pPr>
        <w:ind w:firstLine="708"/>
        <w:jc w:val="both"/>
      </w:pPr>
      <w:r>
        <w:rPr>
          <w:sz w:val="28"/>
        </w:rPr>
        <w:t xml:space="preserve">Учитывая, </w:t>
      </w:r>
      <w:r>
        <w:rPr>
          <w:sz w:val="28"/>
        </w:rPr>
        <w:t>что Жердев О.И. от пользования марка автомобиля не отказывался, у него за период с дата по 31.03.2023года образовалась задолженность за потребленный природный марка автомобиля в сумме сумма, которая не была оплачена. Истец просит взыскать с ответчика Жерде</w:t>
      </w:r>
      <w:r>
        <w:rPr>
          <w:sz w:val="28"/>
        </w:rPr>
        <w:t>ва О.И. в пользу ГУП РК Крымгазсети» Евпаторийское УЭГХ ГУП РК Крымгазсети» задолженность за потребленный природный марка автомобиля за период с дата по 31.03.2023года в размере сумма, а также расходы по уплате государственной пошлины в размере сумма.</w:t>
      </w:r>
    </w:p>
    <w:p w:rsidR="00555AAA">
      <w:pPr>
        <w:ind w:firstLine="708"/>
        <w:jc w:val="both"/>
      </w:pPr>
      <w:r>
        <w:rPr>
          <w:sz w:val="28"/>
        </w:rPr>
        <w:t>В су</w:t>
      </w:r>
      <w:r>
        <w:rPr>
          <w:sz w:val="28"/>
        </w:rPr>
        <w:t>дебном заседании представитель истца Евпаторийского УЭГХ ГУП РК Крымгазсети» - Пашкан Е.А., действующая на основании доверенности, исковые требования поддержала в полном объеме по доводам изложенным в письменных пояснениях, обращая внимание суда на то, что</w:t>
      </w:r>
      <w:r>
        <w:rPr>
          <w:sz w:val="28"/>
        </w:rPr>
        <w:t xml:space="preserve"> при судебном разбирательстве по гражданскому делу № 2-72-274/2021 судом установлен размер отапливаемой площади согласно акту № 500038 от дата, который </w:t>
      </w:r>
      <w:r>
        <w:rPr>
          <w:sz w:val="28"/>
        </w:rPr>
        <w:t>составляет 68,8 м.кв. Согласно последним имеющимся сведениям, и это подтверждает ответчик в настоящем су</w:t>
      </w:r>
      <w:r>
        <w:rPr>
          <w:sz w:val="28"/>
        </w:rPr>
        <w:t>дебном процессе, по адресу ответчика зарегистрировано 2 человека: Ответчик и его дочь. Ответчик никогда не обращался в адрес истца по вопросу проведения перерасчета, в связи с временным отсутствием его дочери по месту регистрации (проживания).</w:t>
      </w:r>
    </w:p>
    <w:p w:rsidR="00555AAA">
      <w:pPr>
        <w:ind w:firstLine="708"/>
        <w:jc w:val="both"/>
      </w:pPr>
      <w:r>
        <w:rPr>
          <w:sz w:val="28"/>
        </w:rPr>
        <w:t>Начисления з</w:t>
      </w:r>
      <w:r>
        <w:rPr>
          <w:sz w:val="28"/>
        </w:rPr>
        <w:t>а потребленный природный марка автомобиля произведены ответчику с учетом отапливаемой площади и количеству зарегистрированных по адресу лиц - 2 человека. Относительно заявления Жердева О.И. от дата о приостановлении подачи природного марка автомобиля ей из</w:t>
      </w:r>
      <w:r>
        <w:rPr>
          <w:sz w:val="28"/>
        </w:rPr>
        <w:t>начально ничего не было известно. В последующем пояснила суду, что действительно заявление Жердева О.И. поступило в адрес истца дата. Специалистом, осуществляющем работы по отключению от системы газоснабжения, был осуществлён телефонный звонок в адрес отве</w:t>
      </w:r>
      <w:r>
        <w:rPr>
          <w:sz w:val="28"/>
        </w:rPr>
        <w:t>тчика, которым были разъяснены условия отключения от сетей газораспределения, в том числе о том, что данная услуга по регламенту предприятия оказывается на платной основе при условии совершения предоплаты, Жердев О.И. в телефонном режиме отказался от заявл</w:t>
      </w:r>
      <w:r>
        <w:rPr>
          <w:sz w:val="28"/>
        </w:rPr>
        <w:t>енной услуги. дата был осуществлен выезд специалистов управления по адресу ответчика для проведения инвентаризации газового оборудования и выполнения мероприятий по приостановлению поставки марка автомобиля на адрес, со стороны потребителя допуск в домовла</w:t>
      </w:r>
      <w:r>
        <w:rPr>
          <w:sz w:val="28"/>
        </w:rPr>
        <w:t>дение обеспечен не был, что подтверждается Актом недопуска к осмотру узла учета марка автомобиля и сети газопотребления № 3 от 18,01.2022 года, кроме того, повторные выезды были осуществлены повторно дата и дата, что подтверждается аналогичными актами. Так</w:t>
      </w:r>
      <w:r>
        <w:rPr>
          <w:sz w:val="28"/>
        </w:rPr>
        <w:t>им образом, прекращение газоснабжения ответчику не осуществлено по настоящее время в связи с учинением препятствий со стороны самого же потребителя. дата Жердеву О.И. приостановлена подача природного марка автомобиля, о чем составлен акт № 54. Данная услуг</w:t>
      </w:r>
      <w:r>
        <w:rPr>
          <w:sz w:val="28"/>
        </w:rPr>
        <w:t>а осуществлена бесплатно.</w:t>
      </w:r>
    </w:p>
    <w:p w:rsidR="00555AAA">
      <w:pPr>
        <w:ind w:firstLine="708"/>
        <w:jc w:val="both"/>
      </w:pPr>
      <w:r>
        <w:rPr>
          <w:sz w:val="28"/>
        </w:rPr>
        <w:t>В судебном заседании ответчик Жердев О.И. с иском категорически не согласился, поскольку договора с истцом не заключал. дата он обратился с письменным заявлением в Евпаторийское управление по эксплуатации газового хозяйства Госуда</w:t>
      </w:r>
      <w:r>
        <w:rPr>
          <w:sz w:val="28"/>
        </w:rPr>
        <w:t>рственного унитарного предприятия Республики Крым «Крымгазсети» о приостановке подачи природного марка автомобиля в виду отсутствия пройденного технического обслуживания на внутридомовое газовое оборудование. Согласно почтового уведомления о вручения, истц</w:t>
      </w:r>
      <w:r>
        <w:rPr>
          <w:sz w:val="28"/>
        </w:rPr>
        <w:t>ом дата получено его письменное заявление об отказе от услуг газоснабжающей организацией, однако письменного официального ответа получено не было. Услугами газоснабжения не пользуется полтора года, поскольку был уверен, что его домовладение отключено от по</w:t>
      </w:r>
      <w:r>
        <w:rPr>
          <w:sz w:val="28"/>
        </w:rPr>
        <w:t>ставки природного марка автомобиля. Он соединил свои бытовые приборы по всем правилам с разрывом газовой трубы, таким образом, перекрыл кран для подачи марка автомобиля. Задолженность за природный марка автомобиля у него отсутствует, при этом оспаривал опл</w:t>
      </w:r>
      <w:r>
        <w:rPr>
          <w:sz w:val="28"/>
        </w:rPr>
        <w:t xml:space="preserve">ату за дата, указанную в расчете задолженности, поскольку дата им было отправлено </w:t>
      </w:r>
      <w:r>
        <w:rPr>
          <w:sz w:val="28"/>
        </w:rPr>
        <w:t>заявление о приостановке подачи марка автомобиля и дальнейшие оплаты им не производились. Дополнил, что его дочь в домовладении не проживает, а лишь значится зарегистрированн</w:t>
      </w:r>
      <w:r>
        <w:rPr>
          <w:sz w:val="28"/>
        </w:rPr>
        <w:t>ой, о чем предоставил копию договора аренды квартиры № 24 от дата. Просил в удовлетворении исковых требований отказать в полном объеме за необоснованностью.</w:t>
      </w:r>
    </w:p>
    <w:p w:rsidR="00555AAA">
      <w:pPr>
        <w:ind w:firstLine="708"/>
        <w:jc w:val="both"/>
      </w:pPr>
      <w:r>
        <w:rPr>
          <w:sz w:val="28"/>
        </w:rPr>
        <w:t>Выслушав стороны, исследовав и оценив собранные и представленные по делу доказательства в их совоку</w:t>
      </w:r>
      <w:r>
        <w:rPr>
          <w:sz w:val="28"/>
        </w:rPr>
        <w:t>пности, исследовав материалы гражданского дела в соответствии с требованиями статьей 55, 56, 59, 60 и 181 Гражданского процессуального Кодекса Российской Федерации (далее ГПК РФ), установив обстоятельства, имеющие значение для дела, суд приходит к следующе</w:t>
      </w:r>
      <w:r>
        <w:rPr>
          <w:sz w:val="28"/>
        </w:rPr>
        <w:t>му.</w:t>
      </w:r>
    </w:p>
    <w:p w:rsidR="00555AAA">
      <w:pPr>
        <w:widowControl w:val="0"/>
        <w:ind w:firstLine="567"/>
        <w:jc w:val="both"/>
      </w:pPr>
      <w:r>
        <w:rPr>
          <w:sz w:val="28"/>
        </w:rPr>
        <w:t>Согласно ч. 1 ст. 46 Конституции Российской Федерации каждому гарантируется судебная защита его прав и свобод.</w:t>
      </w:r>
    </w:p>
    <w:p w:rsidR="00555AAA">
      <w:pPr>
        <w:widowControl w:val="0"/>
        <w:ind w:firstLine="567"/>
        <w:jc w:val="both"/>
      </w:pPr>
      <w:r>
        <w:rPr>
          <w:sz w:val="28"/>
        </w:rPr>
        <w:t>Российская Федерация как правовое государство обязана обеспечивать эффективную систему гарантирования защиты прав и свобод человека и граждан</w:t>
      </w:r>
      <w:r>
        <w:rPr>
          <w:sz w:val="28"/>
        </w:rPr>
        <w:t xml:space="preserve">ина посредством правосудия, отвечающего требованиям справедливости (постановления Конституционного Суда Российской Федерации от дата № 9-П, от дата № 1-П и др.). </w:t>
      </w:r>
    </w:p>
    <w:p w:rsidR="00555AAA">
      <w:pPr>
        <w:widowControl w:val="0"/>
        <w:ind w:firstLine="708"/>
        <w:jc w:val="both"/>
      </w:pPr>
      <w:r>
        <w:rPr>
          <w:sz w:val="28"/>
        </w:rPr>
        <w:t>Правосудие по гражданским делам осуществляется на основе состязательности и равноправия сторо</w:t>
      </w:r>
      <w:r>
        <w:rPr>
          <w:sz w:val="28"/>
        </w:rPr>
        <w:t>н (ч. 1 ст. 12 ГПК РФ).</w:t>
      </w:r>
    </w:p>
    <w:p w:rsidR="00555AAA">
      <w:pPr>
        <w:widowControl w:val="0"/>
        <w:ind w:firstLine="708"/>
        <w:jc w:val="both"/>
      </w:pPr>
      <w:r>
        <w:rPr>
          <w:sz w:val="28"/>
        </w:rPr>
        <w:t>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w:t>
      </w:r>
      <w:r>
        <w:rPr>
          <w:sz w:val="28"/>
        </w:rPr>
        <w:t>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w:t>
      </w:r>
      <w:r>
        <w:rPr>
          <w:sz w:val="28"/>
        </w:rPr>
        <w:t>зрешении гражданских дел (ч. 2 ст. 12 ГПК РФ).</w:t>
      </w:r>
    </w:p>
    <w:p w:rsidR="00555AAA">
      <w:pPr>
        <w:ind w:firstLine="708"/>
        <w:jc w:val="both"/>
      </w:pPr>
      <w:r>
        <w:rPr>
          <w:sz w:val="28"/>
        </w:rPr>
        <w:t>В соответствии со статьей 56 ГПК РФ,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w:t>
      </w:r>
      <w:r>
        <w:rPr>
          <w:sz w:val="28"/>
        </w:rPr>
        <w:t>ссийской Федерации, закрепляющих принципы состязательности гражданского судопроизводства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w:t>
      </w:r>
      <w:r>
        <w:rPr>
          <w:sz w:val="28"/>
        </w:rPr>
        <w:t>рено федеральным законом.</w:t>
      </w:r>
    </w:p>
    <w:p w:rsidR="00555AAA">
      <w:pPr>
        <w:ind w:firstLine="708"/>
        <w:jc w:val="both"/>
      </w:pPr>
      <w:r>
        <w:rPr>
          <w:sz w:val="28"/>
        </w:rPr>
        <w:t>В соответствии со статьей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w:t>
      </w:r>
      <w:r>
        <w:rPr>
          <w:sz w:val="28"/>
        </w:rPr>
        <w:t>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w:t>
      </w:r>
      <w:r>
        <w:rPr>
          <w:sz w:val="28"/>
        </w:rPr>
        <w:t xml:space="preserve"> и видеозаписей, </w:t>
      </w:r>
      <w:r>
        <w:rPr>
          <w:sz w:val="28"/>
        </w:rPr>
        <w:t>заключений экспертов. Доказательства, полученные с нарушением закона, не имеют юридической силы и не могут быть положены в основу решения суда.</w:t>
      </w:r>
    </w:p>
    <w:p w:rsidR="00555AAA">
      <w:pPr>
        <w:ind w:firstLine="708"/>
        <w:jc w:val="both"/>
      </w:pPr>
      <w:r>
        <w:rPr>
          <w:sz w:val="28"/>
        </w:rPr>
        <w:t>Статьей 67 ГПК РФ предусмотрено, что суд оценивает доказательства по своему внутреннему убежден</w:t>
      </w:r>
      <w:r>
        <w:rPr>
          <w:sz w:val="28"/>
        </w:rPr>
        <w:t>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w:t>
      </w:r>
      <w:r>
        <w:rPr>
          <w:sz w:val="28"/>
        </w:rPr>
        <w:t>ельства в отдельности, а также достаточность и взаимную связь доказательств в их совокупности.</w:t>
      </w:r>
    </w:p>
    <w:p w:rsidR="00555AAA">
      <w:pPr>
        <w:widowControl w:val="0"/>
        <w:ind w:firstLine="740"/>
        <w:jc w:val="both"/>
      </w:pPr>
      <w:r>
        <w:rPr>
          <w:sz w:val="28"/>
        </w:rPr>
        <w:t xml:space="preserve">Согласно ст. 60 ГПК РФ обстоятельства дела, которые в соответствии с законом должны быть подтверждены определенными средствами доказывания, не могут </w:t>
      </w:r>
      <w:r>
        <w:rPr>
          <w:sz w:val="28"/>
        </w:rPr>
        <w:t>подтверждаться никакими другими доказательствами.</w:t>
      </w:r>
    </w:p>
    <w:p w:rsidR="00555AAA">
      <w:pPr>
        <w:widowControl w:val="0"/>
        <w:ind w:firstLine="740"/>
        <w:jc w:val="both"/>
      </w:pPr>
      <w:r>
        <w:rPr>
          <w:sz w:val="28"/>
        </w:rPr>
        <w:t>Частью 3 статьи 67 ГПК РФ установлено, что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r>
        <w:rPr>
          <w:sz w:val="28"/>
        </w:rPr>
        <w:t>.</w:t>
      </w:r>
    </w:p>
    <w:p w:rsidR="00555AAA">
      <w:pPr>
        <w:ind w:firstLine="708"/>
        <w:jc w:val="both"/>
      </w:pPr>
      <w:r>
        <w:rPr>
          <w:sz w:val="28"/>
        </w:rPr>
        <w:t>Как разъяснил Пленум Верховного Суда Российской Федерации в постановлении от дата № 23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w:t>
      </w:r>
      <w:r>
        <w:rPr>
          <w:sz w:val="28"/>
        </w:rPr>
        <w:t>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(п. 2). Решение является обоснованным тогда, когда имеющие значение для дела факты подтверждены иссле</w:t>
      </w:r>
      <w:r>
        <w:rPr>
          <w:sz w:val="28"/>
        </w:rPr>
        <w:t xml:space="preserve">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 55, 59-61, 67 ГПК РФ), а также тогда, когда оно содержит исчерпывающие выводы суда, вытекающие </w:t>
      </w:r>
      <w:r>
        <w:rPr>
          <w:sz w:val="28"/>
        </w:rPr>
        <w:t>из установленных фактов (п. 3).</w:t>
      </w:r>
    </w:p>
    <w:p w:rsidR="00555AAA">
      <w:pPr>
        <w:ind w:firstLine="708"/>
        <w:jc w:val="both"/>
      </w:pPr>
      <w:r>
        <w:rPr>
          <w:sz w:val="28"/>
        </w:rPr>
        <w:t>В силу статьи 150 ГПК РФ суд рассматривает дело по имеющимся в деле доказательствам.</w:t>
      </w:r>
    </w:p>
    <w:p w:rsidR="00555AAA">
      <w:pPr>
        <w:ind w:firstLine="708"/>
        <w:jc w:val="both"/>
      </w:pPr>
      <w:r>
        <w:rPr>
          <w:sz w:val="28"/>
        </w:rPr>
        <w:t>Суд, содействуя сторонам в реализации предоставленных прав, осуществляет в свою очередь лишь контроль за законностью совершаемых ими распор</w:t>
      </w:r>
      <w:r>
        <w:rPr>
          <w:sz w:val="28"/>
        </w:rPr>
        <w:t xml:space="preserve">ядительных действий, основывая решение только на тех доказательствах, которые были исследованы в судебном заседании, и оценивая относимость, допустимость, достоверность каждого из них в отдельности, а также достаточность и взаимную связь их в совокупности </w:t>
      </w:r>
      <w:r>
        <w:rPr>
          <w:sz w:val="28"/>
        </w:rPr>
        <w:t>(часть 2 статьи 57, статьи 62, 64, часть 2 статьи 68, часть 3 статьи 79, часть 2 статьи 195, часть 1 статьи 196 ГПК РФ).</w:t>
      </w:r>
    </w:p>
    <w:p w:rsidR="00555AAA">
      <w:pPr>
        <w:ind w:firstLine="708"/>
        <w:jc w:val="both"/>
      </w:pPr>
      <w:r>
        <w:rPr>
          <w:sz w:val="28"/>
        </w:rPr>
        <w:t>Стороны сами должны нести ответственность за невыполнение обязанности по доказыванию, которая может выражаться в неблагоприятном для ни</w:t>
      </w:r>
      <w:r>
        <w:rPr>
          <w:sz w:val="28"/>
        </w:rPr>
        <w:t>х результате разрешения дела,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w:t>
      </w:r>
    </w:p>
    <w:p w:rsidR="00555AAA">
      <w:pPr>
        <w:ind w:firstLine="708"/>
        <w:jc w:val="both"/>
      </w:pPr>
      <w:r>
        <w:rPr>
          <w:sz w:val="28"/>
        </w:rPr>
        <w:t>Согласно части 1 статьи 10 Гражданского кодекса РФ (далее ГК РФ) не допу</w:t>
      </w:r>
      <w:r>
        <w:rPr>
          <w:sz w:val="28"/>
        </w:rPr>
        <w:t>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555AAA">
      <w:pPr>
        <w:ind w:firstLine="708"/>
        <w:jc w:val="both"/>
      </w:pPr>
      <w:r>
        <w:rPr>
          <w:sz w:val="28"/>
        </w:rPr>
        <w:t xml:space="preserve">В соответствии с </w:t>
      </w:r>
      <w:r>
        <w:rPr>
          <w:sz w:val="28"/>
        </w:rPr>
        <w:t>ч. 1 ст. 12 ГПК ПФ правосудие по гражданским делам осуществляется на основе состязательности и равноправия сторон.</w:t>
      </w:r>
    </w:p>
    <w:p w:rsidR="00555AAA">
      <w:pPr>
        <w:ind w:firstLine="708"/>
        <w:jc w:val="both"/>
      </w:pPr>
      <w:r>
        <w:rPr>
          <w:sz w:val="28"/>
        </w:rPr>
        <w:t xml:space="preserve">На основании ст. </w:t>
      </w:r>
      <w:hyperlink r:id="rId4" w:tgtFrame="_blank" w:history="1">
        <w:r>
          <w:rPr>
            <w:color w:val="0000FF"/>
            <w:sz w:val="28"/>
            <w:u w:val="single"/>
          </w:rPr>
          <w:t>210 ГК РФ</w:t>
        </w:r>
      </w:hyperlink>
      <w:r>
        <w:rPr>
          <w:sz w:val="28"/>
        </w:rPr>
        <w:t xml:space="preserve"> собственник несет бр</w:t>
      </w:r>
      <w:r>
        <w:rPr>
          <w:sz w:val="28"/>
        </w:rPr>
        <w:t>емя содержания принадлежащего ему имущества, если иное не предусмотрено законом или договором.</w:t>
      </w:r>
    </w:p>
    <w:p w:rsidR="00555AAA">
      <w:pPr>
        <w:ind w:firstLine="708"/>
        <w:jc w:val="both"/>
      </w:pPr>
      <w:r>
        <w:rPr>
          <w:sz w:val="28"/>
        </w:rPr>
        <w:t>В соответствии с Постановлением Государственного Совета РК от дата № 2032-6/14 «Об обеспечении функционирования системы газоснабжения РК», Распоряжением Совета м</w:t>
      </w:r>
      <w:r>
        <w:rPr>
          <w:sz w:val="28"/>
        </w:rPr>
        <w:t>инистров РК от дата № 574-р «О создании Государственного унитарного предприятия «Крымгазсети», ГУП РК Крымгазсети» в лице Евпаторийского управления по эксплуатации газового хозяйства государственного унитарного предприятия Республики Крым «Крымгазсети» (да</w:t>
      </w:r>
      <w:r>
        <w:rPr>
          <w:sz w:val="28"/>
        </w:rPr>
        <w:t>лее - Евпаторийское УЭГХ ГУП РК «Крымгазсети») осуществляет поставку и транспортировку природного марка автомобиля населению адрес и адрес.</w:t>
      </w:r>
    </w:p>
    <w:p w:rsidR="00555AAA">
      <w:pPr>
        <w:ind w:firstLine="708"/>
        <w:jc w:val="both"/>
      </w:pPr>
      <w:hyperlink r:id="rId5" w:anchor="/document/12161689/entry/0" w:history="1">
        <w:r>
          <w:rPr>
            <w:color w:val="0000FF"/>
            <w:sz w:val="28"/>
            <w:u w:val="single"/>
          </w:rPr>
          <w:t>Постановлением</w:t>
        </w:r>
      </w:hyperlink>
      <w:r>
        <w:rPr>
          <w:sz w:val="28"/>
        </w:rPr>
        <w:t xml:space="preserve"> Правительства Российс</w:t>
      </w:r>
      <w:r>
        <w:rPr>
          <w:sz w:val="28"/>
        </w:rPr>
        <w:t xml:space="preserve">кой Федерации от дата N 549 утверждены </w:t>
      </w:r>
      <w:hyperlink r:id="rId5" w:anchor="/document/12161689/entry/1000" w:history="1">
        <w:r>
          <w:rPr>
            <w:color w:val="0000FF"/>
            <w:sz w:val="28"/>
            <w:u w:val="single"/>
          </w:rPr>
          <w:t>Правила</w:t>
        </w:r>
      </w:hyperlink>
      <w:r>
        <w:rPr>
          <w:sz w:val="28"/>
        </w:rPr>
        <w:t xml:space="preserve"> поставки марка автомобиля для обеспечения коммунально-бытовых нужд граждан (далее - Правила поставки марка автомобиля), реглам</w:t>
      </w:r>
      <w:r>
        <w:rPr>
          <w:sz w:val="28"/>
        </w:rPr>
        <w:t>ентирующие отношения, возникающие при поставке марка автомобиля для обеспечения коммунально-бытовых нужд граждан в соответствии с договором о поставке марка автомобиля, в том числе устанавливающие особенности заключения, исполнения, изменения и прекращения</w:t>
      </w:r>
      <w:r>
        <w:rPr>
          <w:sz w:val="28"/>
        </w:rPr>
        <w:t xml:space="preserve"> договора, его существенные условия, а также порядок определения объёма потреблённого марка автомобиля и размера платежа за него (</w:t>
      </w:r>
      <w:hyperlink r:id="rId5" w:anchor="/document/12161689/entry/1001" w:history="1">
        <w:r>
          <w:rPr>
            <w:color w:val="0000FF"/>
            <w:sz w:val="28"/>
            <w:u w:val="single"/>
          </w:rPr>
          <w:t>пункт 1</w:t>
        </w:r>
      </w:hyperlink>
      <w:r>
        <w:rPr>
          <w:sz w:val="28"/>
        </w:rPr>
        <w:t xml:space="preserve"> Правил поставки марка автомобиля).</w:t>
      </w:r>
    </w:p>
    <w:p w:rsidR="00555AAA">
      <w:pPr>
        <w:ind w:firstLine="708"/>
        <w:jc w:val="both"/>
      </w:pPr>
      <w:r>
        <w:rPr>
          <w:sz w:val="28"/>
        </w:rPr>
        <w:t>Согласно указанных Правил, абонент обязан: оплачивать потребленный марка автомобиля в установленный срок и в полном объеме; незамедлительно извещать поставщика марка автомобиля о повреждении пломбы (пломб), установленной поставщиком марка автомобиля на мес</w:t>
      </w:r>
      <w:r>
        <w:rPr>
          <w:sz w:val="28"/>
        </w:rPr>
        <w:t>те присоединения прибора учета марка автомобиля к газопроводу, повреждении пломбы (пломб) прибора учета марка автомобиля, установленной заводом-изготовителем или организацией, осуществлявшей поверку, а также о возникшей неисправности прибора учета марка ав</w:t>
      </w:r>
      <w:r>
        <w:rPr>
          <w:sz w:val="28"/>
        </w:rPr>
        <w:t>томобиля; обеспечивать в установленные сроки представление прибора учета марка автомобиля для проведения поверки; обеспечивать сохранность приборов учета марка автомобиля и пломб, использовать газоиспользующее оборудование в соответствии с установленными т</w:t>
      </w:r>
      <w:r>
        <w:rPr>
          <w:sz w:val="28"/>
        </w:rPr>
        <w:t>ребованиями по его эксплуатации (пункт 21 Правил).</w:t>
      </w:r>
    </w:p>
    <w:p w:rsidR="00555AAA">
      <w:pPr>
        <w:ind w:firstLine="708"/>
        <w:jc w:val="both"/>
      </w:pPr>
      <w:r>
        <w:rPr>
          <w:sz w:val="28"/>
        </w:rPr>
        <w:t>При этом поставщик марка автомобиля вправе: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w:t>
      </w:r>
      <w:r>
        <w:rPr>
          <w:sz w:val="28"/>
        </w:rPr>
        <w:t xml:space="preserve"> проверки; приостанавливать в одностороннем порядке подачу марка автомобиля до полного погашения абонентом задолженности по оплате потребленного марка автомобиля (пункт 23 Правил).</w:t>
      </w:r>
    </w:p>
    <w:p w:rsidR="00555AAA">
      <w:pPr>
        <w:ind w:firstLine="708"/>
        <w:jc w:val="both"/>
      </w:pPr>
      <w:r>
        <w:rPr>
          <w:sz w:val="28"/>
        </w:rPr>
        <w:t>Согласно пункту 19 Правил поставки марка автомобиля права и обязанности сто</w:t>
      </w:r>
      <w:r>
        <w:rPr>
          <w:sz w:val="28"/>
        </w:rPr>
        <w:t>рон при исполнении договора определяются Гражданским кодексом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555AAA">
      <w:pPr>
        <w:ind w:firstLine="708"/>
        <w:jc w:val="both"/>
      </w:pPr>
      <w:hyperlink r:id="rId5" w:anchor="/document/12161689/entry/1024" w:history="1">
        <w:r>
          <w:rPr>
            <w:color w:val="0000FF"/>
            <w:sz w:val="28"/>
            <w:u w:val="single"/>
          </w:rPr>
          <w:t>Пунктами 24</w:t>
        </w:r>
      </w:hyperlink>
      <w:r>
        <w:rPr>
          <w:sz w:val="28"/>
        </w:rPr>
        <w:t xml:space="preserve"> и </w:t>
      </w:r>
      <w:hyperlink r:id="rId5" w:anchor="/document/12161689/entry/1032" w:history="1">
        <w:r>
          <w:rPr>
            <w:color w:val="0000FF"/>
            <w:sz w:val="28"/>
            <w:u w:val="single"/>
          </w:rPr>
          <w:t>32</w:t>
        </w:r>
      </w:hyperlink>
      <w:r>
        <w:rPr>
          <w:sz w:val="28"/>
        </w:rPr>
        <w:t xml:space="preserve"> Правил поставки марка автомобиля предусмотрено, что определение объёма потреблённого марка автомобиля осуществляе</w:t>
      </w:r>
      <w:r>
        <w:rPr>
          <w:sz w:val="28"/>
        </w:rPr>
        <w:t>тся по показаниям прибора учёта марка автомобиля при соблюдении технических требований к данному прибору; при отсутствии у абонентов (физических лиц) приборов учёта марка автомобиля объём его потребления определяется в соответствии с нормативами потреблени</w:t>
      </w:r>
      <w:r>
        <w:rPr>
          <w:sz w:val="28"/>
        </w:rPr>
        <w:t>я марка автомобиля.</w:t>
      </w:r>
    </w:p>
    <w:p w:rsidR="00555AAA">
      <w:pPr>
        <w:ind w:firstLine="708"/>
        <w:jc w:val="both"/>
      </w:pPr>
      <w:r>
        <w:rPr>
          <w:sz w:val="28"/>
        </w:rPr>
        <w:t>В соответствии с пунктом 25 Правил определение объема потребленного марка автомобиля осуществляется по показаниям прибора учета марка автомобиля при соблюдении следующих условий:</w:t>
      </w:r>
    </w:p>
    <w:p w:rsidR="00555AAA">
      <w:pPr>
        <w:ind w:firstLine="708"/>
        <w:jc w:val="both"/>
      </w:pPr>
      <w:r>
        <w:rPr>
          <w:sz w:val="28"/>
        </w:rPr>
        <w:t>а) используются приборы учета марка автомобиля, типы кото</w:t>
      </w:r>
      <w:r>
        <w:rPr>
          <w:sz w:val="28"/>
        </w:rPr>
        <w:t>рых внесены в государственный реестр средств измерений;</w:t>
      </w:r>
    </w:p>
    <w:p w:rsidR="00555AAA">
      <w:pPr>
        <w:ind w:firstLine="708"/>
        <w:jc w:val="both"/>
      </w:pPr>
      <w:r>
        <w:rPr>
          <w:sz w:val="28"/>
        </w:rPr>
        <w:t>б) пломба (пломбы), установленная на приборе учета марка автомобиля или организацией, проводившей последнюю поверку, и пломба, установленная поставщиком марка автомобиля на месте, где прибор учета мар</w:t>
      </w:r>
      <w:r>
        <w:rPr>
          <w:sz w:val="28"/>
        </w:rPr>
        <w:t>ка автомобиля присоединен к газопроводу, не нарушены;</w:t>
      </w:r>
    </w:p>
    <w:p w:rsidR="00555AAA">
      <w:pPr>
        <w:ind w:firstLine="708"/>
        <w:jc w:val="both"/>
      </w:pPr>
      <w:r>
        <w:rPr>
          <w:sz w:val="28"/>
        </w:rP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w:t>
      </w:r>
      <w:r>
        <w:rPr>
          <w:sz w:val="28"/>
        </w:rPr>
        <w:t xml:space="preserve"> марка автомобиля, допущенных к использованию на адрес, не наступил;</w:t>
      </w:r>
    </w:p>
    <w:p w:rsidR="00555AAA">
      <w:pPr>
        <w:ind w:firstLine="708"/>
        <w:jc w:val="both"/>
      </w:pPr>
      <w:r>
        <w:rPr>
          <w:sz w:val="28"/>
        </w:rPr>
        <w:t>г) прибор учета марка автомобиля находится в исправном состоянии.</w:t>
      </w:r>
    </w:p>
    <w:p w:rsidR="00555AAA">
      <w:pPr>
        <w:ind w:firstLine="708"/>
        <w:jc w:val="both"/>
      </w:pPr>
      <w:r>
        <w:rPr>
          <w:sz w:val="28"/>
        </w:rPr>
        <w:t>В соответствии с пунктом 15 Правил поставки марка автомобиля в договоре поставки марка автомобиля для обеспечения коммуна</w:t>
      </w:r>
      <w:r>
        <w:rPr>
          <w:sz w:val="28"/>
        </w:rPr>
        <w:t>льно-бытовых нужд граждан указываются в числе прочих сведений размер (объем, площадь) отапливаемых жилых и нежилых помещений, сведения об абоненте, его фамилия, имя, отчество и место жительства, а также случаи и порядок определения объема потребленного мар</w:t>
      </w:r>
      <w:r>
        <w:rPr>
          <w:sz w:val="28"/>
        </w:rPr>
        <w:t>ка автомобиля в соответствии с нормативами потребления марка автомобиля при наличии приборов учета марка автомобиля.</w:t>
      </w:r>
    </w:p>
    <w:p w:rsidR="00555AAA">
      <w:pPr>
        <w:ind w:firstLine="708"/>
        <w:jc w:val="both"/>
      </w:pPr>
      <w:r>
        <w:rPr>
          <w:sz w:val="28"/>
        </w:rPr>
        <w:t xml:space="preserve">В силу подпунктов "а" и "б" пункта 35 Правил поставки марка автомобиля объем потребленного марка автомобиля, определяемый в соответствии с </w:t>
      </w:r>
      <w:r>
        <w:rPr>
          <w:sz w:val="28"/>
        </w:rPr>
        <w:t xml:space="preserve">нормативами потребления марка автомобиля, в расчетном периоде </w:t>
      </w:r>
      <w:r>
        <w:rPr>
          <w:sz w:val="28"/>
        </w:rPr>
        <w:t>рассчитывается в следующем порядке: при использовании марка автомобиля для приготовления пищи и нагрева воды с применением газовых приборов - как произведение количества граждан, проживающих в ж</w:t>
      </w:r>
      <w:r>
        <w:rPr>
          <w:sz w:val="28"/>
        </w:rPr>
        <w:t>илом помещении, и установленного норматива потребления марка автомобиля для соответствующего вида потребления; при использовании марка автомобиля для отопления жилых помещений, в том числе вспомогательных помещений в квартире многоквартирного дома, - как п</w:t>
      </w:r>
      <w:r>
        <w:rPr>
          <w:sz w:val="28"/>
        </w:rPr>
        <w:t>роизведение общей отапливаемой площади и норматива потребления марка автомобиля, установленного для этих целей.</w:t>
      </w:r>
    </w:p>
    <w:p w:rsidR="00555AAA">
      <w:pPr>
        <w:ind w:firstLine="708"/>
        <w:jc w:val="both"/>
      </w:pPr>
      <w:hyperlink r:id="rId5" w:anchor="/document/12161689/entry/1031" w:history="1">
        <w:r>
          <w:rPr>
            <w:color w:val="0000FF"/>
            <w:sz w:val="28"/>
            <w:u w:val="single"/>
          </w:rPr>
          <w:t>Пунктом 31</w:t>
        </w:r>
      </w:hyperlink>
      <w:r>
        <w:rPr>
          <w:sz w:val="28"/>
        </w:rPr>
        <w:t xml:space="preserve"> Правил поставки марка автомобиля установлено, что </w:t>
      </w:r>
      <w:r>
        <w:rPr>
          <w:sz w:val="28"/>
        </w:rPr>
        <w:t>в случае если абонент в установленный договором срок не представил поставщику марка автомобиля сведения о показаниях прибора учёта марка автомобиля, объём потреблённого марка автомобиля за прошедший расчётный период и до расчётного периода, в котором абоне</w:t>
      </w:r>
      <w:r>
        <w:rPr>
          <w:sz w:val="28"/>
        </w:rPr>
        <w:t>нт возобновил представление указанных сведений, но не более 3 месяцев подряд, определяется исходя из объёма среднемесячного потребления марка автомобиля потребителем, определённого по прибору учёта марка автомобиля за период не менее одного года, а если пе</w:t>
      </w:r>
      <w:r>
        <w:rPr>
          <w:sz w:val="28"/>
        </w:rPr>
        <w:t>риод работы прибора учёта марка автомобиля составил меньше одного года - за фактический период работы прибора учёта марка автомобиля. По истечении указанного 3-месячного периода объём потреблённого марка автомобиля за каждый последующий месяц вплоть до рас</w:t>
      </w:r>
      <w:r>
        <w:rPr>
          <w:sz w:val="28"/>
        </w:rPr>
        <w:t>чётного периода, в котором абонент возобновил представление указанных сведений, определяется в соответствии с нормативами потребления марка автомобиля.</w:t>
      </w:r>
    </w:p>
    <w:p w:rsidR="00555AAA">
      <w:pPr>
        <w:ind w:firstLine="708"/>
        <w:jc w:val="both"/>
      </w:pPr>
      <w:r>
        <w:rPr>
          <w:sz w:val="28"/>
        </w:rPr>
        <w:t>Статья 307 ГК РФ предусматривает, что в силу обязательства одна сторона (должник) обязана совершить в по</w:t>
      </w:r>
      <w:r>
        <w:rPr>
          <w:sz w:val="28"/>
        </w:rPr>
        <w:t>льзу другой стороны (кредитора) определенное действие, как то: передать имущество, выполнить работу, оказать услугу, внести вклад в совместную деятельность, уплатить деньги и либо воздержатся от определенного действия, а кредитор имеет право требовать от д</w:t>
      </w:r>
      <w:r>
        <w:rPr>
          <w:sz w:val="28"/>
        </w:rPr>
        <w:t>олжника исполнения его обязательств.</w:t>
      </w:r>
    </w:p>
    <w:p w:rsidR="00555AAA">
      <w:pPr>
        <w:ind w:firstLine="708"/>
        <w:jc w:val="both"/>
      </w:pPr>
      <w:r>
        <w:rPr>
          <w:sz w:val="28"/>
        </w:rPr>
        <w:t xml:space="preserve">Согласно </w:t>
      </w:r>
      <w:hyperlink r:id="rId5" w:anchor="/document/10164072/entry/309" w:history="1">
        <w:r>
          <w:rPr>
            <w:color w:val="0000FF"/>
            <w:sz w:val="28"/>
            <w:u w:val="single"/>
          </w:rPr>
          <w:t>ст. 309</w:t>
        </w:r>
      </w:hyperlink>
      <w:r>
        <w:rPr>
          <w:sz w:val="28"/>
        </w:rPr>
        <w:t xml:space="preserve"> ГК РФ обязательства должны исполняться надлежащим образом в соответствии с условиями обязательств и требованиями закона,</w:t>
      </w:r>
      <w:r>
        <w:rPr>
          <w:sz w:val="28"/>
        </w:rPr>
        <w:t xml:space="preserve"> иных правовых актов. Односторонний отказ от исполнения обязательств не допускается (</w:t>
      </w:r>
      <w:hyperlink r:id="rId5" w:anchor="/document/10164072/entry/310" w:history="1">
        <w:r>
          <w:rPr>
            <w:color w:val="0000FF"/>
            <w:sz w:val="28"/>
            <w:u w:val="single"/>
          </w:rPr>
          <w:t>ст. 310</w:t>
        </w:r>
      </w:hyperlink>
      <w:r>
        <w:rPr>
          <w:sz w:val="28"/>
        </w:rPr>
        <w:t xml:space="preserve"> ГК РФ).</w:t>
      </w:r>
    </w:p>
    <w:p w:rsidR="00555AAA">
      <w:pPr>
        <w:ind w:firstLine="708"/>
        <w:jc w:val="both"/>
      </w:pPr>
      <w:r>
        <w:rPr>
          <w:sz w:val="28"/>
        </w:rPr>
        <w:t xml:space="preserve">В соответствии со статьей </w:t>
      </w:r>
      <w:hyperlink r:id="rId6" w:tgtFrame="_blank" w:history="1">
        <w:r>
          <w:rPr>
            <w:color w:val="0000FF"/>
            <w:sz w:val="28"/>
            <w:u w:val="single"/>
          </w:rPr>
          <w:t>153 ЖК РФ</w:t>
        </w:r>
      </w:hyperlink>
      <w:r>
        <w:rPr>
          <w:sz w:val="28"/>
        </w:rPr>
        <w:t xml:space="preserve"> граждане и организации обязаны своевременно и полностью вносить плату за жилое помещение и коммунальные услуги.</w:t>
      </w:r>
    </w:p>
    <w:p w:rsidR="00555AAA">
      <w:pPr>
        <w:ind w:firstLine="708"/>
        <w:jc w:val="both"/>
      </w:pPr>
      <w:r>
        <w:rPr>
          <w:sz w:val="28"/>
        </w:rPr>
        <w:t>Согласно п. 4 ст. 154 ЖК РФ плата за коммунальные услуги включает в себя плату за холодную воду, горя</w:t>
      </w:r>
      <w:r>
        <w:rPr>
          <w:sz w:val="28"/>
        </w:rPr>
        <w:t>чую воду, электрическую энергию, тепловую энергию, марка автомобиля, бытовой марка автомобиля в баллонах, твердое топливо при наличии речного отопления, плату за отведение сточных вод, обращение с твердыми коммунальными отходами.</w:t>
      </w:r>
    </w:p>
    <w:p w:rsidR="00555AAA">
      <w:pPr>
        <w:ind w:firstLine="708"/>
        <w:jc w:val="both"/>
      </w:pPr>
      <w:r>
        <w:rPr>
          <w:sz w:val="28"/>
        </w:rPr>
        <w:t xml:space="preserve">В силу </w:t>
      </w:r>
      <w:hyperlink r:id="rId5" w:anchor="/document/12138291/entry/155" w:history="1">
        <w:r>
          <w:rPr>
            <w:color w:val="0000FF"/>
            <w:sz w:val="28"/>
            <w:u w:val="single"/>
          </w:rPr>
          <w:t>ст. 155</w:t>
        </w:r>
      </w:hyperlink>
      <w:r>
        <w:rPr>
          <w:sz w:val="28"/>
        </w:rPr>
        <w:t xml:space="preserve">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w:t>
      </w:r>
      <w:r>
        <w:rPr>
          <w:sz w:val="28"/>
        </w:rPr>
        <w:t>ром управления многоквартирным домом.</w:t>
      </w:r>
    </w:p>
    <w:p w:rsidR="00555AAA">
      <w:pPr>
        <w:ind w:firstLine="708"/>
        <w:jc w:val="both"/>
      </w:pPr>
      <w:r>
        <w:rPr>
          <w:sz w:val="28"/>
        </w:rPr>
        <w:t xml:space="preserve">Согласно статьи </w:t>
      </w:r>
      <w:hyperlink r:id="rId7" w:tgtFrame="_blank" w:history="1">
        <w:r>
          <w:rPr>
            <w:color w:val="0000FF"/>
            <w:sz w:val="28"/>
            <w:u w:val="single"/>
          </w:rPr>
          <w:t>157 ЖК РФ</w:t>
        </w:r>
      </w:hyperlink>
      <w:r>
        <w:rPr>
          <w:sz w:val="28"/>
        </w:rPr>
        <w:t xml:space="preserve"> размер платы за коммунальные услуги рассчитывается исходя из объема потребляемых коммунальных услуг, определяемо</w:t>
      </w:r>
      <w:r>
        <w:rPr>
          <w:sz w:val="28"/>
        </w:rPr>
        <w:t>го по показаниям приборов учета, а при их отсутствии исходя из нормативов потребления коммунальных услуг, утверждаемых органами местного самоуправления, за исключением нормативов потребления коммунальных услуг по электроснабжению и газоснабжению, утверждае</w:t>
      </w:r>
      <w:r>
        <w:rPr>
          <w:sz w:val="28"/>
        </w:rPr>
        <w:t>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коммунальных услуг гражданам устанавливаются Правительством Российской Федерации.</w:t>
      </w:r>
    </w:p>
    <w:p w:rsidR="00555AAA">
      <w:pPr>
        <w:ind w:firstLine="708"/>
        <w:jc w:val="both"/>
      </w:pPr>
      <w:r>
        <w:rPr>
          <w:sz w:val="28"/>
        </w:rPr>
        <w:t>Судом установлено, что</w:t>
      </w:r>
      <w:r>
        <w:rPr>
          <w:sz w:val="28"/>
        </w:rPr>
        <w:t xml:space="preserve"> ГУП РК Крымгазсети» является газоснабжающей организацией, которая осуществляет поставку и транспортировку природного марка автомобиля населению адрес и адрес, в соответствии с Постановлением Государственного Совета РК от дата № 2032-6/14 «Об обеспечении ф</w:t>
      </w:r>
      <w:r>
        <w:rPr>
          <w:sz w:val="28"/>
        </w:rPr>
        <w:t>ункционирования системы газоснабжения РК», Распоряжением Совета министров РК от дата № 574-р «О создании Государственного унитарного предприятия «Крымгазсети», ГУП РК Крымгазсети» в лице Евпаторийского управления по эксплуатации газового хозяйства государс</w:t>
      </w:r>
      <w:r>
        <w:rPr>
          <w:sz w:val="28"/>
        </w:rPr>
        <w:t>твенного унитарного предприятия Республики Крым «Крымгазсети» (далее - Евпаторийское УЭГХ ГУП РК «Крымгазсети»).</w:t>
      </w:r>
    </w:p>
    <w:p w:rsidR="00555AAA">
      <w:pPr>
        <w:ind w:firstLine="708"/>
        <w:jc w:val="both"/>
      </w:pPr>
      <w:r>
        <w:rPr>
          <w:sz w:val="28"/>
        </w:rPr>
        <w:t>С дата Евпаторийское УЭГХ ГУП РК «Крымгазсети» оказывает услуги по поставке природного марка автомобиля потребителю услуг по адресу: адрес, адр</w:t>
      </w:r>
      <w:r>
        <w:rPr>
          <w:sz w:val="28"/>
        </w:rPr>
        <w:t>ес (лицевой счет № 500038).</w:t>
      </w:r>
    </w:p>
    <w:p w:rsidR="00555AAA">
      <w:pPr>
        <w:ind w:firstLine="708"/>
        <w:jc w:val="both"/>
      </w:pPr>
      <w:r>
        <w:rPr>
          <w:sz w:val="28"/>
        </w:rPr>
        <w:t>В соответствии с ч. 1 ст. 540 ГК РФ, п. 14 Постановления Правительства РФ от дата № 549 «О порядке поставки марка автомобиля для обеспечения коммунально-бытовых нужд» в случае, если первая фактически подача марка автомобиля абон</w:t>
      </w:r>
      <w:r>
        <w:rPr>
          <w:sz w:val="28"/>
        </w:rPr>
        <w:t>енту - гражданину имела место до оформления договора, такой договор считает: заключенным с момента первого фактического подключения внутридомового газового оборудования установленном порядке к газораспределительной (присоединенной) сети.</w:t>
      </w:r>
    </w:p>
    <w:p w:rsidR="00555AAA">
      <w:pPr>
        <w:ind w:firstLine="708"/>
        <w:jc w:val="both"/>
      </w:pPr>
      <w:r>
        <w:rPr>
          <w:sz w:val="28"/>
        </w:rPr>
        <w:t>В соответствии с ч</w:t>
      </w:r>
      <w:r>
        <w:rPr>
          <w:sz w:val="28"/>
        </w:rPr>
        <w:t>. 1 ст. 422 ГК РФ договор должен соответствовать обязательным для сторон правилам, установленным законом и иными правовыми актами, действующим в момент его заключения.</w:t>
      </w:r>
    </w:p>
    <w:p w:rsidR="00555AAA">
      <w:pPr>
        <w:ind w:firstLine="708"/>
        <w:jc w:val="both"/>
      </w:pPr>
      <w:r>
        <w:rPr>
          <w:sz w:val="28"/>
        </w:rPr>
        <w:t>Согласно условиям договора поставки марка автомобиля для обеспечения коммунально-бытовых</w:t>
      </w:r>
      <w:r>
        <w:rPr>
          <w:sz w:val="28"/>
        </w:rPr>
        <w:t xml:space="preserve"> нужд граждан, ГУП РК «Крымгазсети» обязуется предоставлять потребителю, членам его семьи и другим лица, живущим в его квартире, услуги по газоснабжению, а потребитель обязуется своевременно </w:t>
      </w:r>
      <w:r>
        <w:rPr>
          <w:sz w:val="28"/>
        </w:rPr>
        <w:t>оплачивать услуги по установленным тарифам в сроки и на условиях,</w:t>
      </w:r>
      <w:r>
        <w:rPr>
          <w:sz w:val="28"/>
        </w:rPr>
        <w:t xml:space="preserve"> предусмотренных данным договором.</w:t>
      </w:r>
    </w:p>
    <w:p w:rsidR="00555AAA">
      <w:pPr>
        <w:ind w:firstLine="708"/>
        <w:jc w:val="both"/>
      </w:pPr>
      <w:r>
        <w:rPr>
          <w:sz w:val="28"/>
        </w:rPr>
        <w:t>В соответствии с Приказом Государственного комитета по ценам и тарифам Республики Крым дата № 54/6 «Об утверждении розничных цен на природный марка автомобиля, реализуемый населению территории Республики Крым ГУП РК «Крым</w:t>
      </w:r>
      <w:r>
        <w:rPr>
          <w:sz w:val="28"/>
        </w:rPr>
        <w:t>газсети» на дата установлена цена на природный га: размере 5,8830 руб. за 1 м.куб. при годовом потреблении до 3500 м.куб. и 8,70613 руб. за м. куб. - бод 3500 м.куб. В соответствии с Приказом Государственного комитета по ценам и тарифам Республики Крым: от</w:t>
      </w:r>
      <w:r>
        <w:rPr>
          <w:sz w:val="28"/>
        </w:rPr>
        <w:t xml:space="preserve"> дата № 38/16 «О внесении изменений в приказ Государственного комитета по ценам и тариф: Республики Крым от дата № 54/6 «Об утверждении розничных цен на природный га реализуемый населению на территории Республики Крым ГУП РК «Крымгазсети» установлена цена:</w:t>
      </w:r>
      <w:r>
        <w:rPr>
          <w:sz w:val="28"/>
        </w:rPr>
        <w:t xml:space="preserve"> природный марка автомобиля в размере 5,87653 руб. за 1 м.куб. И в соответствии с Приказом Государственного комитета по ценам и тарифам Республики Крым от дата № 56/2 «Об утверждении розничных цен i природный марка автомобиля, реализуемый населению на терр</w:t>
      </w:r>
      <w:r>
        <w:rPr>
          <w:sz w:val="28"/>
        </w:rPr>
        <w:t>итории Республики Крым ГУП РК «Крымгазсети» на 202 год» установлена цена на природный марка автомобиля в размере 5,8498 руб. за 1 м.куб., с дата - 5,8588 руб. на м.куб.</w:t>
      </w:r>
    </w:p>
    <w:p w:rsidR="00555AAA">
      <w:pPr>
        <w:ind w:firstLine="708"/>
        <w:jc w:val="both"/>
      </w:pPr>
      <w:r>
        <w:rPr>
          <w:sz w:val="28"/>
        </w:rPr>
        <w:t>Судом установлено, что о</w:t>
      </w:r>
      <w:r>
        <w:rPr>
          <w:sz w:val="28"/>
        </w:rPr>
        <w:t>тветчик является собственником жилого дома, расположенного по адресу: адрес, Уютное адрес (лицевой счет № 500038), по адресу числятся следующие газовые приборы: плита газовая 4-конфорочная, котел газовый двухконтурный- 1 шт.</w:t>
      </w:r>
    </w:p>
    <w:p w:rsidR="00555AAA">
      <w:pPr>
        <w:ind w:firstLine="708"/>
        <w:jc w:val="both"/>
      </w:pPr>
      <w:r>
        <w:rPr>
          <w:sz w:val="28"/>
        </w:rPr>
        <w:t>Согласно п. 40 Постановления Пр</w:t>
      </w:r>
      <w:r>
        <w:rPr>
          <w:sz w:val="28"/>
        </w:rPr>
        <w:t>авительства РФ от дата № 549 внесение абонентом поставщику марка автомобиля платы за потребленный природный марка автомобиля осуществляется ежемесячно, до 10-го числа месяца, следующего за истекшим расчетным периодом, которым является календарный месяц, ес</w:t>
      </w:r>
      <w:r>
        <w:rPr>
          <w:sz w:val="28"/>
        </w:rPr>
        <w:t>ли договором не установлено иное.</w:t>
      </w:r>
    </w:p>
    <w:p w:rsidR="00555AAA">
      <w:pPr>
        <w:ind w:firstLine="708"/>
        <w:jc w:val="both"/>
      </w:pPr>
      <w:r>
        <w:rPr>
          <w:sz w:val="28"/>
        </w:rPr>
        <w:t xml:space="preserve">В соответствии со </w:t>
      </w:r>
      <w:r>
        <w:rPr>
          <w:rFonts w:ascii="Calibri" w:eastAsia="Calibri" w:hAnsi="Calibri" w:cs="Calibri"/>
          <w:sz w:val="28"/>
        </w:rPr>
        <w:t>ст. 18</w:t>
      </w:r>
      <w:r>
        <w:rPr>
          <w:sz w:val="28"/>
        </w:rPr>
        <w:t xml:space="preserve"> Федерального закона от дата N 69-ФЗ (ред. от дата) "О газоснабжении в Российской Федерации", поставки марка автомобиля проводятся на основании договоров между поставщиками и потребителями независим</w:t>
      </w:r>
      <w:r>
        <w:rPr>
          <w:sz w:val="28"/>
        </w:rPr>
        <w:t>о от форм собственности в соответствии с гражданским законодательством и утвержденными Правительством Российской Федерации правилами поставок марка автомобиля и правилами пользования марка автомобиля в Российской Федерации, а также иными нормативными право</w:t>
      </w:r>
      <w:r>
        <w:rPr>
          <w:sz w:val="28"/>
        </w:rPr>
        <w:t>выми актами, изданными во исполнение настоящего Федерального закона.</w:t>
      </w:r>
    </w:p>
    <w:p w:rsidR="00555AAA">
      <w:pPr>
        <w:ind w:firstLine="708"/>
        <w:jc w:val="both"/>
      </w:pPr>
      <w:r>
        <w:rPr>
          <w:sz w:val="28"/>
        </w:rPr>
        <w:t xml:space="preserve">Преимущественное право на заключение договоров поставки марка автомобиля имеют его покупатели для государственных или муниципальных нужд, коммунально-бытовых и социальных нужд граждан, а </w:t>
      </w:r>
      <w:r>
        <w:rPr>
          <w:sz w:val="28"/>
        </w:rPr>
        <w:t>также его покупатели, в отношении которых продлеваются действующие договоры поставки марка автомобиля.</w:t>
      </w:r>
    </w:p>
    <w:p w:rsidR="00555AAA">
      <w:pPr>
        <w:ind w:firstLine="708"/>
        <w:jc w:val="both"/>
      </w:pPr>
      <w:r>
        <w:rPr>
          <w:sz w:val="28"/>
        </w:rPr>
        <w:t>В соответствии с ч. 2 ст. 548 ГК РФ к отношениям, связанным со снабжением через соединенную сеть марка автомобиля, нефтью и нефтепродуктами, водой и друг</w:t>
      </w:r>
      <w:r>
        <w:rPr>
          <w:sz w:val="28"/>
        </w:rPr>
        <w:t>ими товарами, правила о договоре энергоснабжения (ст. ст. 539 - 547) применяются, если иное не установлено законом, иными правовыми актами или не вытекают из существа обязательства.</w:t>
      </w:r>
    </w:p>
    <w:p w:rsidR="00555AAA">
      <w:pPr>
        <w:ind w:firstLine="708"/>
        <w:jc w:val="both"/>
      </w:pPr>
      <w:r>
        <w:rPr>
          <w:sz w:val="28"/>
        </w:rPr>
        <w:t>Согласно ч. 1 ст. 539 ГК РФ по договору энергоснабжения энергоснабжающая о</w:t>
      </w:r>
      <w:r>
        <w:rPr>
          <w:sz w:val="28"/>
        </w:rPr>
        <w:t xml:space="preserve">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w:t>
      </w:r>
      <w:r>
        <w:rPr>
          <w:sz w:val="28"/>
        </w:rPr>
        <w:t>его ведении энергетических сетей и исправность используемых им приборов и оборудования, связанных с потреблением энергии.</w:t>
      </w:r>
    </w:p>
    <w:p w:rsidR="00555AAA">
      <w:pPr>
        <w:ind w:firstLine="708"/>
        <w:jc w:val="both"/>
      </w:pPr>
      <w:r>
        <w:rPr>
          <w:sz w:val="28"/>
        </w:rPr>
        <w:t>В силу п. 1 ст. 543 ГК РФ абонент обязан обеспечивать надлежащее техническое состояние и безопасность эксплуатируемых энергетических с</w:t>
      </w:r>
      <w:r>
        <w:rPr>
          <w:sz w:val="28"/>
        </w:rPr>
        <w:t>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w:t>
      </w:r>
      <w:r>
        <w:rPr>
          <w:sz w:val="28"/>
        </w:rPr>
        <w:t>ей.</w:t>
      </w:r>
    </w:p>
    <w:p w:rsidR="00555AAA">
      <w:pPr>
        <w:ind w:firstLine="708"/>
        <w:jc w:val="both"/>
      </w:pPr>
      <w:r>
        <w:rPr>
          <w:sz w:val="28"/>
        </w:rPr>
        <w:t>Как предусмотрено ч. 1 ст.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555AAA">
      <w:pPr>
        <w:ind w:firstLine="708"/>
        <w:jc w:val="both"/>
      </w:pPr>
      <w:r>
        <w:rPr>
          <w:sz w:val="28"/>
        </w:rPr>
        <w:t>В силу полож</w:t>
      </w:r>
      <w:r>
        <w:rPr>
          <w:sz w:val="28"/>
        </w:rPr>
        <w:t xml:space="preserve">ений ст. 25 Федерального Закона Российской Федерации "О газоснабжении в Российской Федерации" от дата N 69-ФЗ на основании договоров поставки марка автомобиля и договоров об оказании услуг по его транспортировке потребители обязаны оплатить поставки марка </w:t>
      </w:r>
      <w:r>
        <w:rPr>
          <w:sz w:val="28"/>
        </w:rPr>
        <w:t>автомобиля и оказанные услуги.</w:t>
      </w:r>
    </w:p>
    <w:p w:rsidR="00555AAA">
      <w:pPr>
        <w:ind w:firstLine="708"/>
        <w:jc w:val="both"/>
      </w:pPr>
      <w:r>
        <w:rPr>
          <w:sz w:val="28"/>
        </w:rPr>
        <w:t>Суд руководствуется положениями Постановления Правительства РФ от дата N 549 "О порядке поставки марка автомобиля для обеспечения коммунально-бытовых нужд граждан".</w:t>
      </w:r>
    </w:p>
    <w:p w:rsidR="00555AAA">
      <w:pPr>
        <w:ind w:firstLine="708"/>
        <w:jc w:val="both"/>
      </w:pPr>
      <w:r>
        <w:rPr>
          <w:sz w:val="28"/>
        </w:rPr>
        <w:t>Согласно пункту 45 указанного нормативного правового акта по</w:t>
      </w:r>
      <w:r>
        <w:rPr>
          <w:sz w:val="28"/>
        </w:rPr>
        <w:t>ставщик марка автомобиля вправе в одностороннем порядке приостановить исполнение обязательств по поставке марка автомобиля с предварительным письменным уведомлением абонента в следующих случаях:</w:t>
      </w:r>
    </w:p>
    <w:p w:rsidR="00555AAA">
      <w:pPr>
        <w:ind w:firstLine="708"/>
        <w:jc w:val="both"/>
      </w:pPr>
      <w:r>
        <w:rPr>
          <w:sz w:val="28"/>
        </w:rPr>
        <w:t>а) нарушение исполнения абонентом условий договора о предоста</w:t>
      </w:r>
      <w:r>
        <w:rPr>
          <w:sz w:val="28"/>
        </w:rPr>
        <w:t>влении информации, без получения которой невозможно определить достоверный (фактический) объем потребленного марка автомобиля;</w:t>
      </w:r>
    </w:p>
    <w:p w:rsidR="00555AAA">
      <w:pPr>
        <w:ind w:firstLine="708"/>
        <w:jc w:val="both"/>
      </w:pPr>
      <w:r>
        <w:rPr>
          <w:sz w:val="28"/>
        </w:rPr>
        <w:t>б) отказ абонента допускать представителей поставщика марка автомобиля для проведения проверки;</w:t>
      </w:r>
    </w:p>
    <w:p w:rsidR="00555AAA">
      <w:pPr>
        <w:ind w:firstLine="708"/>
        <w:jc w:val="both"/>
      </w:pPr>
      <w:r>
        <w:rPr>
          <w:sz w:val="28"/>
        </w:rPr>
        <w:t>в) неоплата или неполная оплата п</w:t>
      </w:r>
      <w:r>
        <w:rPr>
          <w:sz w:val="28"/>
        </w:rPr>
        <w:t>отребленного марка автомобиля в течение 2 расчетных периодов подряд;</w:t>
      </w:r>
    </w:p>
    <w:p w:rsidR="00555AAA">
      <w:pPr>
        <w:ind w:firstLine="708"/>
        <w:jc w:val="both"/>
      </w:pPr>
      <w:r>
        <w:rPr>
          <w:sz w:val="28"/>
        </w:rPr>
        <w:t>г) использование абонентом газоиспользующего оборудования, не соответствующего оборудованию, указанному в договоре;</w:t>
      </w:r>
    </w:p>
    <w:p w:rsidR="00555AAA">
      <w:pPr>
        <w:ind w:firstLine="708"/>
        <w:jc w:val="both"/>
      </w:pPr>
      <w:r>
        <w:rPr>
          <w:sz w:val="28"/>
        </w:rPr>
        <w:t>д) поступление уведомления от организации, которая по договору с абонен</w:t>
      </w:r>
      <w:r>
        <w:rPr>
          <w:sz w:val="28"/>
        </w:rPr>
        <w:t>том осуществляет техническое обслуживание внутридомового или внутриквартирного газового оборудования,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555AAA">
      <w:pPr>
        <w:ind w:firstLine="708"/>
        <w:jc w:val="both"/>
      </w:pPr>
      <w:r>
        <w:rPr>
          <w:sz w:val="28"/>
        </w:rPr>
        <w:t>е) отсутствие у</w:t>
      </w:r>
      <w:r>
        <w:rPr>
          <w:sz w:val="28"/>
        </w:rPr>
        <w:t xml:space="preserve"> абонента договора о техническом обслуживании и ремонте внутридомового и (или) внутриквартирного газового оборудования, заключенного со специализированной организацией.</w:t>
      </w:r>
    </w:p>
    <w:p w:rsidR="00555AAA">
      <w:pPr>
        <w:ind w:firstLine="708"/>
        <w:jc w:val="both"/>
      </w:pPr>
      <w:r>
        <w:rPr>
          <w:sz w:val="28"/>
        </w:rPr>
        <w:t>В силу требований пункта 45 Правил поставки марка автомобиля для обеспечения коммунальн</w:t>
      </w:r>
      <w:r>
        <w:rPr>
          <w:sz w:val="28"/>
        </w:rPr>
        <w:t>о-­бытовых нужд граждан, утвержденных Постановлением Правительства Российской Федерации N 549 от дата, поставщик марка автомобиля вправе в одностороннем порядке приостановить исполнение обязательств по поставке марка автомобиля с предварительным письменным</w:t>
      </w:r>
      <w:r>
        <w:rPr>
          <w:sz w:val="28"/>
        </w:rPr>
        <w:t xml:space="preserve"> уведомлением абонента в случае неоплаты или неполной оплаты потребленного марка автомобиля в течение 2 расчетных периодов подряд.</w:t>
      </w:r>
    </w:p>
    <w:p w:rsidR="00555AAA">
      <w:pPr>
        <w:ind w:firstLine="708"/>
        <w:jc w:val="both"/>
      </w:pPr>
      <w:r>
        <w:rPr>
          <w:sz w:val="28"/>
        </w:rPr>
        <w:t>Истец был уведомлен о подаче ответчиком заявления о приостановлении подачи марка автомобиля путем направления заказного письм</w:t>
      </w:r>
      <w:r>
        <w:rPr>
          <w:sz w:val="28"/>
        </w:rPr>
        <w:t xml:space="preserve">а с уведомлением, однако мер не предпринял, заявление ответчика оставлено без должного внимания, письменного ответа на поданное заявление ответчику не поступало, что и не оспаривалось в судебном заседании представителем истца. </w:t>
      </w:r>
    </w:p>
    <w:p w:rsidR="00555AAA">
      <w:pPr>
        <w:ind w:firstLine="708"/>
        <w:jc w:val="both"/>
      </w:pPr>
      <w:r>
        <w:rPr>
          <w:sz w:val="28"/>
        </w:rPr>
        <w:t xml:space="preserve">Доводы истца о том, что для </w:t>
      </w:r>
      <w:r>
        <w:rPr>
          <w:sz w:val="28"/>
        </w:rPr>
        <w:t xml:space="preserve">выполнения мероприятий по приостановлению поставки марка автомобиля на адрес, со стороны потребителя допуск в домовладение обеспечен не был, что подтверждается соответствующими актами недопуска к осмотру узла учета марка автомобиля и сети газопотребления, </w:t>
      </w:r>
      <w:r>
        <w:rPr>
          <w:sz w:val="28"/>
        </w:rPr>
        <w:t>не могут быть приняты судом во внимание, поскольку противоречат п. 45 вышеназванных Правил.</w:t>
      </w:r>
    </w:p>
    <w:p w:rsidR="00555AAA">
      <w:pPr>
        <w:ind w:firstLine="708"/>
        <w:jc w:val="both"/>
      </w:pPr>
      <w:r>
        <w:rPr>
          <w:sz w:val="28"/>
        </w:rPr>
        <w:t>Доводы истца о том, что отключение услуги газоснабжения не производится в отсутствии потребителя и данная услуга является платной</w:t>
      </w:r>
      <w:r>
        <w:rPr>
          <w:sz w:val="28"/>
        </w:rPr>
        <w:t>, не принимаются судом, поскольку Правила не содержат данных требований.</w:t>
      </w:r>
    </w:p>
    <w:p w:rsidR="00555AAA">
      <w:pPr>
        <w:ind w:firstLine="708"/>
        <w:jc w:val="both"/>
      </w:pPr>
      <w:r>
        <w:rPr>
          <w:sz w:val="28"/>
        </w:rPr>
        <w:t xml:space="preserve">Согласно </w:t>
      </w:r>
      <w:hyperlink r:id="rId8" w:history="1">
        <w:r>
          <w:rPr>
            <w:color w:val="0000FF"/>
            <w:sz w:val="28"/>
            <w:u w:val="single"/>
          </w:rPr>
          <w:t>ст. 60</w:t>
        </w:r>
      </w:hyperlink>
      <w:r>
        <w:rPr>
          <w:sz w:val="28"/>
        </w:rPr>
        <w:t xml:space="preserve"> ГПК РФ обстоятельства дела, которые </w:t>
      </w:r>
      <w:r>
        <w:rPr>
          <w:sz w:val="28"/>
        </w:rPr>
        <w:t xml:space="preserve">в соответствии с законом должны быть подтверждены определенными средствами доказывания, не могут подтверждаться никакими другими доказательствами. </w:t>
      </w:r>
    </w:p>
    <w:p w:rsidR="00555AAA">
      <w:pPr>
        <w:ind w:firstLine="708"/>
        <w:jc w:val="both"/>
      </w:pPr>
      <w:r>
        <w:rPr>
          <w:sz w:val="28"/>
        </w:rPr>
        <w:t>В соответствии с ч. 2 ст. 195 ГПК РФ суд основывает решение только на тех доказательствах, которые были иссл</w:t>
      </w:r>
      <w:r>
        <w:rPr>
          <w:sz w:val="28"/>
        </w:rPr>
        <w:t>едованы в судебном заседании.</w:t>
      </w:r>
    </w:p>
    <w:p w:rsidR="00555AAA">
      <w:pPr>
        <w:ind w:firstLine="708"/>
        <w:jc w:val="both"/>
      </w:pPr>
      <w:r>
        <w:rPr>
          <w:sz w:val="28"/>
        </w:rPr>
        <w:t>В соответствии с ч. 1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555AAA">
      <w:pPr>
        <w:ind w:firstLine="708"/>
        <w:jc w:val="both"/>
      </w:pPr>
      <w:r>
        <w:rPr>
          <w:sz w:val="28"/>
        </w:rPr>
        <w:t>Учитывая, что о</w:t>
      </w:r>
      <w:r>
        <w:rPr>
          <w:sz w:val="28"/>
        </w:rPr>
        <w:t xml:space="preserve">тветчик Жердев О.И. отказался от поставки марка автомобиля, дата им направлено заказным письмом с уведомлением заявление о </w:t>
      </w:r>
      <w:r>
        <w:rPr>
          <w:sz w:val="28"/>
        </w:rPr>
        <w:t>приостановлении подачи марка автомобиля в адрес истца, которое получено истцом дата, что подтверждается почтовым уведомлением о вруче</w:t>
      </w:r>
      <w:r>
        <w:rPr>
          <w:sz w:val="28"/>
        </w:rPr>
        <w:t>нии и копией журнала входящей корреспонденции ГУП РК «Крымгазсети» и не оспаривалось в судебном заседании представителем истца, однако приостановка поставки марка автомобиля со стороны поставщика не была осуществлена по независящим от абонента причинам, на</w:t>
      </w:r>
      <w:r>
        <w:rPr>
          <w:sz w:val="28"/>
        </w:rPr>
        <w:t xml:space="preserve"> данное обращение истцом письменного ответа не последовало, принимая во внимание, что ответчиком были произведены оплаты за дата по потребленный природный марка автомобиля, при этом оплата за дата ответчиком оспаривалась, суд приходит об отсутствии основан</w:t>
      </w:r>
      <w:r>
        <w:rPr>
          <w:sz w:val="28"/>
        </w:rPr>
        <w:t>ий для удовлетворения исковых требований.</w:t>
      </w:r>
    </w:p>
    <w:p w:rsidR="00555AAA">
      <w:pPr>
        <w:ind w:firstLine="708"/>
        <w:jc w:val="both"/>
      </w:pPr>
      <w:r>
        <w:rPr>
          <w:sz w:val="28"/>
        </w:rPr>
        <w:t xml:space="preserve">В соответствии со </w:t>
      </w:r>
      <w:hyperlink r:id="rId9" w:history="1">
        <w:r>
          <w:rPr>
            <w:color w:val="0000FF"/>
            <w:sz w:val="28"/>
            <w:u w:val="single"/>
          </w:rPr>
          <w:t>ст. 56</w:t>
        </w:r>
      </w:hyperlink>
      <w:r>
        <w:rPr>
          <w:sz w:val="28"/>
        </w:rPr>
        <w:t xml:space="preserve"> ГПК РФ, содержание которой, следует рассматривать в контек</w:t>
      </w:r>
      <w:r>
        <w:rPr>
          <w:sz w:val="28"/>
        </w:rPr>
        <w:t xml:space="preserve">сте с положениями </w:t>
      </w:r>
      <w:hyperlink r:id="rId10" w:history="1">
        <w:r>
          <w:rPr>
            <w:color w:val="0000FF"/>
            <w:sz w:val="28"/>
            <w:u w:val="single"/>
          </w:rPr>
          <w:t>п.3 ст.123</w:t>
        </w:r>
      </w:hyperlink>
      <w:r>
        <w:rPr>
          <w:sz w:val="28"/>
        </w:rPr>
        <w:t xml:space="preserve"> Конституции Российской Федерации и </w:t>
      </w:r>
      <w:hyperlink r:id="rId11" w:history="1">
        <w:r>
          <w:rPr>
            <w:color w:val="0000FF"/>
            <w:sz w:val="28"/>
            <w:u w:val="single"/>
          </w:rPr>
          <w:t>ст. 12</w:t>
        </w:r>
      </w:hyperlink>
      <w:r>
        <w:rPr>
          <w:sz w:val="28"/>
        </w:rPr>
        <w:t xml:space="preserve">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w:t>
      </w:r>
      <w:r>
        <w:rPr>
          <w:sz w:val="28"/>
        </w:rPr>
        <w:t>к на основания своих требований и возражений, если иное не предусмотрено федеральным законом.</w:t>
      </w:r>
    </w:p>
    <w:p w:rsidR="00555AAA">
      <w:pPr>
        <w:ind w:firstLine="708"/>
        <w:jc w:val="both"/>
      </w:pPr>
      <w:r>
        <w:rPr>
          <w:sz w:val="28"/>
        </w:rPr>
        <w:t xml:space="preserve">В силу </w:t>
      </w:r>
      <w:hyperlink r:id="rId12" w:anchor="/document/12128809/entry/98" w:history="1">
        <w:r>
          <w:rPr>
            <w:color w:val="0000FF"/>
            <w:sz w:val="28"/>
            <w:u w:val="single"/>
          </w:rPr>
          <w:t>статьи 98</w:t>
        </w:r>
      </w:hyperlink>
      <w:r>
        <w:rPr>
          <w:sz w:val="28"/>
        </w:rPr>
        <w:t xml:space="preserve"> ГПК РФ не подлежат удовлетворению требования истца о взыскании судебных р</w:t>
      </w:r>
      <w:r>
        <w:rPr>
          <w:sz w:val="28"/>
        </w:rPr>
        <w:t>асходов, поскольку данные требования являются производными от основного, в удовлетворении которых отказано.</w:t>
      </w:r>
    </w:p>
    <w:p w:rsidR="00555AAA">
      <w:pPr>
        <w:ind w:firstLine="708"/>
        <w:jc w:val="both"/>
      </w:pPr>
      <w:r>
        <w:rPr>
          <w:sz w:val="28"/>
        </w:rPr>
        <w:t>На основании изложенного, руководствуясь ст. ст. 98, 194-199 ГПК Российской Федерации, суд</w:t>
      </w:r>
    </w:p>
    <w:p w:rsidR="00555AAA">
      <w:pPr>
        <w:jc w:val="center"/>
      </w:pPr>
      <w:r>
        <w:rPr>
          <w:b/>
          <w:sz w:val="28"/>
        </w:rPr>
        <w:t>Р Е Ш И Л:</w:t>
      </w:r>
    </w:p>
    <w:p w:rsidR="00555AAA">
      <w:pPr>
        <w:ind w:firstLine="708"/>
        <w:jc w:val="both"/>
      </w:pPr>
      <w:r>
        <w:rPr>
          <w:sz w:val="28"/>
        </w:rPr>
        <w:t xml:space="preserve">В удовлетворении исковых требований </w:t>
      </w:r>
      <w:r>
        <w:rPr>
          <w:sz w:val="28"/>
        </w:rPr>
        <w:t>Государственного унитарного предприятия Республики Крым «Крымгазсети» в лице Евпаторийского управления по эксплуатации газового хозяйства Государственного унитарного предприятия Республики Крым «Крымгазсети» к Жердеву Олегу Ивановичу о взыскании задолженно</w:t>
      </w:r>
      <w:r>
        <w:rPr>
          <w:sz w:val="28"/>
        </w:rPr>
        <w:t>сти за потребленный природный марка автомобиля - отказать.</w:t>
      </w:r>
    </w:p>
    <w:p w:rsidR="00555AAA">
      <w:pPr>
        <w:ind w:firstLine="708"/>
        <w:jc w:val="both"/>
      </w:pPr>
      <w:r>
        <w:rPr>
          <w:sz w:val="28"/>
        </w:rPr>
        <w:t>Решение может быть обжаловано в апелляционном порядке в Сакский районный суд Республики Крым через мирового судью судебного участка № 72 Сакского судебного района (Сакский муниципальный район и гор</w:t>
      </w:r>
      <w:r>
        <w:rPr>
          <w:sz w:val="28"/>
        </w:rPr>
        <w:t>одской округ Саки) Республики Крым в течение месяца со дня вынесения решения в окончательной форме.</w:t>
      </w:r>
    </w:p>
    <w:p w:rsidR="00555AAA">
      <w:pPr>
        <w:ind w:firstLine="708"/>
        <w:jc w:val="both"/>
      </w:pPr>
      <w:r>
        <w:rPr>
          <w:sz w:val="28"/>
        </w:rPr>
        <w:t>Решение в окончательной форме изготовлено дата.</w:t>
      </w:r>
    </w:p>
    <w:p w:rsidR="003F689A">
      <w:pPr>
        <w:rPr>
          <w:sz w:val="28"/>
        </w:rPr>
      </w:pPr>
    </w:p>
    <w:p w:rsidR="00555AAA" w:rsidP="003F689A">
      <w:pPr>
        <w:ind w:firstLine="708"/>
      </w:pPr>
      <w:r>
        <w:rPr>
          <w:sz w:val="28"/>
        </w:rPr>
        <w:t>Мировой судья Е.В. Костюкова</w:t>
      </w:r>
    </w:p>
    <w:p w:rsidR="00555AAA">
      <w:pPr>
        <w:widowControl w:val="0"/>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AA"/>
    <w:rsid w:val="003F689A"/>
    <w:rsid w:val="00555A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C3D4335828F27BDD83E64E41A45276D2135F356543DC3129CE83350A1DE5719D68BFA204B2BrBwFC" TargetMode="External" /><Relationship Id="rId11" Type="http://schemas.openxmlformats.org/officeDocument/2006/relationships/hyperlink" Target="consultantplus://offline/ref=2C3D4335828F27BDD83E64E41A45276D223FF3545A639410CDBD3D55A98E1F0998CEF7214E2FBDB7rEw5C" TargetMode="External" /><Relationship Id="rId12" Type="http://schemas.openxmlformats.org/officeDocument/2006/relationships/hyperlink" Target="http://msud.garant.ru/"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k-rf-chast1/razdel-ii/glava-13/statia-210/" TargetMode="External" /><Relationship Id="rId5" Type="http://schemas.openxmlformats.org/officeDocument/2006/relationships/hyperlink" Target="https://mobileonline.garant.ru/" TargetMode="External" /><Relationship Id="rId6" Type="http://schemas.openxmlformats.org/officeDocument/2006/relationships/hyperlink" Target="https://sudact.ru/law/zhk-rf/razdel-vii/statia-153/" TargetMode="External" /><Relationship Id="rId7" Type="http://schemas.openxmlformats.org/officeDocument/2006/relationships/hyperlink" Target="https://sudact.ru/law/zhk-rf/razdel-vii/statia-157/" TargetMode="External" /><Relationship Id="rId8" Type="http://schemas.openxmlformats.org/officeDocument/2006/relationships/hyperlink" Target="consultantplus://offline/ref=2C3D4335828F27BDD83E64E41A45276D223FF3545A639410CDBD3D55A98E1F0998CEF7214E2FBFB5rEw2C" TargetMode="External" /><Relationship Id="rId9" Type="http://schemas.openxmlformats.org/officeDocument/2006/relationships/hyperlink" Target="consultantplus://offline/ref=2C3D4335828F27BDD83E64E41A45276D223FF3545A639410CDBD3D55A98E1F0998CEF7214E2FBFB4rEw6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