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93602">
      <w:pPr>
        <w:jc w:val="right"/>
      </w:pPr>
      <w:r>
        <w:rPr>
          <w:sz w:val="28"/>
        </w:rPr>
        <w:t>Дело № 2-72-419/2019</w:t>
      </w:r>
    </w:p>
    <w:p w:rsidR="00493602">
      <w:pPr>
        <w:jc w:val="center"/>
      </w:pPr>
      <w:r>
        <w:rPr>
          <w:b/>
          <w:sz w:val="28"/>
        </w:rPr>
        <w:t>РЕШЕНИЕ</w:t>
      </w:r>
    </w:p>
    <w:p w:rsidR="00493602">
      <w:pPr>
        <w:jc w:val="center"/>
      </w:pPr>
      <w:r>
        <w:rPr>
          <w:b/>
          <w:sz w:val="28"/>
        </w:rPr>
        <w:t>Именем Российской Федерации</w:t>
      </w:r>
    </w:p>
    <w:p w:rsidR="00493602">
      <w:pPr>
        <w:ind w:firstLine="708"/>
      </w:pPr>
      <w:r>
        <w:rPr>
          <w:sz w:val="28"/>
        </w:rPr>
        <w:t xml:space="preserve">10 октября 2019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9360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истцов </w:t>
      </w:r>
      <w:r>
        <w:rPr>
          <w:sz w:val="28"/>
        </w:rPr>
        <w:t>Яровенко</w:t>
      </w:r>
      <w:r>
        <w:rPr>
          <w:sz w:val="28"/>
        </w:rPr>
        <w:t xml:space="preserve"> В.А., </w:t>
      </w:r>
      <w:r>
        <w:rPr>
          <w:sz w:val="28"/>
        </w:rPr>
        <w:t>Яровенко</w:t>
      </w:r>
      <w:r>
        <w:rPr>
          <w:sz w:val="28"/>
        </w:rPr>
        <w:t xml:space="preserve"> Н.П., представителя истцов </w:t>
      </w:r>
      <w:r>
        <w:rPr>
          <w:sz w:val="28"/>
        </w:rPr>
        <w:t>Грицкевич</w:t>
      </w:r>
      <w:r>
        <w:rPr>
          <w:sz w:val="28"/>
        </w:rPr>
        <w:t xml:space="preserve"> И.В., представителя ответчика </w:t>
      </w:r>
      <w:r>
        <w:rPr>
          <w:sz w:val="28"/>
        </w:rPr>
        <w:t>Запорожановой</w:t>
      </w:r>
      <w:r>
        <w:rPr>
          <w:sz w:val="28"/>
        </w:rPr>
        <w:t xml:space="preserve"> А.Д. - </w:t>
      </w:r>
      <w:r>
        <w:rPr>
          <w:sz w:val="28"/>
        </w:rPr>
        <w:t>Щербицкой</w:t>
      </w:r>
      <w:r>
        <w:rPr>
          <w:sz w:val="28"/>
        </w:rPr>
        <w:t xml:space="preserve"> В.А., рассмотрев в открытом судебном заседании гражданско</w:t>
      </w:r>
      <w:r>
        <w:rPr>
          <w:sz w:val="28"/>
        </w:rPr>
        <w:t xml:space="preserve">е дело по иску </w:t>
      </w:r>
      <w:r>
        <w:rPr>
          <w:sz w:val="28"/>
        </w:rPr>
        <w:t>Яровенко</w:t>
      </w:r>
      <w:r>
        <w:rPr>
          <w:sz w:val="28"/>
        </w:rPr>
        <w:t xml:space="preserve"> Валерия</w:t>
      </w:r>
      <w:r>
        <w:rPr>
          <w:sz w:val="28"/>
        </w:rPr>
        <w:t xml:space="preserve"> Александровича, </w:t>
      </w:r>
      <w:r>
        <w:rPr>
          <w:sz w:val="28"/>
        </w:rPr>
        <w:t>Яровенко</w:t>
      </w:r>
      <w:r>
        <w:rPr>
          <w:sz w:val="28"/>
        </w:rPr>
        <w:t xml:space="preserve"> Надежды Петровны к </w:t>
      </w:r>
      <w:r>
        <w:rPr>
          <w:sz w:val="28"/>
        </w:rPr>
        <w:t>Запорожановой</w:t>
      </w:r>
      <w:r>
        <w:rPr>
          <w:sz w:val="28"/>
        </w:rPr>
        <w:t xml:space="preserve"> Александре Даниловне, третье лицо: Администрация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об определении порядка пользования общим имуществом, </w:t>
      </w:r>
      <w:r>
        <w:rPr>
          <w:sz w:val="28"/>
        </w:rPr>
        <w:t xml:space="preserve">по встречному исковому заявлению </w:t>
      </w:r>
      <w:r>
        <w:rPr>
          <w:sz w:val="28"/>
        </w:rPr>
        <w:t>Запорожановой</w:t>
      </w:r>
      <w:r>
        <w:rPr>
          <w:sz w:val="28"/>
        </w:rPr>
        <w:t xml:space="preserve"> Александры Даниловны к </w:t>
      </w:r>
      <w:r>
        <w:rPr>
          <w:sz w:val="28"/>
        </w:rPr>
        <w:t>Яровенко</w:t>
      </w:r>
      <w:r>
        <w:rPr>
          <w:sz w:val="28"/>
        </w:rPr>
        <w:t xml:space="preserve"> Валерию Александровичу, </w:t>
      </w:r>
      <w:r>
        <w:rPr>
          <w:sz w:val="28"/>
        </w:rPr>
        <w:t>Яровенко</w:t>
      </w:r>
      <w:r>
        <w:rPr>
          <w:sz w:val="28"/>
        </w:rPr>
        <w:t xml:space="preserve"> Надежде Петровне об оставлении за собственником права пользования недвижимым имуществом,</w:t>
      </w:r>
    </w:p>
    <w:p w:rsidR="00493602">
      <w:pPr>
        <w:ind w:firstLine="708"/>
        <w:jc w:val="center"/>
      </w:pPr>
      <w:r>
        <w:rPr>
          <w:b/>
          <w:sz w:val="28"/>
        </w:rPr>
        <w:t>УСТАНОВИЛ:</w:t>
      </w:r>
    </w:p>
    <w:p w:rsidR="00493602">
      <w:pPr>
        <w:widowControl w:val="0"/>
        <w:ind w:firstLine="708"/>
        <w:jc w:val="both"/>
      </w:pPr>
      <w:r>
        <w:rPr>
          <w:sz w:val="28"/>
        </w:rPr>
        <w:t xml:space="preserve">Истцы </w:t>
      </w:r>
      <w:r>
        <w:rPr>
          <w:sz w:val="28"/>
        </w:rPr>
        <w:t>Яровенко</w:t>
      </w:r>
      <w:r>
        <w:rPr>
          <w:sz w:val="28"/>
        </w:rPr>
        <w:t xml:space="preserve"> В.А., </w:t>
      </w:r>
      <w:r>
        <w:rPr>
          <w:sz w:val="28"/>
        </w:rPr>
        <w:t>Яровенко</w:t>
      </w:r>
      <w:r>
        <w:rPr>
          <w:sz w:val="28"/>
        </w:rPr>
        <w:t xml:space="preserve"> Н.П. обратилис</w:t>
      </w:r>
      <w:r>
        <w:rPr>
          <w:sz w:val="28"/>
        </w:rPr>
        <w:t xml:space="preserve">ь к мировому судье с иском к </w:t>
      </w:r>
      <w:r>
        <w:rPr>
          <w:sz w:val="28"/>
        </w:rPr>
        <w:t>Запорожановой</w:t>
      </w:r>
      <w:r>
        <w:rPr>
          <w:sz w:val="28"/>
        </w:rPr>
        <w:t xml:space="preserve"> А.Д. об определении порядка пользования общим имуществом.</w:t>
      </w:r>
    </w:p>
    <w:p w:rsidR="00493602">
      <w:pPr>
        <w:widowControl w:val="0"/>
        <w:ind w:firstLine="708"/>
        <w:jc w:val="both"/>
      </w:pPr>
      <w:r>
        <w:rPr>
          <w:sz w:val="28"/>
        </w:rPr>
        <w:t xml:space="preserve">Свои </w:t>
      </w:r>
      <w:r>
        <w:rPr>
          <w:sz w:val="28"/>
        </w:rPr>
        <w:t>требования</w:t>
      </w:r>
      <w:r>
        <w:rPr>
          <w:sz w:val="28"/>
        </w:rPr>
        <w:t xml:space="preserve"> мотивируя тем, что в соответствии с решением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народного суда Крымской области от 28.02.1986г., домовладение, расположенно</w:t>
      </w:r>
      <w:r>
        <w:rPr>
          <w:sz w:val="28"/>
        </w:rPr>
        <w:t xml:space="preserve">е по адресу: адрес, было разделено в натуре между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Яровенко</w:t>
      </w:r>
      <w:r>
        <w:rPr>
          <w:sz w:val="28"/>
        </w:rPr>
        <w:t xml:space="preserve"> А.Ф. (предыдущими собственниками домовладения). Указанным решением суда за </w:t>
      </w:r>
      <w:r>
        <w:rPr>
          <w:sz w:val="28"/>
        </w:rPr>
        <w:t>фио</w:t>
      </w:r>
      <w:r>
        <w:rPr>
          <w:sz w:val="28"/>
        </w:rPr>
        <w:t xml:space="preserve"> признано право собственности на долю дома и выделено ей в жилом строении пристройку лит</w:t>
      </w:r>
      <w:r>
        <w:rPr>
          <w:sz w:val="28"/>
        </w:rPr>
        <w:t>.</w:t>
      </w:r>
      <w:r>
        <w:rPr>
          <w:sz w:val="28"/>
        </w:rPr>
        <w:t xml:space="preserve"> «</w:t>
      </w:r>
      <w:r>
        <w:rPr>
          <w:sz w:val="28"/>
        </w:rPr>
        <w:t>а</w:t>
      </w:r>
      <w:r>
        <w:rPr>
          <w:sz w:val="28"/>
        </w:rPr>
        <w:t>», коридор №3 площадь</w:t>
      </w:r>
      <w:r>
        <w:rPr>
          <w:sz w:val="28"/>
        </w:rPr>
        <w:t xml:space="preserve">ю 3,8 кв.м., комнату №6 - 10,9 кв.м., кухню №7 - 7,5 кв.м., </w:t>
      </w:r>
      <w:r>
        <w:rPr>
          <w:sz w:val="28"/>
        </w:rPr>
        <w:t>хозпосройку</w:t>
      </w:r>
      <w:r>
        <w:rPr>
          <w:sz w:val="28"/>
        </w:rPr>
        <w:t xml:space="preserve"> лит. «Б-б», навес лит. «Н», общей стоимостью 3659 руб., с превышением на 28350 </w:t>
      </w:r>
      <w:r>
        <w:rPr>
          <w:sz w:val="28"/>
        </w:rPr>
        <w:t>руб</w:t>
      </w:r>
      <w:r>
        <w:rPr>
          <w:sz w:val="28"/>
        </w:rPr>
        <w:t xml:space="preserve"> от делимой доли. Также указанным решением суда признано право собственности за </w:t>
      </w:r>
      <w:r>
        <w:rPr>
          <w:sz w:val="28"/>
        </w:rPr>
        <w:t>Яровенко</w:t>
      </w:r>
      <w:r>
        <w:rPr>
          <w:sz w:val="28"/>
        </w:rPr>
        <w:t xml:space="preserve"> А.Ф. на 1/2 д</w:t>
      </w:r>
      <w:r>
        <w:rPr>
          <w:sz w:val="28"/>
        </w:rPr>
        <w:t>олю дома и выделено в жилом строении жилые комнаты №4 площадью 15 кв.м., №5 -- 14,5 кв.м., навес лит</w:t>
      </w:r>
      <w:r>
        <w:rPr>
          <w:sz w:val="28"/>
        </w:rPr>
        <w:t>.</w:t>
      </w:r>
      <w:r>
        <w:rPr>
          <w:sz w:val="28"/>
        </w:rPr>
        <w:t xml:space="preserve"> «</w:t>
      </w:r>
      <w:r>
        <w:rPr>
          <w:sz w:val="28"/>
        </w:rPr>
        <w:t>а</w:t>
      </w:r>
      <w:r>
        <w:rPr>
          <w:sz w:val="28"/>
        </w:rPr>
        <w:t xml:space="preserve">», сарай ли. «Б - </w:t>
      </w:r>
      <w:r>
        <w:rPr>
          <w:sz w:val="28"/>
        </w:rPr>
        <w:t>К-</w:t>
      </w:r>
      <w:r>
        <w:rPr>
          <w:sz w:val="28"/>
        </w:rPr>
        <w:t xml:space="preserve"> В», подвал под лит. «Б», общей стоимостью 3092 руб., с уменьшением на 283,5 руб. Этим же решением суда стороны обязаны осуществить </w:t>
      </w:r>
      <w:r>
        <w:rPr>
          <w:sz w:val="28"/>
        </w:rPr>
        <w:t xml:space="preserve">определенные судом переоборудования. В общем пользовании сторон оставлены находящиеся на участке уборная, ограждение, замощения, водопровод. Согласно договору дарения от 10.04.1991г. </w:t>
      </w:r>
      <w:r>
        <w:rPr>
          <w:sz w:val="28"/>
        </w:rPr>
        <w:t>Яровенко</w:t>
      </w:r>
      <w:r>
        <w:rPr>
          <w:sz w:val="28"/>
        </w:rPr>
        <w:t xml:space="preserve"> А.Ф. подарил, а </w:t>
      </w:r>
      <w:r>
        <w:rPr>
          <w:sz w:val="28"/>
        </w:rPr>
        <w:t>Яровенко</w:t>
      </w:r>
      <w:r>
        <w:rPr>
          <w:sz w:val="28"/>
        </w:rPr>
        <w:t xml:space="preserve"> Н.П. и </w:t>
      </w:r>
      <w:r>
        <w:rPr>
          <w:sz w:val="28"/>
        </w:rPr>
        <w:t>Яровенко</w:t>
      </w:r>
      <w:r>
        <w:rPr>
          <w:sz w:val="28"/>
        </w:rPr>
        <w:t xml:space="preserve"> В.А. приняли в дар 1/2 </w:t>
      </w:r>
      <w:r>
        <w:rPr>
          <w:sz w:val="28"/>
        </w:rPr>
        <w:t>часть жилого дома, навес лит «а», сараи «Б</w:t>
      </w:r>
      <w:r>
        <w:rPr>
          <w:sz w:val="28"/>
        </w:rPr>
        <w:t>,К</w:t>
      </w:r>
      <w:r>
        <w:rPr>
          <w:sz w:val="28"/>
        </w:rPr>
        <w:t xml:space="preserve">,В», подвал под лит. «Б», принадлежащие </w:t>
      </w:r>
      <w:r>
        <w:rPr>
          <w:sz w:val="28"/>
        </w:rPr>
        <w:t>Яровенко</w:t>
      </w:r>
      <w:r>
        <w:rPr>
          <w:sz w:val="28"/>
        </w:rPr>
        <w:t xml:space="preserve"> А.Ф. на основании решения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народного суда Крымской области от 28.02.1986г. Решением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народного суда от 03.10.1991г. был установ</w:t>
      </w:r>
      <w:r>
        <w:rPr>
          <w:sz w:val="28"/>
        </w:rPr>
        <w:t>лен порядок пользования земельным участком № 14 по адрес, с</w:t>
      </w:r>
      <w:r>
        <w:rPr>
          <w:sz w:val="28"/>
        </w:rPr>
        <w:t>.У</w:t>
      </w:r>
      <w:r>
        <w:rPr>
          <w:sz w:val="28"/>
        </w:rPr>
        <w:t xml:space="preserve">ютное. В пользование </w:t>
      </w:r>
      <w:r>
        <w:rPr>
          <w:sz w:val="28"/>
        </w:rPr>
        <w:t>Яровенко</w:t>
      </w:r>
      <w:r>
        <w:rPr>
          <w:sz w:val="28"/>
        </w:rPr>
        <w:t xml:space="preserve"> В.А. и </w:t>
      </w:r>
      <w:r>
        <w:rPr>
          <w:sz w:val="28"/>
        </w:rPr>
        <w:t>Яровенко</w:t>
      </w:r>
      <w:r>
        <w:rPr>
          <w:sz w:val="28"/>
        </w:rPr>
        <w:t xml:space="preserve"> Н.П. выделен земельный участок, занимаемой ими части жилого дома литера «А», навеса «а», сараев литера «Б-Г», подвала под литером «Б», а также прилег</w:t>
      </w:r>
      <w:r>
        <w:rPr>
          <w:sz w:val="28"/>
        </w:rPr>
        <w:t>ающие к ним части усадебного места с северной части участка, итого 259 кв.м. В юго-западной части участка 153 кв</w:t>
      </w:r>
      <w:r>
        <w:rPr>
          <w:sz w:val="28"/>
        </w:rPr>
        <w:t>.м</w:t>
      </w:r>
      <w:r>
        <w:rPr>
          <w:sz w:val="28"/>
        </w:rPr>
        <w:t>, под садом и огородом. Всего 412 кв</w:t>
      </w:r>
      <w:r>
        <w:rPr>
          <w:sz w:val="28"/>
        </w:rPr>
        <w:t>.м</w:t>
      </w:r>
      <w:r>
        <w:rPr>
          <w:sz w:val="28"/>
        </w:rPr>
        <w:t xml:space="preserve">, усадебного места. </w:t>
      </w:r>
      <w:r>
        <w:rPr>
          <w:sz w:val="28"/>
        </w:rPr>
        <w:t>фио</w:t>
      </w:r>
      <w:r>
        <w:rPr>
          <w:sz w:val="28"/>
        </w:rPr>
        <w:t xml:space="preserve"> M.И. выделено в пользование земельные участки, занимаемой ею части жилого дома л</w:t>
      </w:r>
      <w:r>
        <w:rPr>
          <w:sz w:val="28"/>
        </w:rPr>
        <w:t xml:space="preserve">итера «A-а», </w:t>
      </w:r>
      <w:r>
        <w:rPr>
          <w:sz w:val="28"/>
        </w:rPr>
        <w:t>хозпостройки</w:t>
      </w:r>
      <w:r>
        <w:rPr>
          <w:sz w:val="28"/>
        </w:rPr>
        <w:t xml:space="preserve"> литера «Б-б», навес «Н» и прилегающие к ним части участка, всего общей площадью 412 кв.м. В общем пользовании сторон оставлен въезд от ворот к дому и проход к </w:t>
      </w:r>
      <w:r>
        <w:rPr>
          <w:sz w:val="28"/>
        </w:rPr>
        <w:t>водоколонке</w:t>
      </w:r>
      <w:r>
        <w:rPr>
          <w:sz w:val="28"/>
        </w:rPr>
        <w:t xml:space="preserve"> - 30 кв.м. - севернее литера «А» - 4 кв.м., уборную и прохо</w:t>
      </w:r>
      <w:r>
        <w:rPr>
          <w:sz w:val="28"/>
        </w:rPr>
        <w:t xml:space="preserve">д к ней - 6 кв.м., итого 40 кв.м. Согласно договору мены от 12.11.1998г., заключенного между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Запорожановой</w:t>
      </w:r>
      <w:r>
        <w:rPr>
          <w:sz w:val="28"/>
        </w:rPr>
        <w:t xml:space="preserve"> А.Д., </w:t>
      </w:r>
      <w:r>
        <w:rPr>
          <w:sz w:val="28"/>
        </w:rPr>
        <w:t>Запорожанова</w:t>
      </w:r>
      <w:r>
        <w:rPr>
          <w:sz w:val="28"/>
        </w:rPr>
        <w:t xml:space="preserve"> А.Д. стала собственником 1/2 доли дома с соответствующей долей надворных строений жилой площадью 10,9 кв.м., состоящих </w:t>
      </w:r>
      <w:r>
        <w:rPr>
          <w:sz w:val="28"/>
        </w:rPr>
        <w:t>в</w:t>
      </w:r>
      <w:r>
        <w:rPr>
          <w:sz w:val="28"/>
        </w:rPr>
        <w:t xml:space="preserve"> лит</w:t>
      </w:r>
      <w:r>
        <w:rPr>
          <w:sz w:val="28"/>
        </w:rPr>
        <w:t>. «А» из помещений № 1,2,3,6,7, сараев «</w:t>
      </w:r>
      <w:r>
        <w:rPr>
          <w:sz w:val="28"/>
        </w:rPr>
        <w:t>Б</w:t>
      </w:r>
      <w:r>
        <w:rPr>
          <w:sz w:val="28"/>
        </w:rPr>
        <w:t>,б</w:t>
      </w:r>
      <w:r>
        <w:rPr>
          <w:sz w:val="28"/>
        </w:rPr>
        <w:t xml:space="preserve">», навеса «Н». Таким образом, на основании вышеуказанных правоустанавливающих документов, истцы </w:t>
      </w:r>
      <w:r>
        <w:rPr>
          <w:sz w:val="28"/>
        </w:rPr>
        <w:t>Яровенко</w:t>
      </w:r>
      <w:r>
        <w:rPr>
          <w:sz w:val="28"/>
        </w:rPr>
        <w:t xml:space="preserve"> В.А., </w:t>
      </w:r>
      <w:r>
        <w:rPr>
          <w:sz w:val="28"/>
        </w:rPr>
        <w:t>Яровенко</w:t>
      </w:r>
      <w:r>
        <w:rPr>
          <w:sz w:val="28"/>
        </w:rPr>
        <w:t xml:space="preserve"> Н.П. и ответчица </w:t>
      </w:r>
      <w:r>
        <w:rPr>
          <w:sz w:val="28"/>
        </w:rPr>
        <w:t>Запорожанова</w:t>
      </w:r>
      <w:r>
        <w:rPr>
          <w:sz w:val="28"/>
        </w:rPr>
        <w:t xml:space="preserve"> А.Д. являются собственниками по 1/2 доли жилого дома №27 по адр</w:t>
      </w:r>
      <w:r>
        <w:rPr>
          <w:sz w:val="28"/>
        </w:rPr>
        <w:t>ес, с</w:t>
      </w:r>
      <w:r>
        <w:rPr>
          <w:sz w:val="28"/>
        </w:rPr>
        <w:t>.У</w:t>
      </w:r>
      <w:r>
        <w:rPr>
          <w:sz w:val="28"/>
        </w:rPr>
        <w:t xml:space="preserve">ютное, </w:t>
      </w:r>
      <w:r>
        <w:rPr>
          <w:sz w:val="28"/>
        </w:rPr>
        <w:t>Сакского</w:t>
      </w:r>
      <w:r>
        <w:rPr>
          <w:sz w:val="28"/>
        </w:rPr>
        <w:t xml:space="preserve"> района. При этом сарай литер «Б» включен в состав имущества, находящегося как в собственности </w:t>
      </w:r>
      <w:r>
        <w:rPr>
          <w:sz w:val="28"/>
        </w:rPr>
        <w:t>Яровенко</w:t>
      </w:r>
      <w:r>
        <w:rPr>
          <w:sz w:val="28"/>
        </w:rPr>
        <w:t xml:space="preserve"> В.А. и </w:t>
      </w:r>
      <w:r>
        <w:rPr>
          <w:sz w:val="28"/>
        </w:rPr>
        <w:t>Яровенко</w:t>
      </w:r>
      <w:r>
        <w:rPr>
          <w:sz w:val="28"/>
        </w:rPr>
        <w:t xml:space="preserve"> Н.П., так и в собственности </w:t>
      </w:r>
      <w:r>
        <w:rPr>
          <w:sz w:val="28"/>
        </w:rPr>
        <w:t>Запорожановой</w:t>
      </w:r>
      <w:r>
        <w:rPr>
          <w:sz w:val="28"/>
        </w:rPr>
        <w:t xml:space="preserve"> А.Д. В течение нескольких лет в судебном порядке </w:t>
      </w:r>
      <w:r>
        <w:rPr>
          <w:sz w:val="28"/>
        </w:rPr>
        <w:t>Запорожанова</w:t>
      </w:r>
      <w:r>
        <w:rPr>
          <w:sz w:val="28"/>
        </w:rPr>
        <w:t xml:space="preserve"> А.Д. пытал</w:t>
      </w:r>
      <w:r>
        <w:rPr>
          <w:sz w:val="28"/>
        </w:rPr>
        <w:t xml:space="preserve">ась решить вопрос раздела в натуре общего жилого дома и земельного участка. Решением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от 20 июня 2018г., оставленным без изменений Апелляционным определением Верховного Суда Республики Крым от 18 сентября 2018г., было установлено, чт</w:t>
      </w:r>
      <w:r>
        <w:rPr>
          <w:sz w:val="28"/>
        </w:rPr>
        <w:t>о лит. «</w:t>
      </w:r>
      <w:r>
        <w:rPr>
          <w:sz w:val="28"/>
        </w:rPr>
        <w:t>Б</w:t>
      </w:r>
      <w:r>
        <w:rPr>
          <w:sz w:val="28"/>
        </w:rPr>
        <w:t xml:space="preserve">, б, </w:t>
      </w:r>
      <w:r>
        <w:rPr>
          <w:sz w:val="28"/>
        </w:rPr>
        <w:t>Бпод</w:t>
      </w:r>
      <w:r>
        <w:rPr>
          <w:sz w:val="28"/>
        </w:rPr>
        <w:t xml:space="preserve">» (сарай), общей площадью 47,7 кв.м. - одноэтажное здание с пристройкой, подвалом и входами в подвал (с северной и южной стороны), которое было разделено по горизонтальному принципу (решением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народного суда Крымской обл</w:t>
      </w:r>
      <w:r>
        <w:rPr>
          <w:sz w:val="28"/>
        </w:rPr>
        <w:t>асти от 28.02.1986 года), а именно помещения сарая - лит. «</w:t>
      </w:r>
      <w:r>
        <w:rPr>
          <w:sz w:val="28"/>
        </w:rPr>
        <w:t>Б</w:t>
      </w:r>
      <w:r>
        <w:rPr>
          <w:sz w:val="28"/>
        </w:rPr>
        <w:t>,б</w:t>
      </w:r>
      <w:r>
        <w:rPr>
          <w:sz w:val="28"/>
        </w:rPr>
        <w:t>» общей площадью 39,6 кв.м., состоящие из помещений №1, площадью 7,54 кв.м., №2 - площадью 2,6 кв.м., №3 - площадью 13,24 кв.м., №4 - 12,34 кв.м., и помещение подвала - лит. «</w:t>
      </w:r>
      <w:r>
        <w:rPr>
          <w:sz w:val="28"/>
        </w:rPr>
        <w:t>Бпод</w:t>
      </w:r>
      <w:r>
        <w:rPr>
          <w:sz w:val="28"/>
        </w:rPr>
        <w:t>» - 8,08 кв</w:t>
      </w:r>
      <w:r>
        <w:rPr>
          <w:sz w:val="28"/>
        </w:rPr>
        <w:t>.м</w:t>
      </w:r>
      <w:r>
        <w:rPr>
          <w:sz w:val="28"/>
        </w:rPr>
        <w:t xml:space="preserve">, </w:t>
      </w:r>
      <w:r>
        <w:rPr>
          <w:sz w:val="28"/>
        </w:rPr>
        <w:t>(площадь определялась в пределах внутренних поверхностей наружных стен, согласно приложению №2 к Приказу Минэкономразвития России от 01.03.2016г. №90 и ФЗ № 218-ФЗ от 13.07.2015г.), имеющие непосредственные входы с северной и южной сторон здания. Суд прише</w:t>
      </w:r>
      <w:r>
        <w:rPr>
          <w:sz w:val="28"/>
        </w:rPr>
        <w:t>л к выводу, что вышеуказанное строение, расположенное на территории домовладения №27 по адрес в с</w:t>
      </w:r>
      <w:r>
        <w:rPr>
          <w:sz w:val="28"/>
        </w:rPr>
        <w:t>.У</w:t>
      </w:r>
      <w:r>
        <w:rPr>
          <w:sz w:val="28"/>
        </w:rPr>
        <w:t xml:space="preserve">ютное, </w:t>
      </w:r>
      <w:r>
        <w:rPr>
          <w:sz w:val="28"/>
        </w:rPr>
        <w:t>Сакского</w:t>
      </w:r>
      <w:r>
        <w:rPr>
          <w:sz w:val="28"/>
        </w:rPr>
        <w:t xml:space="preserve"> района, является общей совместной собственностью </w:t>
      </w:r>
      <w:r>
        <w:rPr>
          <w:sz w:val="28"/>
        </w:rPr>
        <w:t>Запорожановой</w:t>
      </w:r>
      <w:r>
        <w:rPr>
          <w:sz w:val="28"/>
        </w:rPr>
        <w:t xml:space="preserve"> А.Д., </w:t>
      </w:r>
      <w:r>
        <w:rPr>
          <w:sz w:val="28"/>
        </w:rPr>
        <w:t>Яровенко</w:t>
      </w:r>
      <w:r>
        <w:rPr>
          <w:sz w:val="28"/>
        </w:rPr>
        <w:t xml:space="preserve"> В.А., </w:t>
      </w:r>
      <w:r>
        <w:rPr>
          <w:sz w:val="28"/>
        </w:rPr>
        <w:t>Яровенко</w:t>
      </w:r>
      <w:r>
        <w:rPr>
          <w:sz w:val="28"/>
        </w:rPr>
        <w:t xml:space="preserve"> Н.П. Также судом установлено, что строение лит. </w:t>
      </w:r>
      <w:r>
        <w:rPr>
          <w:sz w:val="28"/>
        </w:rPr>
        <w:t xml:space="preserve">«Б» находится в общем пользовании </w:t>
      </w:r>
      <w:r>
        <w:rPr>
          <w:sz w:val="28"/>
        </w:rPr>
        <w:t>Запорожановой</w:t>
      </w:r>
      <w:r>
        <w:rPr>
          <w:sz w:val="28"/>
        </w:rPr>
        <w:t xml:space="preserve"> А.Д. </w:t>
      </w:r>
      <w:r>
        <w:rPr>
          <w:sz w:val="28"/>
        </w:rPr>
        <w:t>Яровенко</w:t>
      </w:r>
      <w:r>
        <w:rPr>
          <w:sz w:val="28"/>
        </w:rPr>
        <w:t xml:space="preserve"> Н.П., </w:t>
      </w:r>
      <w:r>
        <w:rPr>
          <w:sz w:val="28"/>
        </w:rPr>
        <w:t>Яровенко</w:t>
      </w:r>
      <w:r>
        <w:rPr>
          <w:sz w:val="28"/>
        </w:rPr>
        <w:t xml:space="preserve"> В.А., согласно выводам эксперта судебной строительно-технической экспертизы разделить данное строение в натуре не представляется возможным. Истцы </w:t>
      </w:r>
      <w:r>
        <w:rPr>
          <w:sz w:val="28"/>
        </w:rPr>
        <w:t>Яровенко</w:t>
      </w:r>
      <w:r>
        <w:rPr>
          <w:sz w:val="28"/>
        </w:rPr>
        <w:t xml:space="preserve"> В.А. и </w:t>
      </w:r>
      <w:r>
        <w:rPr>
          <w:sz w:val="28"/>
        </w:rPr>
        <w:t>Яровенко</w:t>
      </w:r>
      <w:r>
        <w:rPr>
          <w:sz w:val="28"/>
        </w:rPr>
        <w:t xml:space="preserve"> Н.П. нео</w:t>
      </w:r>
      <w:r>
        <w:rPr>
          <w:sz w:val="28"/>
        </w:rPr>
        <w:t xml:space="preserve">днократно предлагали </w:t>
      </w:r>
      <w:r>
        <w:rPr>
          <w:sz w:val="28"/>
        </w:rPr>
        <w:t>Запорожановой</w:t>
      </w:r>
      <w:r>
        <w:rPr>
          <w:sz w:val="28"/>
        </w:rPr>
        <w:t xml:space="preserve"> А.Д. </w:t>
      </w:r>
      <w:r>
        <w:rPr>
          <w:sz w:val="28"/>
        </w:rPr>
        <w:t xml:space="preserve">изменить порядок пользования общим имуществом, с тем, чтобы пользование домовладением стало более удобным и рациональным для обеих сторон спора. </w:t>
      </w:r>
      <w:r>
        <w:rPr>
          <w:sz w:val="28"/>
        </w:rPr>
        <w:t xml:space="preserve">В силу установленной невозможности раздела в натуре строения литер «Б» </w:t>
      </w:r>
      <w:r>
        <w:rPr>
          <w:sz w:val="28"/>
        </w:rPr>
        <w:t xml:space="preserve">истцы обращались к ответчице (в письменной и устной форме) с предложением закрепить сложившийся порядок пользования данным общим строением, предлагали </w:t>
      </w:r>
      <w:r>
        <w:rPr>
          <w:sz w:val="28"/>
        </w:rPr>
        <w:t>Запорожановой</w:t>
      </w:r>
      <w:r>
        <w:rPr>
          <w:sz w:val="28"/>
        </w:rPr>
        <w:t xml:space="preserve"> А.Д. определить им в пользование помещение, площадью 12,34 кв.м., расположенное над передан</w:t>
      </w:r>
      <w:r>
        <w:rPr>
          <w:sz w:val="28"/>
        </w:rPr>
        <w:t>ным им в собственность подвалом, что было бы вполне логичным.</w:t>
      </w:r>
      <w:r>
        <w:rPr>
          <w:sz w:val="28"/>
        </w:rPr>
        <w:t xml:space="preserve"> Остальные помещения данного строения истцы предлагали определить в пользование </w:t>
      </w:r>
      <w:r>
        <w:rPr>
          <w:sz w:val="28"/>
        </w:rPr>
        <w:t>Запорожановой</w:t>
      </w:r>
      <w:r>
        <w:rPr>
          <w:sz w:val="28"/>
        </w:rPr>
        <w:t xml:space="preserve"> А.Д., поскольку нахождение имущества в общей совместной собственности создает значительные сложности </w:t>
      </w:r>
      <w:r>
        <w:rPr>
          <w:sz w:val="28"/>
        </w:rPr>
        <w:t xml:space="preserve">во владении и пользовании данным строением. В письме от 15.09.2018г. было предложено </w:t>
      </w:r>
      <w:r>
        <w:rPr>
          <w:sz w:val="28"/>
        </w:rPr>
        <w:t>Запорожановой</w:t>
      </w:r>
      <w:r>
        <w:rPr>
          <w:sz w:val="28"/>
        </w:rPr>
        <w:t xml:space="preserve"> А.Д. определить, что сарай литер «Б» с пристройкой лит</w:t>
      </w:r>
      <w:r>
        <w:rPr>
          <w:sz w:val="28"/>
        </w:rPr>
        <w:t>.</w:t>
      </w:r>
      <w:r>
        <w:rPr>
          <w:sz w:val="28"/>
        </w:rPr>
        <w:t xml:space="preserve"> «</w:t>
      </w:r>
      <w:r>
        <w:rPr>
          <w:sz w:val="28"/>
        </w:rPr>
        <w:t>б</w:t>
      </w:r>
      <w:r>
        <w:rPr>
          <w:sz w:val="28"/>
        </w:rPr>
        <w:t xml:space="preserve">» и подвалом переходит в собственность </w:t>
      </w:r>
      <w:r>
        <w:rPr>
          <w:sz w:val="28"/>
        </w:rPr>
        <w:t>Яровенко</w:t>
      </w:r>
      <w:r>
        <w:rPr>
          <w:sz w:val="28"/>
        </w:rPr>
        <w:t xml:space="preserve"> Н.П., </w:t>
      </w:r>
      <w:r>
        <w:rPr>
          <w:sz w:val="28"/>
        </w:rPr>
        <w:t>Яровенко</w:t>
      </w:r>
      <w:r>
        <w:rPr>
          <w:sz w:val="28"/>
        </w:rPr>
        <w:t xml:space="preserve"> В.А., а сарай литер «К» переходит в </w:t>
      </w:r>
      <w:r>
        <w:rPr>
          <w:sz w:val="28"/>
        </w:rPr>
        <w:t xml:space="preserve">собственность </w:t>
      </w:r>
      <w:r>
        <w:rPr>
          <w:sz w:val="28"/>
        </w:rPr>
        <w:t>Запорожановой</w:t>
      </w:r>
      <w:r>
        <w:rPr>
          <w:sz w:val="28"/>
        </w:rPr>
        <w:t xml:space="preserve"> А.Д. Соответственно и земельные участки под данными постройками переходят в пользование собственникам данных строений. Также истцы предлагали урегулировать вопрос выплаты денежной компенсации. Но на данное предложение </w:t>
      </w:r>
      <w:r>
        <w:rPr>
          <w:sz w:val="28"/>
        </w:rPr>
        <w:t>Запорожано</w:t>
      </w:r>
      <w:r>
        <w:rPr>
          <w:sz w:val="28"/>
        </w:rPr>
        <w:t>ва</w:t>
      </w:r>
      <w:r>
        <w:rPr>
          <w:sz w:val="28"/>
        </w:rPr>
        <w:t xml:space="preserve"> А.Д. не ответила. Полагают, что совместная собственность, </w:t>
      </w:r>
      <w:r>
        <w:rPr>
          <w:sz w:val="28"/>
        </w:rPr>
        <w:t>без</w:t>
      </w:r>
      <w:r>
        <w:rPr>
          <w:sz w:val="28"/>
        </w:rPr>
        <w:t xml:space="preserve"> </w:t>
      </w:r>
      <w:r>
        <w:rPr>
          <w:sz w:val="28"/>
        </w:rPr>
        <w:t>надлежащим</w:t>
      </w:r>
      <w:r>
        <w:rPr>
          <w:sz w:val="28"/>
        </w:rPr>
        <w:t xml:space="preserve"> образом оформленного порядка пользования общим строением создает постоянную конфликтную ситуацию, делает фактически невозможным использование сарая литер «Б» по назначению, так как</w:t>
      </w:r>
      <w:r>
        <w:rPr>
          <w:sz w:val="28"/>
        </w:rPr>
        <w:t xml:space="preserve"> каждый из совладельцев претендует на данное строение. Невозможность во внесудебном порядке разрешить спорную ситуацию, вынудила истцов обратиться в суд с настоящим исковым заявлением. На основании изложенного, просят определить порядок пользования сараем </w:t>
      </w:r>
      <w:r>
        <w:rPr>
          <w:sz w:val="28"/>
        </w:rPr>
        <w:t xml:space="preserve">литер «Б», общей площадью 33,6 кв.м., расположенным по адресу: адрес, между </w:t>
      </w:r>
      <w:r>
        <w:rPr>
          <w:sz w:val="28"/>
        </w:rPr>
        <w:t>Запорожановой</w:t>
      </w:r>
      <w:r>
        <w:rPr>
          <w:sz w:val="28"/>
        </w:rPr>
        <w:t xml:space="preserve"> А.Д. с одной стороны, и </w:t>
      </w:r>
      <w:r>
        <w:rPr>
          <w:sz w:val="28"/>
        </w:rPr>
        <w:t>Яровенко</w:t>
      </w:r>
      <w:r>
        <w:rPr>
          <w:sz w:val="28"/>
        </w:rPr>
        <w:t xml:space="preserve"> В.А., </w:t>
      </w:r>
      <w:r>
        <w:rPr>
          <w:sz w:val="28"/>
        </w:rPr>
        <w:t>Яровенко</w:t>
      </w:r>
      <w:r>
        <w:rPr>
          <w:sz w:val="28"/>
        </w:rPr>
        <w:t xml:space="preserve"> Н.П. - с другой стороны. Выделить в пользование </w:t>
      </w:r>
      <w:r>
        <w:rPr>
          <w:sz w:val="28"/>
        </w:rPr>
        <w:t>Яровенко</w:t>
      </w:r>
      <w:r>
        <w:rPr>
          <w:sz w:val="28"/>
        </w:rPr>
        <w:t xml:space="preserve"> Н.П. и </w:t>
      </w:r>
      <w:r>
        <w:rPr>
          <w:sz w:val="28"/>
        </w:rPr>
        <w:t>Яровенко</w:t>
      </w:r>
      <w:r>
        <w:rPr>
          <w:sz w:val="28"/>
        </w:rPr>
        <w:t xml:space="preserve"> В.А. помещение сарая литер «Б» площадью 12,34</w:t>
      </w:r>
      <w:r>
        <w:rPr>
          <w:sz w:val="28"/>
        </w:rPr>
        <w:t xml:space="preserve"> кв.м., расположенное над подвалом </w:t>
      </w:r>
      <w:r>
        <w:rPr>
          <w:sz w:val="28"/>
        </w:rPr>
        <w:t>под</w:t>
      </w:r>
      <w:r>
        <w:rPr>
          <w:sz w:val="28"/>
        </w:rPr>
        <w:t xml:space="preserve"> лит. «Б», находящимся в собственности </w:t>
      </w:r>
      <w:r>
        <w:rPr>
          <w:sz w:val="28"/>
        </w:rPr>
        <w:t>Яровенко</w:t>
      </w:r>
      <w:r>
        <w:rPr>
          <w:sz w:val="28"/>
        </w:rPr>
        <w:t xml:space="preserve"> Н.П., </w:t>
      </w:r>
      <w:r>
        <w:rPr>
          <w:sz w:val="28"/>
        </w:rPr>
        <w:t>Яровенко</w:t>
      </w:r>
      <w:r>
        <w:rPr>
          <w:sz w:val="28"/>
        </w:rPr>
        <w:t xml:space="preserve"> В.А.</w:t>
      </w:r>
    </w:p>
    <w:p w:rsidR="00493602">
      <w:pPr>
        <w:widowControl w:val="0"/>
        <w:ind w:firstLine="708"/>
        <w:jc w:val="both"/>
      </w:pPr>
      <w:r>
        <w:rPr>
          <w:sz w:val="28"/>
        </w:rPr>
        <w:t xml:space="preserve">Представителем ответчика по первоначальному иску </w:t>
      </w:r>
      <w:r>
        <w:rPr>
          <w:sz w:val="28"/>
        </w:rPr>
        <w:t>Запорожановой</w:t>
      </w:r>
      <w:r>
        <w:rPr>
          <w:sz w:val="28"/>
        </w:rPr>
        <w:t xml:space="preserve"> А.Д. – </w:t>
      </w:r>
      <w:r>
        <w:rPr>
          <w:sz w:val="28"/>
        </w:rPr>
        <w:t>фио</w:t>
      </w:r>
      <w:r>
        <w:rPr>
          <w:sz w:val="28"/>
        </w:rPr>
        <w:t xml:space="preserve"> подано мировому судье встречное исковое заявление </w:t>
      </w:r>
      <w:r>
        <w:rPr>
          <w:sz w:val="28"/>
        </w:rPr>
        <w:t>Запорожановой</w:t>
      </w:r>
      <w:r>
        <w:rPr>
          <w:sz w:val="28"/>
        </w:rPr>
        <w:t xml:space="preserve"> А.Д. к </w:t>
      </w:r>
      <w:r>
        <w:rPr>
          <w:sz w:val="28"/>
        </w:rPr>
        <w:t>Ярове</w:t>
      </w:r>
      <w:r>
        <w:rPr>
          <w:sz w:val="28"/>
        </w:rPr>
        <w:t>нко</w:t>
      </w:r>
      <w:r>
        <w:rPr>
          <w:sz w:val="28"/>
        </w:rPr>
        <w:t xml:space="preserve"> В.А., </w:t>
      </w:r>
      <w:r>
        <w:rPr>
          <w:sz w:val="28"/>
        </w:rPr>
        <w:t>Яровенко</w:t>
      </w:r>
      <w:r>
        <w:rPr>
          <w:sz w:val="28"/>
        </w:rPr>
        <w:t xml:space="preserve"> Н.П. об оставлении в пользовании за собственником </w:t>
      </w:r>
      <w:r>
        <w:rPr>
          <w:sz w:val="28"/>
        </w:rPr>
        <w:t>Запорожановой</w:t>
      </w:r>
      <w:r>
        <w:rPr>
          <w:sz w:val="28"/>
        </w:rPr>
        <w:t xml:space="preserve"> А.Д. пользование всем сараем «Б-б» размером «Б» 33,6 кв.м., «б» размером 14,1 кв.м., всем подвалом под её сараем лит.</w:t>
      </w:r>
      <w:r>
        <w:rPr>
          <w:sz w:val="28"/>
        </w:rPr>
        <w:t xml:space="preserve"> «Б-б», всей литерой «В», которыми она фактически пользу</w:t>
      </w:r>
      <w:r>
        <w:rPr>
          <w:sz w:val="28"/>
        </w:rPr>
        <w:t xml:space="preserve">ется, находящиеся на её земельном участке, расположенном по адресу: адрес, ул. Победу, д. 27. </w:t>
      </w:r>
    </w:p>
    <w:p w:rsidR="00493602">
      <w:pPr>
        <w:ind w:firstLine="708"/>
        <w:jc w:val="both"/>
      </w:pPr>
      <w:r>
        <w:rPr>
          <w:sz w:val="28"/>
        </w:rPr>
        <w:t xml:space="preserve">В судебном заседании истцы по первоначальному иску </w:t>
      </w:r>
      <w:r>
        <w:rPr>
          <w:sz w:val="28"/>
        </w:rPr>
        <w:t>Яровенко</w:t>
      </w:r>
      <w:r>
        <w:rPr>
          <w:sz w:val="28"/>
        </w:rPr>
        <w:t xml:space="preserve"> В.А., </w:t>
      </w:r>
      <w:r>
        <w:rPr>
          <w:sz w:val="28"/>
        </w:rPr>
        <w:t>Яровенко</w:t>
      </w:r>
      <w:r>
        <w:rPr>
          <w:sz w:val="28"/>
        </w:rPr>
        <w:t xml:space="preserve"> Н.П. и их представить </w:t>
      </w:r>
      <w:r>
        <w:rPr>
          <w:sz w:val="28"/>
        </w:rPr>
        <w:t>Грицкевич</w:t>
      </w:r>
      <w:r>
        <w:rPr>
          <w:sz w:val="28"/>
        </w:rPr>
        <w:t xml:space="preserve"> И.В. полностью поддержали исковые требования, по довод</w:t>
      </w:r>
      <w:r>
        <w:rPr>
          <w:sz w:val="28"/>
        </w:rPr>
        <w:t xml:space="preserve">ам и </w:t>
      </w:r>
      <w:r>
        <w:rPr>
          <w:sz w:val="28"/>
        </w:rPr>
        <w:t>основаниям</w:t>
      </w:r>
      <w:r>
        <w:rPr>
          <w:sz w:val="28"/>
        </w:rPr>
        <w:t xml:space="preserve"> изложенным в иске, просили удовлетворить. С учетом организации входов в помещение летней кухни – сарая </w:t>
      </w:r>
      <w:r>
        <w:rPr>
          <w:sz w:val="28"/>
        </w:rPr>
        <w:t>лит</w:t>
      </w:r>
      <w:r>
        <w:rPr>
          <w:sz w:val="28"/>
        </w:rPr>
        <w:t xml:space="preserve">. «Б» и с учетом фактического пользования помещением просили определить </w:t>
      </w:r>
      <w:r>
        <w:rPr>
          <w:sz w:val="28"/>
        </w:rPr>
        <w:t>порядок пользования нежилым помещением – летней кухней - сарае</w:t>
      </w:r>
      <w:r>
        <w:rPr>
          <w:sz w:val="28"/>
        </w:rPr>
        <w:t>м литер «Б», расположенным по адресу: адрес по предложенному экспертом варианту. Встречные исковые требования не признали в полном объеме, просили в удовлетворении встречного иска отказать за необоснованностью.</w:t>
      </w:r>
    </w:p>
    <w:p w:rsidR="00493602">
      <w:pPr>
        <w:widowControl w:val="0"/>
        <w:ind w:firstLine="708"/>
        <w:jc w:val="both"/>
      </w:pPr>
      <w:r>
        <w:rPr>
          <w:sz w:val="28"/>
        </w:rPr>
        <w:t xml:space="preserve">В судебном заседании представитель ответчика </w:t>
      </w:r>
      <w:r>
        <w:rPr>
          <w:sz w:val="28"/>
        </w:rPr>
        <w:t xml:space="preserve">по первоначальному иску </w:t>
      </w:r>
      <w:r>
        <w:rPr>
          <w:sz w:val="28"/>
        </w:rPr>
        <w:t>Запорожановой</w:t>
      </w:r>
      <w:r>
        <w:rPr>
          <w:sz w:val="28"/>
        </w:rPr>
        <w:t xml:space="preserve"> А.Д. – </w:t>
      </w:r>
      <w:r>
        <w:rPr>
          <w:sz w:val="28"/>
        </w:rPr>
        <w:t>Щербицкая</w:t>
      </w:r>
      <w:r>
        <w:rPr>
          <w:sz w:val="28"/>
        </w:rPr>
        <w:t xml:space="preserve"> В.А. исковые требования не признала и просила в удовлетворении исковых требованиях отказать. Исковые требования по встречному иску поддержала по основаниям, изложенным в нем, и просила встречные исковы</w:t>
      </w:r>
      <w:r>
        <w:rPr>
          <w:sz w:val="28"/>
        </w:rPr>
        <w:t>е требования удовлетворить в полном объеме.</w:t>
      </w:r>
    </w:p>
    <w:p w:rsidR="00493602">
      <w:pPr>
        <w:widowControl w:val="0"/>
        <w:ind w:firstLine="708"/>
        <w:jc w:val="both"/>
      </w:pPr>
      <w:r>
        <w:rPr>
          <w:sz w:val="28"/>
        </w:rPr>
        <w:t xml:space="preserve">В судебное заседание ответчик по первоначальному иску </w:t>
      </w:r>
      <w:r>
        <w:rPr>
          <w:sz w:val="28"/>
        </w:rPr>
        <w:t>Запорожанова</w:t>
      </w:r>
      <w:r>
        <w:rPr>
          <w:sz w:val="28"/>
        </w:rPr>
        <w:t xml:space="preserve"> А.Д. и её представитель </w:t>
      </w:r>
      <w:r>
        <w:rPr>
          <w:sz w:val="28"/>
        </w:rPr>
        <w:t>фио</w:t>
      </w:r>
      <w:r>
        <w:rPr>
          <w:sz w:val="28"/>
        </w:rPr>
        <w:t xml:space="preserve"> не явились, о времени и месте судебного заседания извещены надлежащим образом, о причинах неявки суду не сообщили.</w:t>
      </w:r>
    </w:p>
    <w:p w:rsidR="00493602">
      <w:pPr>
        <w:ind w:firstLine="708"/>
        <w:jc w:val="both"/>
      </w:pPr>
      <w:r>
        <w:rPr>
          <w:sz w:val="28"/>
        </w:rPr>
        <w:t>Оп</w:t>
      </w:r>
      <w:r>
        <w:rPr>
          <w:sz w:val="28"/>
        </w:rPr>
        <w:t xml:space="preserve">ределением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17 сентября 2019 года к участию в деле в качестве </w:t>
      </w:r>
      <w:r>
        <w:rPr>
          <w:sz w:val="28"/>
        </w:rPr>
        <w:t>третьего лица, не заявляющего самостоятельных требований от</w:t>
      </w:r>
      <w:r>
        <w:rPr>
          <w:sz w:val="28"/>
        </w:rPr>
        <w:t>носительно предмета спора привлечена</w:t>
      </w:r>
      <w:r>
        <w:rPr>
          <w:sz w:val="28"/>
        </w:rPr>
        <w:t xml:space="preserve"> Администрация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Крым.</w:t>
      </w:r>
    </w:p>
    <w:p w:rsidR="00493602">
      <w:pPr>
        <w:widowControl w:val="0"/>
        <w:ind w:firstLine="708"/>
        <w:jc w:val="both"/>
      </w:pPr>
      <w:r>
        <w:rPr>
          <w:sz w:val="28"/>
        </w:rPr>
        <w:t xml:space="preserve">В судебное заседание третье лицо - Администрация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не явилось, о времени и мес</w:t>
      </w:r>
      <w:r>
        <w:rPr>
          <w:sz w:val="28"/>
        </w:rPr>
        <w:t xml:space="preserve">те судебного заседания извещено надлежащим образом, явку своего представителя не обеспечило. Просили дело рассмотреть в отсутствие представителя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полагались на усмотрение суда, о</w:t>
      </w:r>
      <w:r>
        <w:rPr>
          <w:sz w:val="28"/>
        </w:rPr>
        <w:t xml:space="preserve"> чем направили 25.09.2019 года в суд ходатайство, а также копии запрашиваемых документов. </w:t>
      </w:r>
    </w:p>
    <w:p w:rsidR="00493602">
      <w:pPr>
        <w:widowControl w:val="0"/>
        <w:ind w:firstLine="708"/>
        <w:jc w:val="both"/>
      </w:pPr>
      <w:r>
        <w:rPr>
          <w:sz w:val="28"/>
        </w:rPr>
        <w:t>В соответствии со ст. 167 ГПК РФ и с учетом мнения участников процесса, суд полагает возможным рассмотреть дело при данной явке.</w:t>
      </w:r>
    </w:p>
    <w:p w:rsidR="00493602">
      <w:pPr>
        <w:ind w:firstLine="708"/>
        <w:jc w:val="both"/>
      </w:pPr>
      <w:r>
        <w:rPr>
          <w:sz w:val="28"/>
        </w:rPr>
        <w:t>Выслушав стороны, исследовав и оцени</w:t>
      </w:r>
      <w:r>
        <w:rPr>
          <w:sz w:val="28"/>
        </w:rPr>
        <w:t>в собранные по делу доказательства в их совокупности, исследовав материалы гражданского дела в соответствии с требованиями статьей 55, 56, 59, 60 и 181 ГПК РФ, обозрев представленные суду копии документов, заключение эксперта, установив обстоятельства, име</w:t>
      </w:r>
      <w:r>
        <w:rPr>
          <w:sz w:val="28"/>
        </w:rPr>
        <w:t>ющие значение для дела, суд приходит к следующему.</w:t>
      </w:r>
    </w:p>
    <w:p w:rsidR="00493602">
      <w:pPr>
        <w:ind w:firstLine="708"/>
        <w:jc w:val="both"/>
      </w:pPr>
      <w:r>
        <w:rPr>
          <w:sz w:val="28"/>
        </w:rPr>
        <w:t>Решение является законным в том случае, когда оно принято при точном соблюдении норм процессуального права в полном соответствии с нормами материального права, которые подлежат применению к данному правоот</w:t>
      </w:r>
      <w:r>
        <w:rPr>
          <w:sz w:val="28"/>
        </w:rPr>
        <w:t>ношению, или основано на применении в необходимых случаях аналогии закона или аналогии права (</w:t>
      </w:r>
      <w:r>
        <w:rPr>
          <w:sz w:val="28"/>
        </w:rPr>
        <w:t>ч</w:t>
      </w:r>
      <w:r>
        <w:rPr>
          <w:sz w:val="28"/>
        </w:rPr>
        <w:t>. 1 ст. 1, ч. 3 ст. 11 ГПК РФ).</w:t>
      </w:r>
    </w:p>
    <w:p w:rsidR="00493602">
      <w:pPr>
        <w:ind w:firstLine="708"/>
        <w:jc w:val="both"/>
      </w:pPr>
      <w:r>
        <w:rPr>
          <w:sz w:val="28"/>
        </w:rPr>
        <w:t>Решение является обоснованным тогда, когда имеющие значение для дела факты подтверждены исследованными судом доказательствами, уд</w:t>
      </w:r>
      <w:r>
        <w:rPr>
          <w:sz w:val="28"/>
        </w:rPr>
        <w:t xml:space="preserve">овлетворяющими требованиям закона об их </w:t>
      </w:r>
      <w:r>
        <w:rPr>
          <w:sz w:val="28"/>
        </w:rPr>
        <w:t>относимости</w:t>
      </w:r>
      <w:r>
        <w:rPr>
          <w:sz w:val="28"/>
        </w:rPr>
        <w:t xml:space="preserve"> и допустимости, или обстоятельствами, не нуждающимися в доказывании (ст. 55, 59-61, 67 ГПК </w:t>
      </w:r>
      <w:r>
        <w:rPr>
          <w:sz w:val="28"/>
        </w:rPr>
        <w:t xml:space="preserve">РФ), а также тогда, когда оно содержит исчерпывающие выводы суда, вытекающие из установленных фактов. </w:t>
      </w:r>
    </w:p>
    <w:p w:rsidR="00493602">
      <w:pPr>
        <w:ind w:firstLine="708"/>
        <w:jc w:val="both"/>
      </w:pPr>
      <w:r>
        <w:rPr>
          <w:sz w:val="28"/>
        </w:rPr>
        <w:t>В соответс</w:t>
      </w:r>
      <w:r>
        <w:rPr>
          <w:sz w:val="28"/>
        </w:rPr>
        <w:t>твии со статьей 56 Гражданского процессуального Кодекса Российской Федерации, содержание которой следует рассматривать в контексте с положениями пункта 3 статьи 123 Конституции Российской Федерации и статьей 12 Гражданского процессуального Кодекса Российск</w:t>
      </w:r>
      <w:r>
        <w:rPr>
          <w:sz w:val="28"/>
        </w:rPr>
        <w:t>ой Федерации, закрепляющих принципы состязательности гражданского судопроизводства и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</w:t>
      </w:r>
      <w:r>
        <w:rPr>
          <w:sz w:val="28"/>
        </w:rPr>
        <w:t xml:space="preserve"> не предусмотрено ф</w:t>
      </w:r>
      <w:r>
        <w:rPr>
          <w:sz w:val="28"/>
        </w:rPr>
        <w:t>едеральным законом.</w:t>
      </w:r>
    </w:p>
    <w:p w:rsidR="00493602">
      <w:pPr>
        <w:ind w:firstLine="708"/>
        <w:jc w:val="both"/>
      </w:pPr>
      <w:r>
        <w:rPr>
          <w:sz w:val="28"/>
        </w:rPr>
        <w:t>В соответствии со статьей 55 Гражданского процессуального Кодекса Российской Федерации, доказательствами по делу являются полученные в предусмотренном законом порядке сведения о фактах, на основе которых суд устанавливает наличие или от</w:t>
      </w:r>
      <w:r>
        <w:rPr>
          <w:sz w:val="28"/>
        </w:rPr>
        <w:t>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</w:t>
      </w:r>
      <w:r>
        <w:rPr>
          <w:sz w:val="28"/>
        </w:rPr>
        <w:t>исьменных и вещественных доказательств, аудио- и видеозаписей, заключений экспертов. Доказательства, полученные с нарушением закона, не имеют юридической силы и не могут быть положены в основу решения суда.</w:t>
      </w:r>
    </w:p>
    <w:p w:rsidR="00493602">
      <w:pPr>
        <w:ind w:firstLine="708"/>
        <w:jc w:val="both"/>
      </w:pPr>
      <w:r>
        <w:rPr>
          <w:sz w:val="28"/>
        </w:rPr>
        <w:t>Статьей 67 Гражданского процессуального Кодекса Р</w:t>
      </w:r>
      <w:r>
        <w:rPr>
          <w:sz w:val="28"/>
        </w:rPr>
        <w:t>оссийской Федерации предусмотрено, что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</w:t>
      </w:r>
      <w:r>
        <w:rPr>
          <w:sz w:val="28"/>
        </w:rPr>
        <w:t xml:space="preserve">аранее установленной силы. Суд оценивает </w:t>
      </w:r>
      <w:r>
        <w:rPr>
          <w:sz w:val="28"/>
        </w:rPr>
        <w:t>относимость</w:t>
      </w:r>
      <w:r>
        <w:rPr>
          <w:sz w:val="28"/>
        </w:rPr>
        <w:t>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493602">
      <w:pPr>
        <w:ind w:firstLine="708"/>
        <w:jc w:val="both"/>
      </w:pPr>
      <w:r>
        <w:rPr>
          <w:sz w:val="28"/>
        </w:rPr>
        <w:t>В силу статьи 150 Гражданского процессуального кодекса Российско</w:t>
      </w:r>
      <w:r>
        <w:rPr>
          <w:sz w:val="28"/>
        </w:rPr>
        <w:t>й Федерации суд рассматривает дело по имеющимся в деле доказательствам.</w:t>
      </w:r>
    </w:p>
    <w:p w:rsidR="00493602">
      <w:pPr>
        <w:ind w:firstLine="708"/>
        <w:jc w:val="both"/>
      </w:pPr>
      <w:r>
        <w:rPr>
          <w:sz w:val="28"/>
        </w:rPr>
        <w:t>Суд, содействуя сторонам в реализации предоставленных прав, осуществляет в свою очередь лишь контроль за законностью совершаемых ими распорядительных действий, основывая решение только</w:t>
      </w:r>
      <w:r>
        <w:rPr>
          <w:sz w:val="28"/>
        </w:rPr>
        <w:t xml:space="preserve"> на тех доказательствах, которые были исследованы в судебном заседании, и оценивая </w:t>
      </w:r>
      <w:r>
        <w:rPr>
          <w:sz w:val="28"/>
        </w:rPr>
        <w:t>относимость</w:t>
      </w:r>
      <w:r>
        <w:rPr>
          <w:sz w:val="28"/>
        </w:rPr>
        <w:t>, допустимость, достоверность каждого из них в отдельности, а также достаточность и взаимную связь их в совокупности (часть 2 статьи 57, статьи 62, 64, часть 2 ст</w:t>
      </w:r>
      <w:r>
        <w:rPr>
          <w:sz w:val="28"/>
        </w:rPr>
        <w:t>атьи</w:t>
      </w:r>
      <w:r>
        <w:rPr>
          <w:sz w:val="28"/>
        </w:rPr>
        <w:t xml:space="preserve"> </w:t>
      </w:r>
      <w:r>
        <w:rPr>
          <w:sz w:val="28"/>
        </w:rPr>
        <w:t>68, часть 3 статьи 79, часть 2 статьи 195, часть 1 статьи 196 ГПК РФ).</w:t>
      </w:r>
    </w:p>
    <w:p w:rsidR="00493602">
      <w:pPr>
        <w:ind w:firstLine="708"/>
        <w:jc w:val="both"/>
      </w:pPr>
      <w:r>
        <w:rPr>
          <w:sz w:val="28"/>
        </w:rPr>
        <w:t>Стороны сами должны нести ответственность за невыполнение обязанности по доказыванию, которая может выражаться в неблагоприятном для них результате разрешения дела, поскольку эффек</w:t>
      </w:r>
      <w:r>
        <w:rPr>
          <w:sz w:val="28"/>
        </w:rPr>
        <w:t xml:space="preserve">тивность правосудия по </w:t>
      </w:r>
      <w:r>
        <w:rPr>
          <w:sz w:val="28"/>
        </w:rPr>
        <w:t>гражданским делам обусловливается в первую очередь поведением сторон как субъектов доказательственной деятельности.</w:t>
      </w:r>
    </w:p>
    <w:p w:rsidR="00493602">
      <w:pPr>
        <w:ind w:firstLine="708"/>
        <w:jc w:val="both"/>
      </w:pPr>
      <w:r>
        <w:rPr>
          <w:sz w:val="28"/>
        </w:rPr>
        <w:t>Согласно части 1 статьи 10 Гражданского кодекса РФ (далее ГК РФ)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</w:t>
      </w:r>
      <w:r>
        <w:rPr>
          <w:sz w:val="28"/>
        </w:rPr>
        <w:t>уществление гражданских прав (злоупотребление правом).</w:t>
      </w:r>
    </w:p>
    <w:p w:rsidR="00493602">
      <w:pPr>
        <w:ind w:firstLine="708"/>
        <w:jc w:val="both"/>
      </w:pPr>
      <w:r>
        <w:rPr>
          <w:sz w:val="28"/>
        </w:rPr>
        <w:t>С учетом положений международно-правовых актов в статье 40 Конституции Российской Федерации закреплено право каждого на жилище.</w:t>
      </w:r>
    </w:p>
    <w:p w:rsidR="00493602">
      <w:pPr>
        <w:ind w:firstLine="708"/>
        <w:jc w:val="both"/>
      </w:pPr>
      <w:r>
        <w:rPr>
          <w:sz w:val="28"/>
        </w:rPr>
        <w:t>В соответствии со статьей 46 Конституции Российской Федерации каждому гар</w:t>
      </w:r>
      <w:r>
        <w:rPr>
          <w:sz w:val="28"/>
        </w:rPr>
        <w:t>антируется судебная защита его прав и свобод. Исходя из данной конституционной нормы часть 1 статьи 11 Жилищного кодекса Российской Федерации (далее - ЖК РФ) устанавливает приоритет судебной защиты нарушенных жилищных прав, то есть прав, вытекающих из отно</w:t>
      </w:r>
      <w:r>
        <w:rPr>
          <w:sz w:val="28"/>
        </w:rPr>
        <w:t>шений, регулируемых жилищным законодательством.</w:t>
      </w:r>
    </w:p>
    <w:p w:rsidR="00493602">
      <w:pPr>
        <w:ind w:firstLine="708"/>
        <w:jc w:val="both"/>
      </w:pPr>
      <w:r>
        <w:rPr>
          <w:sz w:val="28"/>
        </w:rPr>
        <w:t xml:space="preserve">В силу требований </w:t>
      </w:r>
      <w:hyperlink r:id="rId4" w:anchor="/document/10164072/entry/212" w:history="1">
        <w:r>
          <w:rPr>
            <w:color w:val="0000FF"/>
            <w:sz w:val="28"/>
            <w:u w:val="single"/>
          </w:rPr>
          <w:t>ст.212</w:t>
        </w:r>
      </w:hyperlink>
      <w:r>
        <w:rPr>
          <w:sz w:val="28"/>
        </w:rPr>
        <w:t xml:space="preserve"> ГК РФ, права всех собственников подлежат судебной защите равным образом.</w:t>
      </w:r>
    </w:p>
    <w:p w:rsidR="00493602">
      <w:pPr>
        <w:ind w:firstLine="708"/>
        <w:jc w:val="both"/>
      </w:pPr>
      <w:r>
        <w:rPr>
          <w:sz w:val="28"/>
        </w:rPr>
        <w:t xml:space="preserve">Как установлено судом и </w:t>
      </w:r>
      <w:r>
        <w:rPr>
          <w:sz w:val="28"/>
        </w:rPr>
        <w:t>следует из ма</w:t>
      </w:r>
      <w:r>
        <w:rPr>
          <w:sz w:val="28"/>
        </w:rPr>
        <w:t>териалов дели</w:t>
      </w:r>
      <w:r>
        <w:rPr>
          <w:sz w:val="28"/>
        </w:rPr>
        <w:t xml:space="preserve">, согласно решению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Крымской области от 28.02.1986г., вступившего в законную силу 10.03.1986г., домовладение, расположенное по адресу: адрес, было разделено в натуре между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Яровенко</w:t>
      </w:r>
      <w:r>
        <w:rPr>
          <w:sz w:val="28"/>
        </w:rPr>
        <w:t xml:space="preserve"> А.Ф. (предыдущими сособственникам</w:t>
      </w:r>
      <w:r>
        <w:rPr>
          <w:sz w:val="28"/>
        </w:rPr>
        <w:t xml:space="preserve">и). </w:t>
      </w:r>
      <w:r>
        <w:rPr>
          <w:sz w:val="28"/>
        </w:rPr>
        <w:t xml:space="preserve">Указанным решением суда признано право собственности за </w:t>
      </w:r>
      <w:r>
        <w:rPr>
          <w:sz w:val="28"/>
        </w:rPr>
        <w:t>фио</w:t>
      </w:r>
      <w:r>
        <w:rPr>
          <w:sz w:val="28"/>
        </w:rPr>
        <w:t xml:space="preserve"> на 1/2 долю дома по адрес в с. Уютное, </w:t>
      </w:r>
      <w:r>
        <w:rPr>
          <w:sz w:val="28"/>
        </w:rPr>
        <w:t>Сакского</w:t>
      </w:r>
      <w:r>
        <w:rPr>
          <w:sz w:val="28"/>
        </w:rPr>
        <w:t xml:space="preserve"> района и выделены ей в жилом строении пристройка литера «а», коридор № 3 - 3,8 кв.м., комната № 6 - М-9 кв.м., кухня № 7 - 7,5 кв.м., </w:t>
      </w:r>
      <w:r>
        <w:rPr>
          <w:sz w:val="28"/>
        </w:rPr>
        <w:t>хозпострой</w:t>
      </w:r>
      <w:r>
        <w:rPr>
          <w:sz w:val="28"/>
        </w:rPr>
        <w:t>ка</w:t>
      </w:r>
      <w:r>
        <w:rPr>
          <w:sz w:val="28"/>
        </w:rPr>
        <w:t xml:space="preserve"> к ней литера «Б-б», навес литер - «Н» общей стоимостью 3659 руб. с превышением на 283</w:t>
      </w:r>
      <w:r>
        <w:rPr>
          <w:sz w:val="28"/>
        </w:rPr>
        <w:t xml:space="preserve"> руб. 50 коп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 делимой доли». Признано право собственности</w:t>
      </w:r>
      <w:r>
        <w:rPr>
          <w:sz w:val="28"/>
        </w:rPr>
        <w:t xml:space="preserve"> З</w:t>
      </w:r>
      <w:r>
        <w:rPr>
          <w:sz w:val="28"/>
        </w:rPr>
        <w:t xml:space="preserve">а </w:t>
      </w:r>
      <w:r>
        <w:rPr>
          <w:sz w:val="28"/>
        </w:rPr>
        <w:t>Яровенко</w:t>
      </w:r>
      <w:r>
        <w:rPr>
          <w:sz w:val="28"/>
        </w:rPr>
        <w:t xml:space="preserve"> А.Ф. на 1/2 долю и выделено: в жилом строении жилые комнаты № 4-15 кв.м., № 5 – 14,5 кв.м., нав</w:t>
      </w:r>
      <w:r>
        <w:rPr>
          <w:sz w:val="28"/>
        </w:rPr>
        <w:t>ес литер «а», сараи литера «Б-К-В», подвал под литером «Б» общей стоимостью 3092 руб. - с уменьшением 283 руб. 50 коп». В общем пользовании сторон оставлены находящиеся на участке уборная, ограждение, замощения, водопровод (</w:t>
      </w:r>
      <w:r>
        <w:rPr>
          <w:sz w:val="28"/>
        </w:rPr>
        <w:t>л</w:t>
      </w:r>
      <w:r>
        <w:rPr>
          <w:sz w:val="28"/>
        </w:rPr>
        <w:t>.д. 8).</w:t>
      </w:r>
    </w:p>
    <w:p w:rsidR="00493602">
      <w:pPr>
        <w:ind w:firstLine="708"/>
        <w:jc w:val="both"/>
      </w:pPr>
      <w:r>
        <w:rPr>
          <w:sz w:val="28"/>
        </w:rPr>
        <w:t xml:space="preserve">По договору дарения от </w:t>
      </w:r>
      <w:r>
        <w:rPr>
          <w:sz w:val="28"/>
        </w:rPr>
        <w:t xml:space="preserve">10.04.1991 г., удостоверенному исполнительным комитетом </w:t>
      </w:r>
      <w:r>
        <w:rPr>
          <w:sz w:val="28"/>
        </w:rPr>
        <w:t>Уютненского</w:t>
      </w:r>
      <w:r>
        <w:rPr>
          <w:sz w:val="28"/>
        </w:rPr>
        <w:t xml:space="preserve"> сельского Совета народных депутатов </w:t>
      </w:r>
      <w:r>
        <w:rPr>
          <w:sz w:val="28"/>
        </w:rPr>
        <w:t>Сакско­го</w:t>
      </w:r>
      <w:r>
        <w:rPr>
          <w:sz w:val="28"/>
        </w:rPr>
        <w:t xml:space="preserve"> района Крымской области, зарегистрированного в реестре за № 109 </w:t>
      </w:r>
      <w:r>
        <w:rPr>
          <w:sz w:val="28"/>
        </w:rPr>
        <w:t>Яровенко</w:t>
      </w:r>
      <w:r>
        <w:rPr>
          <w:sz w:val="28"/>
        </w:rPr>
        <w:t xml:space="preserve"> В.А. и </w:t>
      </w:r>
      <w:r>
        <w:rPr>
          <w:sz w:val="28"/>
        </w:rPr>
        <w:t>Яровенко</w:t>
      </w:r>
      <w:r>
        <w:rPr>
          <w:sz w:val="28"/>
        </w:rPr>
        <w:t xml:space="preserve"> Н.П. приобрели право на 1/2 долю жилого дома, навес л</w:t>
      </w:r>
      <w:r>
        <w:rPr>
          <w:sz w:val="28"/>
        </w:rPr>
        <w:t>ит</w:t>
      </w:r>
      <w:r>
        <w:rPr>
          <w:sz w:val="28"/>
        </w:rPr>
        <w:t>.</w:t>
      </w:r>
      <w:r>
        <w:rPr>
          <w:sz w:val="28"/>
        </w:rPr>
        <w:t xml:space="preserve"> «</w:t>
      </w:r>
      <w:r>
        <w:rPr>
          <w:sz w:val="28"/>
        </w:rPr>
        <w:t>а</w:t>
      </w:r>
      <w:r>
        <w:rPr>
          <w:sz w:val="28"/>
        </w:rPr>
        <w:t xml:space="preserve">», сарай лит. «Б., </w:t>
      </w:r>
      <w:r>
        <w:rPr>
          <w:sz w:val="28"/>
        </w:rPr>
        <w:t>К</w:t>
      </w:r>
      <w:r>
        <w:rPr>
          <w:sz w:val="28"/>
        </w:rPr>
        <w:t>, В», подвал под лит. «Б», находящихся по адресу: адрес (</w:t>
      </w:r>
      <w:r>
        <w:rPr>
          <w:sz w:val="28"/>
        </w:rPr>
        <w:t>л</w:t>
      </w:r>
      <w:r>
        <w:rPr>
          <w:sz w:val="28"/>
        </w:rPr>
        <w:t xml:space="preserve">.д. 11-12). </w:t>
      </w:r>
    </w:p>
    <w:p w:rsidR="00493602">
      <w:pPr>
        <w:ind w:firstLine="708"/>
        <w:jc w:val="both"/>
      </w:pPr>
      <w:r>
        <w:rPr>
          <w:sz w:val="28"/>
        </w:rPr>
        <w:t xml:space="preserve">Согласно выписке из решения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народного суда от 03.10.1991г. по гражданскому делу № 2-381/1991 установлен порядок пользования земельным участк</w:t>
      </w:r>
      <w:r>
        <w:rPr>
          <w:sz w:val="28"/>
        </w:rPr>
        <w:t xml:space="preserve">ом № 14 по адрес в с. </w:t>
      </w:r>
      <w:r>
        <w:rPr>
          <w:sz w:val="28"/>
        </w:rPr>
        <w:t>Уютное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района. </w:t>
      </w:r>
      <w:r>
        <w:rPr>
          <w:sz w:val="28"/>
        </w:rPr>
        <w:t xml:space="preserve">С данным порядком выделен в пользовании </w:t>
      </w:r>
      <w:r>
        <w:rPr>
          <w:sz w:val="28"/>
        </w:rPr>
        <w:t>Яровенко</w:t>
      </w:r>
      <w:r>
        <w:rPr>
          <w:sz w:val="28"/>
        </w:rPr>
        <w:t xml:space="preserve"> В.А. и </w:t>
      </w:r>
      <w:r>
        <w:rPr>
          <w:sz w:val="28"/>
        </w:rPr>
        <w:t>Яровенко</w:t>
      </w:r>
      <w:r>
        <w:rPr>
          <w:sz w:val="28"/>
        </w:rPr>
        <w:t xml:space="preserve"> Н.П. </w:t>
      </w:r>
      <w:r>
        <w:rPr>
          <w:sz w:val="28"/>
        </w:rPr>
        <w:t xml:space="preserve">земельный участок, занимаемой им части жилого литера «А», навеса «а», сараев литера </w:t>
      </w:r>
      <w:r>
        <w:rPr>
          <w:rFonts w:ascii="Calibri" w:eastAsia="Calibri" w:hAnsi="Calibri" w:cs="Calibri"/>
          <w:sz w:val="28"/>
        </w:rPr>
        <w:t>«Б-Г</w:t>
      </w:r>
      <w:r>
        <w:rPr>
          <w:sz w:val="28"/>
        </w:rPr>
        <w:t>», подвала под литером «Б», а также прилегающие к ни</w:t>
      </w:r>
      <w:r>
        <w:rPr>
          <w:sz w:val="28"/>
        </w:rPr>
        <w:t>м части усадебного места в северной части участка, итого 259 кв.м. В юго-западной части участка 153 кв.м., под садом и огородом.</w:t>
      </w:r>
      <w:r>
        <w:rPr>
          <w:sz w:val="28"/>
        </w:rPr>
        <w:t xml:space="preserve"> Всего 412 кв</w:t>
      </w:r>
      <w:r>
        <w:rPr>
          <w:sz w:val="28"/>
        </w:rPr>
        <w:t>.м</w:t>
      </w:r>
      <w:r>
        <w:rPr>
          <w:sz w:val="28"/>
        </w:rPr>
        <w:t xml:space="preserve">, усадебного места (259 </w:t>
      </w:r>
      <w:r>
        <w:rPr>
          <w:sz w:val="28"/>
        </w:rPr>
        <w:t>кв.м.+</w:t>
      </w:r>
      <w:r>
        <w:rPr>
          <w:sz w:val="28"/>
        </w:rPr>
        <w:t xml:space="preserve"> 153 кв.м.). Выделены </w:t>
      </w:r>
      <w:r>
        <w:rPr>
          <w:sz w:val="28"/>
        </w:rPr>
        <w:t>фио</w:t>
      </w:r>
      <w:r>
        <w:rPr>
          <w:sz w:val="28"/>
        </w:rPr>
        <w:t xml:space="preserve"> в пользование земельные участки, занимаемой ею жилого дом</w:t>
      </w:r>
      <w:r>
        <w:rPr>
          <w:sz w:val="28"/>
        </w:rPr>
        <w:t xml:space="preserve">а литера «A-а», </w:t>
      </w:r>
      <w:r>
        <w:rPr>
          <w:sz w:val="28"/>
        </w:rPr>
        <w:t>хозпостройки</w:t>
      </w:r>
      <w:r>
        <w:rPr>
          <w:sz w:val="28"/>
        </w:rPr>
        <w:t xml:space="preserve"> литера «Б-б», навес «Н» и прилегающие к ним части участка, всего общей площадью 412 кв</w:t>
      </w:r>
      <w:r>
        <w:rPr>
          <w:sz w:val="28"/>
        </w:rPr>
        <w:t>.м</w:t>
      </w:r>
      <w:r>
        <w:rPr>
          <w:sz w:val="28"/>
        </w:rPr>
        <w:t>, усадебного места» (л.д.9).</w:t>
      </w:r>
    </w:p>
    <w:p w:rsidR="00493602">
      <w:pPr>
        <w:ind w:firstLine="708"/>
        <w:jc w:val="both"/>
      </w:pPr>
      <w:r>
        <w:rPr>
          <w:sz w:val="28"/>
        </w:rPr>
        <w:t>Согласно договору мены от 12.11.1998г.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sz w:val="28"/>
        </w:rPr>
        <w:t xml:space="preserve">серия ААР № 040605, заверенного государственным нотариусом </w:t>
      </w:r>
      <w:r>
        <w:rPr>
          <w:sz w:val="28"/>
        </w:rPr>
        <w:t>Сакской</w:t>
      </w:r>
      <w:r>
        <w:rPr>
          <w:sz w:val="28"/>
        </w:rPr>
        <w:t xml:space="preserve"> районной государственной нотариальной конторы </w:t>
      </w:r>
      <w:r>
        <w:rPr>
          <w:sz w:val="28"/>
        </w:rPr>
        <w:t>фио</w:t>
      </w:r>
      <w:r>
        <w:rPr>
          <w:sz w:val="28"/>
        </w:rPr>
        <w:t xml:space="preserve">, зарегистрированного в реестре за № 1539. заключенного между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Запорожановой</w:t>
      </w:r>
      <w:r>
        <w:rPr>
          <w:sz w:val="28"/>
        </w:rPr>
        <w:t xml:space="preserve"> А.Д., </w:t>
      </w:r>
      <w:r>
        <w:rPr>
          <w:sz w:val="28"/>
        </w:rPr>
        <w:t>Запорожанова</w:t>
      </w:r>
      <w:r>
        <w:rPr>
          <w:sz w:val="28"/>
        </w:rPr>
        <w:t xml:space="preserve"> А.Д. стала собственником 1/2 доли дома с соответствующей долей надворных построек, находящихся по адресу:</w:t>
      </w:r>
      <w:r>
        <w:rPr>
          <w:sz w:val="28"/>
        </w:rPr>
        <w:t xml:space="preserve"> адрес, по адрес, жилой площадью 10,9 кв.м., состоит в литере «А» из</w:t>
      </w:r>
      <w:r>
        <w:rPr>
          <w:sz w:val="28"/>
        </w:rPr>
        <w:t xml:space="preserve"> помещений № 1,2,3,6,7, сараев «</w:t>
      </w:r>
      <w:r>
        <w:rPr>
          <w:sz w:val="28"/>
        </w:rPr>
        <w:t>Б</w:t>
      </w:r>
      <w:r>
        <w:rPr>
          <w:sz w:val="28"/>
        </w:rPr>
        <w:t>,б</w:t>
      </w:r>
      <w:r>
        <w:rPr>
          <w:sz w:val="28"/>
        </w:rPr>
        <w:t>», навеса «Н»» (л.д.10).</w:t>
      </w:r>
    </w:p>
    <w:p w:rsidR="00493602">
      <w:pPr>
        <w:ind w:firstLine="708"/>
        <w:jc w:val="both"/>
      </w:pPr>
      <w:r>
        <w:rPr>
          <w:sz w:val="28"/>
        </w:rPr>
        <w:t>Согласно статье 244 ГК РФ имущество, находящееся в собственности двух или нескольких лиц принадлежит им на праве общей собственн</w:t>
      </w:r>
      <w:r>
        <w:rPr>
          <w:sz w:val="28"/>
        </w:rPr>
        <w:t>ости.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 По соглашению участников совместной собственности,</w:t>
      </w:r>
      <w:r>
        <w:rPr>
          <w:sz w:val="28"/>
        </w:rPr>
        <w:t xml:space="preserve"> а при не достижении согласия по решению суда на общее имущество может быть установлена долевая собственность этих лиц.</w:t>
      </w:r>
    </w:p>
    <w:p w:rsidR="00493602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0164072/entry/2461" w:history="1">
        <w:r>
          <w:rPr>
            <w:color w:val="0000FF"/>
            <w:sz w:val="28"/>
            <w:u w:val="single"/>
          </w:rPr>
          <w:t>пункту 1 статьи 246</w:t>
        </w:r>
      </w:hyperlink>
      <w:r>
        <w:rPr>
          <w:sz w:val="28"/>
        </w:rPr>
        <w:t xml:space="preserve"> ГК РФ распоряжение имуществом, на</w:t>
      </w:r>
      <w:r>
        <w:rPr>
          <w:sz w:val="28"/>
        </w:rPr>
        <w:t>ходящимся в долевой собственности, осуществляется по соглашению всех ее участников.</w:t>
      </w:r>
    </w:p>
    <w:p w:rsidR="00493602">
      <w:pPr>
        <w:ind w:firstLine="708"/>
        <w:jc w:val="both"/>
      </w:pPr>
      <w:r>
        <w:rPr>
          <w:sz w:val="28"/>
        </w:rPr>
        <w:t xml:space="preserve">Согласно ст. 247 ГК РФ, владение и пользование имуществом, находящимся в долевой собственности, осуществляется по соглашению всех её участников, а при </w:t>
      </w:r>
      <w:r>
        <w:rPr>
          <w:sz w:val="28"/>
        </w:rPr>
        <w:t>недостижении</w:t>
      </w:r>
      <w:r>
        <w:rPr>
          <w:sz w:val="28"/>
        </w:rPr>
        <w:t xml:space="preserve"> согласия</w:t>
      </w:r>
      <w:r>
        <w:rPr>
          <w:sz w:val="28"/>
        </w:rPr>
        <w:t xml:space="preserve"> – в порядке, устанавливаемом судом. Участник долевой собственности имеет право на представление в его владение и пользование части общего имущества, соразмерной его доле, а при невозможности этого, вправе требовать от других участников, владеющих и пользу</w:t>
      </w:r>
      <w:r>
        <w:rPr>
          <w:sz w:val="28"/>
        </w:rPr>
        <w:t>ющихся имуществом, приходящимся на его долю, соответствующей компенсации.</w:t>
      </w:r>
    </w:p>
    <w:p w:rsidR="00493602">
      <w:pPr>
        <w:ind w:firstLine="708"/>
        <w:jc w:val="both"/>
      </w:pPr>
      <w:hyperlink r:id="rId5" w:history="1">
        <w:r w:rsidR="00901518">
          <w:rPr>
            <w:color w:val="0000FF"/>
            <w:sz w:val="28"/>
            <w:u w:val="single"/>
          </w:rPr>
          <w:t>Пунктом 37</w:t>
        </w:r>
      </w:hyperlink>
      <w:r w:rsidR="00901518">
        <w:rPr>
          <w:sz w:val="28"/>
        </w:rPr>
        <w:t xml:space="preserve"> совместного постановления Пленума Верховного Суда Российской Федерации и Высшего Арбитражного Суда Российской Федерации от 01.07.199</w:t>
      </w:r>
      <w:r w:rsidR="00901518">
        <w:rPr>
          <w:sz w:val="28"/>
        </w:rPr>
        <w:t>6 N 6/8 "О некоторых вопросах, связанных с применением части первой Гражданского кодекса Российской Федерации" установлено, что при разрешении требования участников долевой собственности об определении порядка пользования этим имуществом, если этот порядок</w:t>
      </w:r>
      <w:r w:rsidR="00901518">
        <w:rPr>
          <w:sz w:val="28"/>
        </w:rPr>
        <w:t xml:space="preserve"> не установлен соглашением сторон, суд учитывает фактически сложившийся порядок пользования имуществом</w:t>
      </w:r>
      <w:r w:rsidR="00901518">
        <w:rPr>
          <w:sz w:val="28"/>
        </w:rPr>
        <w:t xml:space="preserve">, который может точно не соответствовать долям в </w:t>
      </w:r>
      <w:r w:rsidR="00901518">
        <w:rPr>
          <w:sz w:val="28"/>
        </w:rPr>
        <w:t>праве общей собственности, нуждаемости каждого из собственников в этом имуществе и реальную возможность с</w:t>
      </w:r>
      <w:r w:rsidR="00901518">
        <w:rPr>
          <w:sz w:val="28"/>
        </w:rPr>
        <w:t xml:space="preserve">овместного пользования. </w:t>
      </w:r>
    </w:p>
    <w:p w:rsidR="00493602">
      <w:pPr>
        <w:ind w:firstLine="708"/>
        <w:jc w:val="both"/>
      </w:pPr>
      <w:r>
        <w:rPr>
          <w:sz w:val="28"/>
        </w:rPr>
        <w:t>Соглашения об определении порядка пользования спорным нежилым помещением между истцами и ответчиком в досудебном порядке не было достигнуто и суду не представлено.</w:t>
      </w:r>
    </w:p>
    <w:p w:rsidR="00493602">
      <w:pPr>
        <w:widowControl w:val="0"/>
        <w:ind w:firstLine="708"/>
        <w:jc w:val="both"/>
      </w:pPr>
      <w:r>
        <w:rPr>
          <w:sz w:val="28"/>
        </w:rPr>
        <w:t xml:space="preserve">Определением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</w:t>
      </w:r>
      <w:r>
        <w:rPr>
          <w:sz w:val="28"/>
        </w:rPr>
        <w:t>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17 июля 2019 года производство по настоящему делу было приостановлено в связи с назначением судебной строительно-технической экспертизы.</w:t>
      </w:r>
    </w:p>
    <w:p w:rsidR="00493602">
      <w:pPr>
        <w:widowControl w:val="0"/>
        <w:ind w:firstLine="708"/>
        <w:jc w:val="both"/>
      </w:pPr>
      <w:r>
        <w:rPr>
          <w:sz w:val="28"/>
        </w:rPr>
        <w:t>02 сентября 2019 года гражданское дел</w:t>
      </w:r>
      <w:r>
        <w:rPr>
          <w:sz w:val="28"/>
        </w:rPr>
        <w:t>о поступило в суд с заключением эксперта КЭ-227/19-С от 30 августа 2019 года о проведении судебной строительно-технической экспертизы.</w:t>
      </w:r>
    </w:p>
    <w:p w:rsidR="00493602">
      <w:pPr>
        <w:widowControl w:val="0"/>
        <w:ind w:firstLine="708"/>
        <w:jc w:val="both"/>
      </w:pPr>
      <w:r>
        <w:rPr>
          <w:sz w:val="28"/>
        </w:rPr>
        <w:t xml:space="preserve">В ходе судебного разбирательства истцы по первоначальному иску согласились на предложенный экспертом порядок пользования </w:t>
      </w:r>
      <w:r>
        <w:rPr>
          <w:sz w:val="28"/>
        </w:rPr>
        <w:t xml:space="preserve">нежилым помещением с учетом фактически сложившегося порядка пользования. </w:t>
      </w:r>
    </w:p>
    <w:p w:rsidR="00493602">
      <w:pPr>
        <w:widowControl w:val="0"/>
        <w:ind w:firstLine="708"/>
        <w:jc w:val="both"/>
      </w:pPr>
      <w:r>
        <w:rPr>
          <w:sz w:val="28"/>
        </w:rPr>
        <w:t>Доводы стороны представителя ответчика по первоначальному иску о не соответствии экспертного заключения требованиям действующего законодательства, суд находит несостоятельными и необ</w:t>
      </w:r>
      <w:r>
        <w:rPr>
          <w:sz w:val="28"/>
        </w:rPr>
        <w:t xml:space="preserve">основанными, противоречащими письменным материалам дела. </w:t>
      </w:r>
    </w:p>
    <w:p w:rsidR="00493602">
      <w:pPr>
        <w:widowControl w:val="0"/>
        <w:ind w:firstLine="708"/>
        <w:jc w:val="both"/>
      </w:pPr>
      <w:r>
        <w:rPr>
          <w:sz w:val="28"/>
        </w:rPr>
        <w:t>Согласно статье 86 ГПК РФ заключение эксперта должно содержать подробное описание проведенного исследования, сделанные в результате его выводы и ответы на поставленные судом вопросы. Заключение эксп</w:t>
      </w:r>
      <w:r>
        <w:rPr>
          <w:sz w:val="28"/>
        </w:rPr>
        <w:t>ерта для суда необязательно и оценивается судом по правилам, установленным в статье 67 ГПК РФ. Несогласие суда с заключением должно быть мотивировано в решении или определении суда.</w:t>
      </w:r>
    </w:p>
    <w:p w:rsidR="00493602">
      <w:pPr>
        <w:widowControl w:val="0"/>
        <w:ind w:firstLine="708"/>
        <w:jc w:val="both"/>
      </w:pPr>
      <w:r>
        <w:rPr>
          <w:sz w:val="28"/>
        </w:rPr>
        <w:t>Выводы экспертов могут быть определенными (категоричными), альтернативными</w:t>
      </w:r>
      <w:r>
        <w:rPr>
          <w:sz w:val="28"/>
        </w:rPr>
        <w:t>, вероятными и условными.</w:t>
      </w:r>
    </w:p>
    <w:p w:rsidR="00493602">
      <w:pPr>
        <w:widowControl w:val="0"/>
        <w:ind w:firstLine="708"/>
        <w:jc w:val="both"/>
      </w:pPr>
      <w:r>
        <w:rPr>
          <w:sz w:val="28"/>
        </w:rPr>
        <w:t>Определенные (категорические) выводы свидетельствуют о достоверном наличии или отсутствии исследуемого факта.</w:t>
      </w:r>
    </w:p>
    <w:p w:rsidR="00493602">
      <w:pPr>
        <w:widowControl w:val="0"/>
        <w:ind w:firstLine="708"/>
        <w:jc w:val="both"/>
      </w:pPr>
      <w:r>
        <w:rPr>
          <w:sz w:val="28"/>
        </w:rPr>
        <w:t>Заключение судебной экспертизы содержит определенные выводы по поставленным судом вопросам.</w:t>
      </w:r>
    </w:p>
    <w:p w:rsidR="00493602">
      <w:pPr>
        <w:ind w:firstLine="708"/>
        <w:jc w:val="both"/>
      </w:pPr>
      <w:r>
        <w:rPr>
          <w:sz w:val="28"/>
        </w:rPr>
        <w:t>По смыслу положений статьи 8</w:t>
      </w:r>
      <w:r>
        <w:rPr>
          <w:sz w:val="28"/>
        </w:rPr>
        <w:t>6 ГПК РФ экспертное заключение является одним из самых важных видов доказательств по делу, поскольку оно отличается использованием специальных познаний и научными методами исследования, тем не менее, суд при наличии в материалах рассматриваемого дела заклю</w:t>
      </w:r>
      <w:r>
        <w:rPr>
          <w:sz w:val="28"/>
        </w:rPr>
        <w:t>чения эксперта не может пренебрегать иными добытыми по делу доказательствами, в связи с чем, законодателем в статье 67 ГПК РФ закреплено правило</w:t>
      </w:r>
      <w:r>
        <w:rPr>
          <w:sz w:val="28"/>
        </w:rPr>
        <w:t xml:space="preserve"> о том, что ни одно доказательство не имеет для суда заранее установленной силы, а в положениях части 3 статьи 8</w:t>
      </w:r>
      <w:r>
        <w:rPr>
          <w:sz w:val="28"/>
        </w:rPr>
        <w:t>6 ГПК РФ отмечено, что заключение эксперта для суда необязательно и оценивается наряду с другими доказательствами.</w:t>
      </w:r>
    </w:p>
    <w:p w:rsidR="00493602">
      <w:pPr>
        <w:ind w:firstLine="708"/>
        <w:jc w:val="both"/>
      </w:pPr>
      <w:r>
        <w:rPr>
          <w:sz w:val="28"/>
        </w:rPr>
        <w:t>Таким образом, экспертное заключение оценивается судом по его внутреннему убеждению, основанному на всестороннем, полном, объективном и непос</w:t>
      </w:r>
      <w:r>
        <w:rPr>
          <w:sz w:val="28"/>
        </w:rPr>
        <w:t>редственном исследовании каждого отдельно взятого доказательства, собранного по делу, и их совокупности с характерными причинно-следственными связями между ними и их системными свойствами.</w:t>
      </w:r>
    </w:p>
    <w:p w:rsidR="00493602">
      <w:pPr>
        <w:ind w:firstLine="708"/>
        <w:jc w:val="both"/>
      </w:pPr>
      <w:r>
        <w:rPr>
          <w:sz w:val="28"/>
        </w:rPr>
        <w:t>Суд оценивает экспертное заключение с точки зрения соблюдения проце</w:t>
      </w:r>
      <w:r>
        <w:rPr>
          <w:sz w:val="28"/>
        </w:rPr>
        <w:t>ссуального порядка назначения экспертизы, соблюдения процессуальных прав лиц, участвующих в деле, соответствия заключения поставленным вопросам, его полноты, обоснованности и достоверности в сопоставлении с другими доказательствами по делу.</w:t>
      </w:r>
    </w:p>
    <w:p w:rsidR="00493602">
      <w:pPr>
        <w:ind w:firstLine="708"/>
        <w:jc w:val="both"/>
      </w:pPr>
      <w:r>
        <w:rPr>
          <w:sz w:val="28"/>
        </w:rPr>
        <w:t>В данном случае</w:t>
      </w:r>
      <w:r>
        <w:rPr>
          <w:sz w:val="28"/>
        </w:rPr>
        <w:t xml:space="preserve"> у суда не имеется оснований ставить под сомнение достоверность заключения судебного эксперта КЭ-227/19-С от 30 августа 2019 года о проведении судебной строительно-технической экспертизы, поскольку оно в полном объеме отвечает требованиям статьи 86 ГПК РФ,</w:t>
      </w:r>
      <w:r>
        <w:rPr>
          <w:sz w:val="28"/>
        </w:rPr>
        <w:t xml:space="preserve"> содержит подробное описание произведенных исследований, сделанные в результате их определенные выводы и научно обоснованные ответы на поставленные вопросы, в обоснование сделанных выводов</w:t>
      </w:r>
      <w:r>
        <w:rPr>
          <w:sz w:val="28"/>
        </w:rPr>
        <w:t xml:space="preserve"> </w:t>
      </w:r>
      <w:r>
        <w:rPr>
          <w:sz w:val="28"/>
        </w:rPr>
        <w:t>эксперт приводит соответствующие данные из имеющихся в его распоряж</w:t>
      </w:r>
      <w:r>
        <w:rPr>
          <w:sz w:val="28"/>
        </w:rPr>
        <w:t xml:space="preserve">ении материалов, основывается на исходных объективных данных, учитывая имеющуюся в совокупности документацию, а также на использованную при проведении исследования законодательную, научную и методическую литературу, </w:t>
      </w:r>
      <w:r>
        <w:rPr>
          <w:sz w:val="28"/>
        </w:rPr>
        <w:t>ГОСТы</w:t>
      </w:r>
      <w:r>
        <w:rPr>
          <w:sz w:val="28"/>
        </w:rPr>
        <w:t>.</w:t>
      </w:r>
      <w:r>
        <w:rPr>
          <w:sz w:val="28"/>
        </w:rPr>
        <w:t xml:space="preserve"> В заключении указаны данные </w:t>
      </w:r>
      <w:r>
        <w:rPr>
          <w:sz w:val="28"/>
        </w:rPr>
        <w:t>об</w:t>
      </w:r>
      <w:r>
        <w:rPr>
          <w:sz w:val="28"/>
        </w:rPr>
        <w:t xml:space="preserve"> кв</w:t>
      </w:r>
      <w:r>
        <w:rPr>
          <w:sz w:val="28"/>
        </w:rPr>
        <w:t>алификации эксперта, образование. Эксперт предупрежден об уголовной ответственности по ст. 307 УК РФ.</w:t>
      </w:r>
    </w:p>
    <w:p w:rsidR="00493602">
      <w:pPr>
        <w:ind w:firstLine="708"/>
        <w:jc w:val="both"/>
      </w:pPr>
      <w:r>
        <w:rPr>
          <w:sz w:val="28"/>
        </w:rPr>
        <w:t xml:space="preserve">Исследование произведено в соответствии с нормативными и методическими документами, указанными в заключении. </w:t>
      </w:r>
      <w:r>
        <w:rPr>
          <w:sz w:val="28"/>
        </w:rPr>
        <w:t>Заключение мотивировано, материалам дела соот</w:t>
      </w:r>
      <w:r>
        <w:rPr>
          <w:sz w:val="28"/>
        </w:rPr>
        <w:t>ветствует, эксперт дал конкретные ответы на поставленные судом вопросы, был предупрежден по ст. 307 Уголовного кодекса РФ за дачу заведомо ложного заключения, имеет достаточный опыт и обладает необходимой квалификацией для установления указанных в экспертн</w:t>
      </w:r>
      <w:r>
        <w:rPr>
          <w:sz w:val="28"/>
        </w:rPr>
        <w:t>ом заключении обстоятельств, данных, свидетельствующих о его личной заинтересованности в исходе дела не имеется.</w:t>
      </w:r>
      <w:r>
        <w:rPr>
          <w:sz w:val="28"/>
        </w:rPr>
        <w:t xml:space="preserve"> Для экспертизы были предоставлены необходимые документы и материалы уголовного дела.</w:t>
      </w:r>
    </w:p>
    <w:p w:rsidR="00493602">
      <w:pPr>
        <w:ind w:firstLine="708"/>
        <w:jc w:val="both"/>
      </w:pPr>
      <w:r>
        <w:rPr>
          <w:sz w:val="28"/>
        </w:rPr>
        <w:t xml:space="preserve">Несогласие с выводами эксперта не является основанием для </w:t>
      </w:r>
      <w:r>
        <w:rPr>
          <w:sz w:val="28"/>
        </w:rPr>
        <w:t>признания экспертного заключения недопустимым доказательством, а также назначением по делу повторной судебно - строительной экспертизы.</w:t>
      </w:r>
    </w:p>
    <w:p w:rsidR="00493602">
      <w:pPr>
        <w:widowControl w:val="0"/>
        <w:spacing w:line="302" w:lineRule="atLeast"/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>. 1 ст. 209 ГК РФ собственнику принадлежат права владения, пользования и распоряжения своим имуществом.</w:t>
      </w:r>
      <w:r>
        <w:rPr>
          <w:sz w:val="28"/>
        </w:rPr>
        <w:t xml:space="preserve"> </w:t>
      </w:r>
      <w:r>
        <w:rPr>
          <w:sz w:val="28"/>
        </w:rPr>
        <w:t>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</w:t>
      </w:r>
      <w:r>
        <w:rPr>
          <w:sz w:val="28"/>
        </w:rPr>
        <w:t xml:space="preserve"> собственность другим лицам, передавать им, оставаясь собственником, права владения, пользования и распоряжения имуществом, </w:t>
      </w:r>
      <w:r>
        <w:rPr>
          <w:sz w:val="28"/>
        </w:rPr>
        <w:t>отдавать имущество в залог и обременять его другими способами, распоряжаться</w:t>
      </w:r>
      <w:r>
        <w:rPr>
          <w:sz w:val="28"/>
        </w:rPr>
        <w:t xml:space="preserve"> им иным образом (</w:t>
      </w:r>
      <w:r>
        <w:rPr>
          <w:sz w:val="28"/>
        </w:rPr>
        <w:t>ч</w:t>
      </w:r>
      <w:r>
        <w:rPr>
          <w:sz w:val="28"/>
        </w:rPr>
        <w:t>. 2 ст. 209 ГК РФ).</w:t>
      </w:r>
    </w:p>
    <w:p w:rsidR="00493602">
      <w:pPr>
        <w:widowControl w:val="0"/>
        <w:spacing w:line="302" w:lineRule="atLeast"/>
        <w:ind w:firstLine="708"/>
        <w:jc w:val="both"/>
      </w:pPr>
      <w:r>
        <w:rPr>
          <w:sz w:val="28"/>
        </w:rPr>
        <w:t xml:space="preserve">Согласно решению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20.06.2018 г. по гражданскому делу № 2-43/2018 «лит. «</w:t>
      </w:r>
      <w:r>
        <w:rPr>
          <w:sz w:val="28"/>
        </w:rPr>
        <w:t>Б</w:t>
      </w:r>
      <w:r>
        <w:rPr>
          <w:sz w:val="28"/>
        </w:rPr>
        <w:t>,б</w:t>
      </w:r>
      <w:r>
        <w:rPr>
          <w:sz w:val="28"/>
        </w:rPr>
        <w:t xml:space="preserve">, </w:t>
      </w:r>
      <w:r>
        <w:rPr>
          <w:sz w:val="28"/>
        </w:rPr>
        <w:t>Бпод</w:t>
      </w:r>
      <w:r>
        <w:rPr>
          <w:sz w:val="28"/>
        </w:rPr>
        <w:t>» (сарай), общей пл. 47,70 — одноэтажное здание с пристройкой, подвалом и входами в подвал (с северной и южной сторон), которое было разделено по гори</w:t>
      </w:r>
      <w:r>
        <w:rPr>
          <w:sz w:val="28"/>
        </w:rPr>
        <w:t xml:space="preserve">зонтальному принципу (решением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Крымской области от 28.02.1986г.), а именно помещение сарая литер «</w:t>
      </w:r>
      <w:r>
        <w:rPr>
          <w:sz w:val="28"/>
        </w:rPr>
        <w:t>Б,б</w:t>
      </w:r>
      <w:r>
        <w:rPr>
          <w:sz w:val="28"/>
        </w:rPr>
        <w:t xml:space="preserve">» общей пл. 39,60 кв.м., состоящее из помещений № 1 - пл. 7,54 кв.м., № 2 - пл. 2,60 кв.м., № 3 – пл. 13,24 кв.м., № 4 - пл. 12,34 </w:t>
      </w:r>
      <w:r>
        <w:rPr>
          <w:sz w:val="28"/>
        </w:rPr>
        <w:t xml:space="preserve">кв.м., и помещение подвала </w:t>
      </w:r>
      <w:r>
        <w:rPr>
          <w:rFonts w:ascii="Arial" w:eastAsia="Arial" w:hAnsi="Arial" w:cs="Arial"/>
          <w:b/>
          <w:sz w:val="26"/>
        </w:rPr>
        <w:t xml:space="preserve">- </w:t>
      </w:r>
      <w:r>
        <w:rPr>
          <w:sz w:val="28"/>
        </w:rPr>
        <w:t>литер «</w:t>
      </w:r>
      <w:r>
        <w:rPr>
          <w:sz w:val="28"/>
        </w:rPr>
        <w:t>Бпод</w:t>
      </w:r>
      <w:r>
        <w:rPr>
          <w:sz w:val="28"/>
        </w:rPr>
        <w:t xml:space="preserve">» </w:t>
      </w:r>
      <w:r>
        <w:rPr>
          <w:rFonts w:ascii="Arial" w:eastAsia="Arial" w:hAnsi="Arial" w:cs="Arial"/>
          <w:b/>
          <w:sz w:val="26"/>
        </w:rPr>
        <w:t xml:space="preserve">- </w:t>
      </w:r>
      <w:r>
        <w:rPr>
          <w:rFonts w:ascii="Arial" w:eastAsia="Arial" w:hAnsi="Arial" w:cs="Arial"/>
          <w:sz w:val="26"/>
        </w:rPr>
        <w:t>пл. 8,08</w:t>
      </w:r>
      <w:r>
        <w:rPr>
          <w:sz w:val="28"/>
        </w:rPr>
        <w:t xml:space="preserve"> кв</w:t>
      </w:r>
      <w:r>
        <w:rPr>
          <w:sz w:val="28"/>
        </w:rPr>
        <w:t>.м</w:t>
      </w:r>
      <w:r>
        <w:rPr>
          <w:sz w:val="28"/>
        </w:rPr>
        <w:t xml:space="preserve">, (площадь этажа, определялась в пределах внутренних поверхностей наружных стен, согласно приложению № 2 к приказу </w:t>
      </w:r>
      <w:r>
        <w:rPr>
          <w:sz w:val="28"/>
        </w:rPr>
        <w:t>Минэконоразвития</w:t>
      </w:r>
      <w:r>
        <w:rPr>
          <w:sz w:val="28"/>
        </w:rPr>
        <w:t xml:space="preserve"> России от 01.03.2016 г. № 90 и ФЗ № 218-ФЗ от 13.07.2015 г.), имеющ</w:t>
      </w:r>
      <w:r>
        <w:rPr>
          <w:sz w:val="28"/>
        </w:rPr>
        <w:t xml:space="preserve">ие </w:t>
      </w:r>
      <w:r>
        <w:rPr>
          <w:sz w:val="28"/>
        </w:rPr>
        <w:t>иепосредственные</w:t>
      </w:r>
      <w:r>
        <w:rPr>
          <w:sz w:val="28"/>
        </w:rPr>
        <w:t xml:space="preserve"> входы с северной и южной сторон здания, суд пришел к выводу, что вышеуказанное строение, расположенное на территории домовладения № 27 по адрес </w:t>
      </w:r>
      <w:r>
        <w:rPr>
          <w:sz w:val="28"/>
        </w:rPr>
        <w:t>в</w:t>
      </w:r>
      <w:r>
        <w:rPr>
          <w:sz w:val="28"/>
        </w:rPr>
        <w:t xml:space="preserve"> с. Уютное, </w:t>
      </w:r>
      <w:r>
        <w:rPr>
          <w:sz w:val="28"/>
        </w:rPr>
        <w:t>Сакского</w:t>
      </w:r>
      <w:r>
        <w:rPr>
          <w:sz w:val="28"/>
        </w:rPr>
        <w:t xml:space="preserve"> района, РК, является совместной собственностью </w:t>
      </w:r>
      <w:r>
        <w:rPr>
          <w:sz w:val="28"/>
        </w:rPr>
        <w:t>Запорожановой</w:t>
      </w:r>
      <w:r>
        <w:rPr>
          <w:sz w:val="28"/>
        </w:rPr>
        <w:t xml:space="preserve"> А.Д. , </w:t>
      </w:r>
      <w:r>
        <w:rPr>
          <w:sz w:val="28"/>
        </w:rPr>
        <w:t>Яр</w:t>
      </w:r>
      <w:r>
        <w:rPr>
          <w:sz w:val="28"/>
        </w:rPr>
        <w:t>овенко</w:t>
      </w:r>
      <w:r>
        <w:rPr>
          <w:sz w:val="28"/>
        </w:rPr>
        <w:t xml:space="preserve"> В.А., </w:t>
      </w:r>
      <w:r>
        <w:rPr>
          <w:sz w:val="28"/>
        </w:rPr>
        <w:t>Яровенко</w:t>
      </w:r>
      <w:r>
        <w:rPr>
          <w:sz w:val="28"/>
        </w:rPr>
        <w:t xml:space="preserve"> Н.П.</w:t>
      </w:r>
    </w:p>
    <w:p w:rsidR="00493602">
      <w:pPr>
        <w:widowControl w:val="0"/>
        <w:spacing w:line="302" w:lineRule="atLeast"/>
        <w:ind w:firstLine="708"/>
        <w:jc w:val="both"/>
      </w:pPr>
      <w:r>
        <w:rPr>
          <w:sz w:val="28"/>
        </w:rPr>
        <w:t>Разрешая требование об определении порядка пользования, необходимо учитывать сложившийся порядок пользования имуществом, который может точно не соответствовать долям в праве общей собственности, нуждаемость каждого из собственник</w:t>
      </w:r>
      <w:r>
        <w:rPr>
          <w:sz w:val="28"/>
        </w:rPr>
        <w:t>ов в этом имуществе и реальную возможность совместного пользования.</w:t>
      </w:r>
    </w:p>
    <w:p w:rsidR="00493602">
      <w:pPr>
        <w:widowControl w:val="0"/>
        <w:spacing w:line="302" w:lineRule="atLeast"/>
        <w:ind w:firstLine="708"/>
        <w:jc w:val="both"/>
      </w:pPr>
      <w:r>
        <w:rPr>
          <w:sz w:val="28"/>
        </w:rPr>
        <w:t xml:space="preserve">Судом установлено, что истцы </w:t>
      </w:r>
      <w:r>
        <w:rPr>
          <w:sz w:val="28"/>
        </w:rPr>
        <w:t>Яровенко</w:t>
      </w:r>
      <w:r>
        <w:rPr>
          <w:sz w:val="28"/>
        </w:rPr>
        <w:t xml:space="preserve"> В.А. и </w:t>
      </w:r>
      <w:r>
        <w:rPr>
          <w:sz w:val="28"/>
        </w:rPr>
        <w:t>Яровенко</w:t>
      </w:r>
      <w:r>
        <w:rPr>
          <w:sz w:val="28"/>
        </w:rPr>
        <w:t xml:space="preserve"> Н.П. фактически пользуются помещением № 2 площадью 12,2 кв.м. в </w:t>
      </w:r>
      <w:r>
        <w:rPr>
          <w:sz w:val="28"/>
        </w:rPr>
        <w:t>лит</w:t>
      </w:r>
      <w:r>
        <w:rPr>
          <w:sz w:val="28"/>
        </w:rPr>
        <w:t>. Вход в помещение осуществляется с земельного участка, находящегос</w:t>
      </w:r>
      <w:r>
        <w:rPr>
          <w:sz w:val="28"/>
        </w:rPr>
        <w:t xml:space="preserve">я в их пользовании в соответствии с Решением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народного от 03.10.1991 г. по гражданскому делу № 2-381/1991. </w:t>
      </w:r>
      <w:r>
        <w:rPr>
          <w:sz w:val="28"/>
        </w:rPr>
        <w:t>Вход в подвал под лит «Б», находящийся под помещением № 2 лит.</w:t>
      </w:r>
      <w:r>
        <w:rPr>
          <w:sz w:val="28"/>
        </w:rPr>
        <w:t xml:space="preserve"> «Б» оборудован с прилегающей территории земельного адрес и </w:t>
      </w:r>
      <w:r>
        <w:rPr>
          <w:sz w:val="28"/>
        </w:rPr>
        <w:t>Яровенко</w:t>
      </w:r>
      <w:r>
        <w:rPr>
          <w:sz w:val="28"/>
        </w:rPr>
        <w:t xml:space="preserve"> Н.П. Ответчик </w:t>
      </w:r>
      <w:r>
        <w:rPr>
          <w:sz w:val="28"/>
        </w:rPr>
        <w:t>Запорожанова</w:t>
      </w:r>
      <w:r>
        <w:rPr>
          <w:sz w:val="28"/>
        </w:rPr>
        <w:t xml:space="preserve"> А.Д. фактически пользуется помещением № 3 площадью 12,6 кв</w:t>
      </w:r>
      <w:r>
        <w:rPr>
          <w:sz w:val="28"/>
        </w:rPr>
        <w:t>.м</w:t>
      </w:r>
      <w:r>
        <w:rPr>
          <w:sz w:val="28"/>
        </w:rPr>
        <w:t xml:space="preserve"> в лит. «Б». Вход в помещение осуществляется из пристройки лит</w:t>
      </w:r>
      <w:r>
        <w:rPr>
          <w:sz w:val="28"/>
        </w:rPr>
        <w:t>.</w:t>
      </w:r>
      <w:r>
        <w:rPr>
          <w:sz w:val="28"/>
        </w:rPr>
        <w:t xml:space="preserve"> «</w:t>
      </w:r>
      <w:r>
        <w:rPr>
          <w:sz w:val="28"/>
        </w:rPr>
        <w:t>б</w:t>
      </w:r>
      <w:r>
        <w:rPr>
          <w:sz w:val="28"/>
        </w:rPr>
        <w:t>» помещения № 1, расположенного на земельном участке, находящегося в ее пользовании в соответствии с Р</w:t>
      </w:r>
      <w:r>
        <w:rPr>
          <w:sz w:val="28"/>
        </w:rPr>
        <w:t xml:space="preserve">ешением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народного от 03.10.1991 г. по гражданскому делу № 2-381/1991.</w:t>
      </w:r>
    </w:p>
    <w:p w:rsidR="00493602">
      <w:pPr>
        <w:widowControl w:val="0"/>
        <w:spacing w:line="302" w:lineRule="atLeast"/>
        <w:ind w:firstLine="540"/>
        <w:jc w:val="both"/>
      </w:pPr>
      <w:r>
        <w:rPr>
          <w:sz w:val="28"/>
        </w:rPr>
        <w:t>Указанное свидетельствует о том, что свойства нежилого помещения позволяют определить возможный порядок пользования нежилым строением – сараем лит. «Б», общей площадью</w:t>
      </w:r>
      <w:r>
        <w:rPr>
          <w:sz w:val="28"/>
        </w:rPr>
        <w:t xml:space="preserve"> 24,8 кв.м., по адресу: адрес, между совладельцами </w:t>
      </w:r>
      <w:r>
        <w:rPr>
          <w:sz w:val="28"/>
        </w:rPr>
        <w:t>Запорожановой</w:t>
      </w:r>
      <w:r>
        <w:rPr>
          <w:sz w:val="28"/>
        </w:rPr>
        <w:t xml:space="preserve"> А.Д., с одной стороны, и </w:t>
      </w:r>
      <w:r>
        <w:rPr>
          <w:sz w:val="28"/>
        </w:rPr>
        <w:t>Яровенко</w:t>
      </w:r>
      <w:r>
        <w:rPr>
          <w:sz w:val="28"/>
        </w:rPr>
        <w:t xml:space="preserve"> В.А., </w:t>
      </w:r>
      <w:r>
        <w:rPr>
          <w:sz w:val="28"/>
        </w:rPr>
        <w:t>Яровенко</w:t>
      </w:r>
      <w:r>
        <w:rPr>
          <w:sz w:val="28"/>
        </w:rPr>
        <w:t xml:space="preserve"> Н.П., с другой стороны, с учетом сложившегося порядка пользования и с учетом равенства прав сторон спора на данное имущество.</w:t>
      </w:r>
    </w:p>
    <w:p w:rsidR="00493602">
      <w:pPr>
        <w:ind w:firstLine="708"/>
        <w:jc w:val="both"/>
      </w:pPr>
      <w:r>
        <w:rPr>
          <w:sz w:val="28"/>
        </w:rPr>
        <w:t>Доказательств об</w:t>
      </w:r>
      <w:r>
        <w:rPr>
          <w:sz w:val="28"/>
        </w:rPr>
        <w:t>ратного, в рамках состязательности процесса, стороной ответчика не представлено.</w:t>
      </w:r>
    </w:p>
    <w:p w:rsidR="00493602">
      <w:pPr>
        <w:ind w:firstLine="708"/>
        <w:jc w:val="both"/>
      </w:pPr>
      <w:r>
        <w:rPr>
          <w:sz w:val="28"/>
        </w:rPr>
        <w:t>Предложенный экспертом порядок пользования нежилым помещением не нарушает каких-либо прав и законных интересов собственников и проживающих в спорном помещении лиц.</w:t>
      </w:r>
    </w:p>
    <w:p w:rsidR="00493602">
      <w:pPr>
        <w:ind w:firstLine="708"/>
        <w:jc w:val="both"/>
      </w:pPr>
      <w:r>
        <w:rPr>
          <w:sz w:val="28"/>
        </w:rPr>
        <w:t xml:space="preserve">Поскольку </w:t>
      </w:r>
      <w:r>
        <w:rPr>
          <w:sz w:val="28"/>
        </w:rPr>
        <w:t>совместное пользование сторонами всеми помещениями невозможно, суд приходит к выводу, что требование истцов об определении порядка пользования, находящимся в общей долевой собственности помещением в предложенном экспертом варианте порядка пользования нежил</w:t>
      </w:r>
      <w:r>
        <w:rPr>
          <w:sz w:val="28"/>
        </w:rPr>
        <w:t>ым помещением подлежит удовлетворению.</w:t>
      </w:r>
    </w:p>
    <w:p w:rsidR="00493602">
      <w:pPr>
        <w:ind w:firstLine="708"/>
        <w:jc w:val="both"/>
      </w:pPr>
      <w:r>
        <w:rPr>
          <w:sz w:val="28"/>
        </w:rPr>
        <w:t xml:space="preserve">Суд, учитывая заявленные исковые требования и заключение эксперта, приходит к выводу, что определив в пользование </w:t>
      </w:r>
      <w:r>
        <w:rPr>
          <w:sz w:val="28"/>
        </w:rPr>
        <w:t>Яровенко</w:t>
      </w:r>
      <w:r>
        <w:rPr>
          <w:sz w:val="28"/>
        </w:rPr>
        <w:t xml:space="preserve"> В.А., </w:t>
      </w:r>
      <w:r>
        <w:rPr>
          <w:sz w:val="28"/>
        </w:rPr>
        <w:t>Яровенко</w:t>
      </w:r>
      <w:r>
        <w:rPr>
          <w:sz w:val="28"/>
        </w:rPr>
        <w:t xml:space="preserve"> Н.П. помещение № 2 площадью 12,2 кв.м., а в пользование </w:t>
      </w:r>
      <w:r>
        <w:rPr>
          <w:sz w:val="28"/>
        </w:rPr>
        <w:t>Запорожаной</w:t>
      </w:r>
      <w:r>
        <w:rPr>
          <w:sz w:val="28"/>
        </w:rPr>
        <w:t xml:space="preserve"> А.Д. помеще</w:t>
      </w:r>
      <w:r>
        <w:rPr>
          <w:sz w:val="28"/>
        </w:rPr>
        <w:t>ние № 3 площадью 12,6 кв.м. не повлечет за собой нарушение прав и законных интересов данных участников общей долевой собственности, не нарушает предусмотренных действующим законодательством требований, поскольку</w:t>
      </w:r>
      <w:r>
        <w:rPr>
          <w:sz w:val="28"/>
        </w:rPr>
        <w:t xml:space="preserve"> не предполагает </w:t>
      </w:r>
      <w:r>
        <w:rPr>
          <w:sz w:val="28"/>
        </w:rPr>
        <w:t>наделение</w:t>
      </w:r>
      <w:r>
        <w:rPr>
          <w:sz w:val="28"/>
        </w:rPr>
        <w:t xml:space="preserve"> как истцов, так и </w:t>
      </w:r>
      <w:r>
        <w:rPr>
          <w:sz w:val="28"/>
        </w:rPr>
        <w:t>ответчика правом распоряжения указанной нежилой площадью и не выделяется в натуре.</w:t>
      </w:r>
    </w:p>
    <w:p w:rsidR="00493602">
      <w:pPr>
        <w:ind w:firstLine="708"/>
        <w:jc w:val="both"/>
      </w:pPr>
      <w:r>
        <w:rPr>
          <w:sz w:val="28"/>
        </w:rPr>
        <w:t>Разрешая спор, оценив представленные доказательства, учитывая нуждаемость каждого из собственников в этом имуществе и реальную возможность совместного пользования, суд прихо</w:t>
      </w:r>
      <w:r>
        <w:rPr>
          <w:sz w:val="28"/>
        </w:rPr>
        <w:t>дит к выводу, что исковые требования подлежат частичному удовлетворению и считает возможным определить порядок пользования спорным нежилым помещением – летней кухней – сараем лит. «Б» площадью 24,8 кв.м., расположенным по адресу: адрес следующим образом: в</w:t>
      </w:r>
      <w:r>
        <w:rPr>
          <w:sz w:val="28"/>
        </w:rPr>
        <w:t xml:space="preserve"> пользование истцам </w:t>
      </w:r>
      <w:r>
        <w:rPr>
          <w:sz w:val="28"/>
        </w:rPr>
        <w:t>Яровенко</w:t>
      </w:r>
      <w:r>
        <w:rPr>
          <w:sz w:val="28"/>
        </w:rPr>
        <w:t xml:space="preserve"> В.А., </w:t>
      </w:r>
      <w:r>
        <w:rPr>
          <w:sz w:val="28"/>
        </w:rPr>
        <w:t>Яровенко</w:t>
      </w:r>
      <w:r>
        <w:rPr>
          <w:sz w:val="28"/>
        </w:rPr>
        <w:t xml:space="preserve"> Н.П., помещение № 2 площадью 12,2 кв.м.; в пользование </w:t>
      </w:r>
      <w:r>
        <w:rPr>
          <w:sz w:val="28"/>
        </w:rPr>
        <w:t>Запорожановой</w:t>
      </w:r>
      <w:r>
        <w:rPr>
          <w:sz w:val="28"/>
        </w:rPr>
        <w:t xml:space="preserve"> А.Д. - помещение № 3 площадью 12,6 кв.м. </w:t>
      </w:r>
    </w:p>
    <w:p w:rsidR="00493602">
      <w:pPr>
        <w:widowControl w:val="0"/>
        <w:ind w:firstLine="708"/>
        <w:jc w:val="both"/>
      </w:pPr>
      <w:r>
        <w:rPr>
          <w:sz w:val="28"/>
        </w:rPr>
        <w:t xml:space="preserve">Доводы представителя ответчика по первоначальному иску </w:t>
      </w:r>
      <w:r>
        <w:rPr>
          <w:sz w:val="28"/>
        </w:rPr>
        <w:t>Запорожановой</w:t>
      </w:r>
      <w:r>
        <w:rPr>
          <w:sz w:val="28"/>
        </w:rPr>
        <w:t xml:space="preserve"> А.Д. – </w:t>
      </w:r>
      <w:r>
        <w:rPr>
          <w:sz w:val="28"/>
        </w:rPr>
        <w:t>фио</w:t>
      </w:r>
      <w:r>
        <w:rPr>
          <w:sz w:val="28"/>
        </w:rPr>
        <w:t>, изложенные во встреч</w:t>
      </w:r>
      <w:r>
        <w:rPr>
          <w:sz w:val="28"/>
        </w:rPr>
        <w:t xml:space="preserve">ном иске в части оставления в пользовании за собственником </w:t>
      </w:r>
      <w:r>
        <w:rPr>
          <w:sz w:val="28"/>
        </w:rPr>
        <w:t>Запорожановой</w:t>
      </w:r>
      <w:r>
        <w:rPr>
          <w:sz w:val="28"/>
        </w:rPr>
        <w:t xml:space="preserve"> А.Д. пользование всем сараем «Б-б» размером «Б» 33,6 кв.м., «б» размером 14,1 кв.м., всем подвалом под её сараем </w:t>
      </w:r>
      <w:r>
        <w:rPr>
          <w:sz w:val="28"/>
        </w:rPr>
        <w:t>лит</w:t>
      </w:r>
      <w:r>
        <w:rPr>
          <w:sz w:val="28"/>
        </w:rPr>
        <w:t>. «Б-б», всей литерой «В», которыми она фактически пользуется, нахо</w:t>
      </w:r>
      <w:r>
        <w:rPr>
          <w:sz w:val="28"/>
        </w:rPr>
        <w:t xml:space="preserve">дящиеся на её земельном участке, расположенном по адресу: адрес, являются не состоятельными, противоречащими письменным материалам дела, в </w:t>
      </w:r>
      <w:r>
        <w:rPr>
          <w:sz w:val="28"/>
        </w:rPr>
        <w:t>связи</w:t>
      </w:r>
      <w:r>
        <w:rPr>
          <w:sz w:val="28"/>
        </w:rPr>
        <w:t xml:space="preserve"> с чем судом отклоняются. </w:t>
      </w:r>
    </w:p>
    <w:p w:rsidR="00493602">
      <w:pPr>
        <w:ind w:firstLine="708"/>
        <w:jc w:val="both"/>
      </w:pPr>
      <w:r>
        <w:rPr>
          <w:sz w:val="28"/>
        </w:rPr>
        <w:t xml:space="preserve">Доводы представителей ответчика по первоначальному иску </w:t>
      </w:r>
      <w:r>
        <w:rPr>
          <w:sz w:val="28"/>
        </w:rPr>
        <w:t>Запорожановой</w:t>
      </w:r>
      <w:r>
        <w:rPr>
          <w:sz w:val="28"/>
        </w:rPr>
        <w:t xml:space="preserve"> А.Д. – </w:t>
      </w:r>
      <w:r>
        <w:rPr>
          <w:sz w:val="28"/>
        </w:rPr>
        <w:t>Щербицко</w:t>
      </w:r>
      <w:r>
        <w:rPr>
          <w:sz w:val="28"/>
        </w:rPr>
        <w:t>й</w:t>
      </w:r>
      <w:r>
        <w:rPr>
          <w:sz w:val="28"/>
        </w:rPr>
        <w:t xml:space="preserve"> В.А. и </w:t>
      </w:r>
      <w:r>
        <w:rPr>
          <w:sz w:val="28"/>
        </w:rPr>
        <w:t>фио</w:t>
      </w:r>
      <w:r>
        <w:rPr>
          <w:sz w:val="28"/>
        </w:rPr>
        <w:t xml:space="preserve"> в целом направлены на переоценку установленных по делу фактических обстоятельств, которые были исследованы судом, противоречат совокупности собранных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отвергнуты.</w:t>
      </w:r>
    </w:p>
    <w:p w:rsidR="00493602">
      <w:pPr>
        <w:ind w:firstLine="708"/>
        <w:jc w:val="both"/>
      </w:pPr>
      <w:r>
        <w:rPr>
          <w:sz w:val="28"/>
        </w:rPr>
        <w:t>Других допустимых письменных док</w:t>
      </w:r>
      <w:r>
        <w:rPr>
          <w:sz w:val="28"/>
        </w:rPr>
        <w:t>азательств и иных значимых доводов суду не представлено.</w:t>
      </w:r>
    </w:p>
    <w:p w:rsidR="00493602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6" w:history="1">
        <w:r>
          <w:rPr>
            <w:color w:val="0000FF"/>
            <w:sz w:val="28"/>
            <w:u w:val="single"/>
          </w:rPr>
          <w:t>ст. 56</w:t>
        </w:r>
      </w:hyperlink>
      <w:r>
        <w:rPr>
          <w:sz w:val="28"/>
        </w:rPr>
        <w:t xml:space="preserve"> ГПК РФ, содержание которой, следует рассмат</w:t>
      </w:r>
      <w:r>
        <w:rPr>
          <w:sz w:val="28"/>
        </w:rPr>
        <w:t xml:space="preserve">ривать в контексте с положениями </w:t>
      </w:r>
      <w:hyperlink r:id="rId7" w:history="1">
        <w:r>
          <w:rPr>
            <w:color w:val="0000FF"/>
            <w:sz w:val="28"/>
            <w:u w:val="single"/>
          </w:rPr>
          <w:t>п.3 ст.123</w:t>
        </w:r>
      </w:hyperlink>
      <w:r>
        <w:rPr>
          <w:sz w:val="28"/>
        </w:rPr>
        <w:t xml:space="preserve"> Конституции Российской Федерации и </w:t>
      </w:r>
      <w:hyperlink r:id="rId8" w:history="1">
        <w:r>
          <w:rPr>
            <w:color w:val="0000FF"/>
            <w:sz w:val="28"/>
            <w:u w:val="single"/>
          </w:rPr>
          <w:t>ст.12</w:t>
        </w:r>
      </w:hyperlink>
      <w:r>
        <w:rPr>
          <w:sz w:val="28"/>
        </w:rPr>
        <w:t xml:space="preserve"> ГПК РФ,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</w:t>
      </w:r>
      <w:r>
        <w:rPr>
          <w:sz w:val="28"/>
        </w:rPr>
        <w:t>а ссылается как на основания своих требований и возражений, если иное не предусмотрено федеральным законом.</w:t>
      </w:r>
    </w:p>
    <w:p w:rsidR="00493602">
      <w:pPr>
        <w:ind w:firstLine="708"/>
        <w:jc w:val="both"/>
      </w:pPr>
      <w:r>
        <w:rPr>
          <w:sz w:val="28"/>
        </w:rPr>
        <w:t xml:space="preserve">Согласно </w:t>
      </w:r>
      <w:hyperlink r:id="rId9" w:history="1">
        <w:r>
          <w:rPr>
            <w:color w:val="0000FF"/>
            <w:sz w:val="28"/>
            <w:u w:val="single"/>
          </w:rPr>
          <w:t>ст. 60</w:t>
        </w:r>
      </w:hyperlink>
      <w:r>
        <w:rPr>
          <w:sz w:val="28"/>
        </w:rPr>
        <w:t xml:space="preserve"> Г</w:t>
      </w:r>
      <w:r>
        <w:rPr>
          <w:sz w:val="28"/>
        </w:rPr>
        <w:t xml:space="preserve">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 </w:t>
      </w:r>
    </w:p>
    <w:p w:rsidR="00493602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2 ст. 195 ГПК РФ суд основывает решение только на тех</w:t>
      </w:r>
      <w:r>
        <w:rPr>
          <w:sz w:val="28"/>
        </w:rPr>
        <w:t xml:space="preserve"> доказательствах, которые были исследованы в судебном заседании.</w:t>
      </w:r>
    </w:p>
    <w:p w:rsidR="00493602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67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</w:t>
      </w:r>
      <w:r>
        <w:rPr>
          <w:sz w:val="28"/>
        </w:rPr>
        <w:t>деле доказательств.</w:t>
      </w:r>
    </w:p>
    <w:p w:rsidR="00493602">
      <w:pPr>
        <w:ind w:firstLine="708"/>
        <w:jc w:val="both"/>
      </w:pPr>
      <w:r>
        <w:rPr>
          <w:sz w:val="28"/>
        </w:rPr>
        <w:t>Поскольку в соответствии со ст. 56 ГПК РФ бремя доказывания возложено на участников процесса, а доводы, изложенные во встречном иске не подтверждают обстоятельств, на которые ответчик ссылается как на основания своих требований и возраж</w:t>
      </w:r>
      <w:r>
        <w:rPr>
          <w:sz w:val="28"/>
        </w:rPr>
        <w:t xml:space="preserve">ений, суд считает необходимым в удовлетворении встречных исковых требований </w:t>
      </w:r>
      <w:r>
        <w:rPr>
          <w:sz w:val="28"/>
        </w:rPr>
        <w:t>Запорожановой</w:t>
      </w:r>
      <w:r>
        <w:rPr>
          <w:sz w:val="28"/>
        </w:rPr>
        <w:t xml:space="preserve"> А.Д. об оставлении за собственником права пользования недвижимым имуществом отказать.</w:t>
      </w:r>
    </w:p>
    <w:p w:rsidR="00493602">
      <w:pPr>
        <w:ind w:firstLine="708"/>
        <w:jc w:val="both"/>
      </w:pPr>
      <w:r>
        <w:rPr>
          <w:sz w:val="28"/>
        </w:rPr>
        <w:t xml:space="preserve">В соответствии с частью 1 статьи 98 ГПК РФ стороне, в пользу которой состоялось </w:t>
      </w:r>
      <w:r>
        <w:rPr>
          <w:sz w:val="28"/>
        </w:rPr>
        <w:t>решение суда, суд присуждает возместить с другой стороны все понесенные по делу судебные расходы, за исключением случаев, предусмотренных частью 2 статьи 96 настоящего Кодекса.</w:t>
      </w:r>
    </w:p>
    <w:p w:rsidR="00493602">
      <w:pPr>
        <w:ind w:firstLine="708"/>
        <w:jc w:val="both"/>
      </w:pPr>
      <w:r>
        <w:rPr>
          <w:sz w:val="28"/>
        </w:rPr>
        <w:t>На основании ст. 98 ГПК РФ расходы, понесенные истцами по уплате государственно</w:t>
      </w:r>
      <w:r>
        <w:rPr>
          <w:sz w:val="28"/>
        </w:rPr>
        <w:t>й пошлины, подлежат взысканию с ответчика в размере 1 200 рублей.</w:t>
      </w:r>
    </w:p>
    <w:p w:rsidR="00493602">
      <w:pPr>
        <w:ind w:firstLine="540"/>
        <w:jc w:val="both"/>
      </w:pPr>
      <w:r>
        <w:rPr>
          <w:sz w:val="28"/>
        </w:rPr>
        <w:t>Согласно части 1 статьи 88 ГПК РФ судебные расходы состоят из государственной пошлины и издержек, связанных с рассмотрением дела.</w:t>
      </w:r>
    </w:p>
    <w:p w:rsidR="00493602">
      <w:pPr>
        <w:ind w:firstLine="708"/>
        <w:jc w:val="both"/>
      </w:pPr>
      <w:r>
        <w:rPr>
          <w:sz w:val="28"/>
        </w:rPr>
        <w:t>В порядке статей 88, 94, 103 ГПК РФ взысканию с ответчика по</w:t>
      </w:r>
      <w:r>
        <w:rPr>
          <w:sz w:val="28"/>
        </w:rPr>
        <w:t>длежат расходы по оплате судебной строительно-технической экспертизы в размере 10 000 рублей. Указанные затраты были вынужденной мерой истцов и связаны с необходимостью принятия мер по восстановлению нарушенного права, относятся к издержкам, связанным с ра</w:t>
      </w:r>
      <w:r>
        <w:rPr>
          <w:sz w:val="28"/>
        </w:rPr>
        <w:t>ссмотрением дела, подтверждены документально, а потому подлежат взысканию с ответчика в пользу истцов в полном объёме.</w:t>
      </w:r>
    </w:p>
    <w:p w:rsidR="0049360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493602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493602">
      <w:pPr>
        <w:ind w:firstLine="708"/>
        <w:jc w:val="both"/>
      </w:pPr>
      <w:r>
        <w:rPr>
          <w:sz w:val="28"/>
        </w:rPr>
        <w:t xml:space="preserve">Исковые требования </w:t>
      </w:r>
      <w:r>
        <w:rPr>
          <w:sz w:val="28"/>
        </w:rPr>
        <w:t>Яровенко</w:t>
      </w:r>
      <w:r>
        <w:rPr>
          <w:sz w:val="28"/>
        </w:rPr>
        <w:t xml:space="preserve"> Валерия Александровича, </w:t>
      </w:r>
      <w:r>
        <w:rPr>
          <w:sz w:val="28"/>
        </w:rPr>
        <w:t>Яровенко</w:t>
      </w:r>
      <w:r>
        <w:rPr>
          <w:sz w:val="28"/>
        </w:rPr>
        <w:t xml:space="preserve"> Надежды Петровны - удовлетворить частично.</w:t>
      </w:r>
    </w:p>
    <w:p w:rsidR="00493602">
      <w:pPr>
        <w:ind w:firstLine="708"/>
        <w:jc w:val="both"/>
      </w:pPr>
      <w:r>
        <w:rPr>
          <w:sz w:val="28"/>
        </w:rPr>
        <w:t xml:space="preserve">Определить порядок пользования нежилым помещением – летней кухней – сараем лит. «Б» площадью 24,8 кв.м., расположенным по адресу: адрес, предоставив в пользование </w:t>
      </w:r>
      <w:r>
        <w:rPr>
          <w:sz w:val="28"/>
        </w:rPr>
        <w:t>Яровенко</w:t>
      </w:r>
      <w:r>
        <w:rPr>
          <w:sz w:val="28"/>
        </w:rPr>
        <w:t xml:space="preserve"> Валерию</w:t>
      </w:r>
      <w:r>
        <w:rPr>
          <w:sz w:val="28"/>
        </w:rPr>
        <w:t xml:space="preserve"> Александровичу, </w:t>
      </w:r>
      <w:r>
        <w:rPr>
          <w:sz w:val="28"/>
        </w:rPr>
        <w:t>Яровенко</w:t>
      </w:r>
      <w:r>
        <w:rPr>
          <w:sz w:val="28"/>
        </w:rPr>
        <w:t xml:space="preserve"> Надежде Петровне помещение № 2 площадью 12,2 кв.м.; предоставив в пользование </w:t>
      </w:r>
      <w:r>
        <w:rPr>
          <w:sz w:val="28"/>
        </w:rPr>
        <w:t>Запорожановой</w:t>
      </w:r>
      <w:r>
        <w:rPr>
          <w:sz w:val="28"/>
        </w:rPr>
        <w:t xml:space="preserve"> Александре Даниловне помещение № 3 площадью 12,6 кв.м.</w:t>
      </w:r>
    </w:p>
    <w:p w:rsidR="00493602">
      <w:pPr>
        <w:jc w:val="both"/>
      </w:pPr>
      <w:r>
        <w:rPr>
          <w:sz w:val="28"/>
        </w:rPr>
        <w:t>В остальной части исковых требований - отказать.</w:t>
      </w:r>
    </w:p>
    <w:p w:rsidR="00493602">
      <w:pPr>
        <w:ind w:firstLine="708"/>
        <w:jc w:val="both"/>
      </w:pPr>
      <w:r>
        <w:rPr>
          <w:sz w:val="28"/>
        </w:rPr>
        <w:t>В удовлетворении встречных исковых</w:t>
      </w:r>
      <w:r>
        <w:rPr>
          <w:sz w:val="28"/>
        </w:rPr>
        <w:t xml:space="preserve"> требований </w:t>
      </w:r>
      <w:r>
        <w:rPr>
          <w:sz w:val="28"/>
        </w:rPr>
        <w:t>Запорожановой</w:t>
      </w:r>
      <w:r>
        <w:rPr>
          <w:sz w:val="28"/>
        </w:rPr>
        <w:t xml:space="preserve"> Александры Даниловны – отказать. </w:t>
      </w:r>
    </w:p>
    <w:p w:rsidR="00493602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Запорожановой</w:t>
      </w:r>
      <w:r>
        <w:rPr>
          <w:sz w:val="28"/>
        </w:rPr>
        <w:t xml:space="preserve"> Александры Даниловны в пользу </w:t>
      </w:r>
      <w:r>
        <w:rPr>
          <w:sz w:val="28"/>
        </w:rPr>
        <w:t>Яровенко</w:t>
      </w:r>
      <w:r>
        <w:rPr>
          <w:sz w:val="28"/>
        </w:rPr>
        <w:t xml:space="preserve"> Валерия Александровича, </w:t>
      </w:r>
      <w:r>
        <w:rPr>
          <w:sz w:val="28"/>
        </w:rPr>
        <w:t>Яровенко</w:t>
      </w:r>
      <w:r>
        <w:rPr>
          <w:sz w:val="28"/>
        </w:rPr>
        <w:t xml:space="preserve"> Надежды Петровны расходы по оплате государственной пошлины в размере 1 200 рублей, а также расходы </w:t>
      </w:r>
      <w:r>
        <w:rPr>
          <w:sz w:val="28"/>
        </w:rPr>
        <w:t>по оплате судебной строительно-технической экспертизы в размере 10 000 рублей.</w:t>
      </w:r>
    </w:p>
    <w:p w:rsidR="00493602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</w:t>
      </w:r>
      <w:r>
        <w:rPr>
          <w:sz w:val="28"/>
        </w:rPr>
        <w:t>ипальный район и городской округ Саки) Республики Крым в течение месяца со дня вынесения решения в окончательной форме.</w:t>
      </w:r>
    </w:p>
    <w:p w:rsidR="00493602">
      <w:pPr>
        <w:ind w:firstLine="708"/>
        <w:jc w:val="both"/>
        <w:rPr>
          <w:sz w:val="28"/>
        </w:rPr>
      </w:pPr>
      <w:r>
        <w:rPr>
          <w:sz w:val="28"/>
        </w:rPr>
        <w:t>Решение в окончательной форме изготовлено мировым судьей 10 октября 2019 года.</w:t>
      </w:r>
    </w:p>
    <w:p w:rsidR="00901518">
      <w:pPr>
        <w:ind w:firstLine="708"/>
        <w:jc w:val="both"/>
      </w:pPr>
    </w:p>
    <w:p w:rsidR="00493602" w:rsidP="00901518">
      <w:pPr>
        <w:ind w:firstLine="708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93602">
      <w:pPr>
        <w:widowControl w:val="0"/>
        <w:jc w:val="both"/>
      </w:pPr>
    </w:p>
    <w:sectPr w:rsidSect="0049360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93602"/>
    <w:rsid w:val="00493602"/>
    <w:rsid w:val="009015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garantF1://10035675.37" TargetMode="External" /><Relationship Id="rId6" Type="http://schemas.openxmlformats.org/officeDocument/2006/relationships/hyperlink" Target="consultantplus://offline/ref=2C3D4335828F27BDD83E64E41A45276D223FF3545A639410CDBD3D55A98E1F0998CEF7214E2FBFB4rEw6C" TargetMode="External" /><Relationship Id="rId7" Type="http://schemas.openxmlformats.org/officeDocument/2006/relationships/hyperlink" Target="consultantplus://offline/ref=2C3D4335828F27BDD83E64E41A45276D2135F356543DC3129CE83350A1DE5719D68BFA204B2BrBwFC" TargetMode="External" /><Relationship Id="rId8" Type="http://schemas.openxmlformats.org/officeDocument/2006/relationships/hyperlink" Target="consultantplus://offline/ref=2C3D4335828F27BDD83E64E41A45276D223FF3545A639410CDBD3D55A98E1F0998CEF7214E2FBDB7rEw5C" TargetMode="External" /><Relationship Id="rId9" Type="http://schemas.openxmlformats.org/officeDocument/2006/relationships/hyperlink" Target="consultantplus://offline/ref=2C3D4335828F27BDD83E64E41A45276D223FF3545A639410CDBD3D55A98E1F0998CEF7214E2FBFB5rEw2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