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7421">
      <w:pPr>
        <w:jc w:val="right"/>
      </w:pPr>
      <w:r>
        <w:rPr>
          <w:sz w:val="28"/>
        </w:rPr>
        <w:t>Дело № 2-72-602/2022</w:t>
      </w:r>
    </w:p>
    <w:p w:rsidR="00F67421">
      <w:pPr>
        <w:jc w:val="center"/>
      </w:pPr>
      <w:r>
        <w:rPr>
          <w:b/>
          <w:sz w:val="28"/>
        </w:rPr>
        <w:t>РЕШЕНИЕ</w:t>
      </w:r>
    </w:p>
    <w:p w:rsidR="00F67421">
      <w:pPr>
        <w:jc w:val="center"/>
      </w:pPr>
      <w:r>
        <w:rPr>
          <w:b/>
          <w:sz w:val="28"/>
        </w:rPr>
        <w:t>Именем Российской Федерации</w:t>
      </w:r>
    </w:p>
    <w:p w:rsidR="00F67421">
      <w:pPr>
        <w:jc w:val="center"/>
      </w:pPr>
      <w:r>
        <w:rPr>
          <w:sz w:val="28"/>
        </w:rPr>
        <w:t>(резолютивная часть)</w:t>
      </w:r>
    </w:p>
    <w:p w:rsidR="00F67421">
      <w:pPr>
        <w:ind w:firstLine="708"/>
      </w:pPr>
      <w:r>
        <w:rPr>
          <w:sz w:val="28"/>
        </w:rPr>
        <w:t xml:space="preserve">27 мая 2022 года                                                                                       </w:t>
      </w:r>
      <w:r>
        <w:rPr>
          <w:sz w:val="28"/>
        </w:rPr>
        <w:t>г. Саки</w:t>
      </w:r>
    </w:p>
    <w:p w:rsidR="00F6742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«СИБИРЯК» к </w:t>
      </w:r>
      <w:r>
        <w:rPr>
          <w:sz w:val="28"/>
        </w:rPr>
        <w:t>Нямцу</w:t>
      </w:r>
      <w:r>
        <w:rPr>
          <w:sz w:val="28"/>
        </w:rPr>
        <w:t xml:space="preserve"> Анастасии Владимировне о взыскании задолженности по договору потребительского займа</w:t>
      </w:r>
      <w:r>
        <w:rPr>
          <w:sz w:val="28"/>
        </w:rPr>
        <w:t>,</w:t>
      </w:r>
    </w:p>
    <w:p w:rsidR="00F6742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F67421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67421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«СИБИРЯК» к </w:t>
      </w:r>
      <w:r>
        <w:rPr>
          <w:sz w:val="28"/>
        </w:rPr>
        <w:t>Нямцу</w:t>
      </w:r>
      <w:r>
        <w:rPr>
          <w:sz w:val="28"/>
        </w:rPr>
        <w:t xml:space="preserve"> Анастасии Владимировне о взыскании задолженности по договору потребительс</w:t>
      </w:r>
      <w:r>
        <w:rPr>
          <w:sz w:val="28"/>
        </w:rPr>
        <w:t>кого займа – удовлетворить.</w:t>
      </w:r>
    </w:p>
    <w:p w:rsidR="00F67421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Нямцу</w:t>
      </w:r>
      <w:r>
        <w:rPr>
          <w:sz w:val="28"/>
        </w:rPr>
        <w:t xml:space="preserve"> Анастасии Владимировны, паспортные данные, зарегистрированной по адресу: адрес, в пользу Общества с ограниченной ответственностью «СИБИРЯК» (ОГРН 1145476072510, ИНН телефон, КПП</w:t>
      </w:r>
      <w:r>
        <w:rPr>
          <w:sz w:val="28"/>
        </w:rPr>
        <w:t xml:space="preserve"> телефон, р/</w:t>
      </w:r>
      <w:r>
        <w:rPr>
          <w:sz w:val="28"/>
        </w:rPr>
        <w:t>сч</w:t>
      </w:r>
      <w:r>
        <w:rPr>
          <w:sz w:val="28"/>
        </w:rPr>
        <w:t xml:space="preserve">. телефон </w:t>
      </w:r>
      <w:r>
        <w:rPr>
          <w:sz w:val="28"/>
        </w:rPr>
        <w:t>телефон</w:t>
      </w:r>
      <w:r>
        <w:rPr>
          <w:sz w:val="28"/>
        </w:rPr>
        <w:t xml:space="preserve"> в </w:t>
      </w:r>
      <w:r>
        <w:rPr>
          <w:sz w:val="28"/>
        </w:rPr>
        <w:t>адрессч</w:t>
      </w:r>
      <w:r>
        <w:rPr>
          <w:sz w:val="28"/>
        </w:rPr>
        <w:t>. 30101810200000000815, БИК 045004815) задолженность по договору потребительского займа № 11058721031800000669 от дата в размере 17 318,47 рублей, из них: сумма основного долга – 3 946,78 рублей, сумма процентов – 7 893,56 рублей, неустойка в размер</w:t>
      </w:r>
      <w:r>
        <w:rPr>
          <w:sz w:val="28"/>
        </w:rPr>
        <w:t>е 5 478,13 рублей; почтовые расходы в размере 135 рублей, а также расходы по оплате государственной пошлины в размере 698 рублей, а всего взыскать 18 151 (восемнадцать тысяч сто пятьдесят один) рубль 47 (сорок семь) копеек.</w:t>
      </w:r>
    </w:p>
    <w:p w:rsidR="00F67421">
      <w:pPr>
        <w:ind w:firstLine="708"/>
        <w:jc w:val="both"/>
      </w:pPr>
      <w:r>
        <w:rPr>
          <w:sz w:val="28"/>
        </w:rPr>
        <w:t>Разъяснить сторонам, что в соотв</w:t>
      </w:r>
      <w:r>
        <w:rPr>
          <w:sz w:val="28"/>
        </w:rPr>
        <w:t xml:space="preserve">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</w:t>
      </w:r>
      <w:r>
        <w:rPr>
          <w:sz w:val="28"/>
        </w:rPr>
        <w:t>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67421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</w:t>
      </w:r>
      <w:r>
        <w:rPr>
          <w:sz w:val="28"/>
        </w:rPr>
        <w:t xml:space="preserve">да в течение трех дней со дня объявления резолютивной части решения суда. </w:t>
      </w:r>
    </w:p>
    <w:p w:rsidR="00F67421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</w:t>
      </w:r>
      <w:r>
        <w:rPr>
          <w:sz w:val="28"/>
        </w:rPr>
        <w:t>ой части решения суда.</w:t>
      </w:r>
    </w:p>
    <w:p w:rsidR="00F6742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</w:t>
      </w:r>
      <w:r>
        <w:rPr>
          <w:sz w:val="28"/>
        </w:rPr>
        <w:t xml:space="preserve"> течение месяца со дня вынесения решения в окончательной форме.</w:t>
      </w:r>
    </w:p>
    <w:p w:rsidR="004B0220">
      <w:pPr>
        <w:widowControl w:val="0"/>
        <w:ind w:firstLine="708"/>
        <w:jc w:val="both"/>
      </w:pPr>
    </w:p>
    <w:p w:rsidR="00F67421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21"/>
    <w:rsid w:val="004B0220"/>
    <w:rsid w:val="00F67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