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8213C">
      <w:pPr>
        <w:jc w:val="right"/>
      </w:pPr>
      <w:r>
        <w:rPr>
          <w:sz w:val="28"/>
        </w:rPr>
        <w:t>Дело № 2-72-632/2024</w:t>
      </w:r>
    </w:p>
    <w:p w:rsidR="0048213C">
      <w:pPr>
        <w:jc w:val="center"/>
      </w:pPr>
      <w:r>
        <w:rPr>
          <w:b/>
          <w:sz w:val="28"/>
        </w:rPr>
        <w:t>РЕШЕНИЕ</w:t>
      </w:r>
    </w:p>
    <w:p w:rsidR="0048213C">
      <w:pPr>
        <w:jc w:val="center"/>
      </w:pPr>
      <w:r>
        <w:rPr>
          <w:b/>
          <w:sz w:val="28"/>
        </w:rPr>
        <w:t>Именем Российской Федерации</w:t>
      </w:r>
    </w:p>
    <w:p w:rsidR="0048213C">
      <w:pPr>
        <w:jc w:val="center"/>
      </w:pPr>
      <w:r>
        <w:rPr>
          <w:sz w:val="28"/>
        </w:rPr>
        <w:t>(резолютивная часть)</w:t>
      </w:r>
    </w:p>
    <w:p w:rsidR="0048213C">
      <w:pPr>
        <w:ind w:firstLine="708"/>
        <w:rPr>
          <w:sz w:val="28"/>
        </w:rPr>
      </w:pPr>
      <w:r>
        <w:rPr>
          <w:sz w:val="28"/>
        </w:rPr>
        <w:t xml:space="preserve">03 июля 2024 года                                                                                    </w:t>
      </w:r>
      <w:r>
        <w:rPr>
          <w:sz w:val="28"/>
        </w:rPr>
        <w:t>г. Саки</w:t>
      </w:r>
    </w:p>
    <w:p w:rsidR="007E11AE">
      <w:pPr>
        <w:ind w:firstLine="708"/>
      </w:pPr>
    </w:p>
    <w:p w:rsidR="0048213C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</w:t>
      </w:r>
      <w:r>
        <w:rPr>
          <w:sz w:val="28"/>
        </w:rPr>
        <w:t xml:space="preserve"> секретаре судебного заседания </w:t>
      </w:r>
      <w:r>
        <w:rPr>
          <w:sz w:val="28"/>
        </w:rPr>
        <w:t>Олейниченко</w:t>
      </w:r>
      <w:r>
        <w:rPr>
          <w:sz w:val="28"/>
        </w:rPr>
        <w:t xml:space="preserve"> В.А., рассмотрев в открытом судебном заседании гражданское дело по иск</w:t>
      </w:r>
      <w:r>
        <w:rPr>
          <w:sz w:val="28"/>
        </w:rPr>
        <w:t>у ООО</w:t>
      </w:r>
      <w:r>
        <w:rPr>
          <w:sz w:val="28"/>
        </w:rPr>
        <w:t xml:space="preserve"> ПКО «</w:t>
      </w:r>
      <w:r>
        <w:rPr>
          <w:sz w:val="28"/>
        </w:rPr>
        <w:t>АйДи</w:t>
      </w:r>
      <w:r>
        <w:rPr>
          <w:sz w:val="28"/>
        </w:rPr>
        <w:t xml:space="preserve"> </w:t>
      </w:r>
      <w:r>
        <w:rPr>
          <w:sz w:val="28"/>
        </w:rPr>
        <w:t>Коллект</w:t>
      </w:r>
      <w:r>
        <w:rPr>
          <w:sz w:val="28"/>
        </w:rPr>
        <w:t xml:space="preserve">» к </w:t>
      </w:r>
      <w:r>
        <w:rPr>
          <w:sz w:val="28"/>
        </w:rPr>
        <w:t>Гудаевой</w:t>
      </w:r>
      <w:r>
        <w:rPr>
          <w:sz w:val="28"/>
        </w:rPr>
        <w:t xml:space="preserve"> Татьяне Георгиевне о взыскании задолженности по договору займа,</w:t>
      </w:r>
    </w:p>
    <w:p w:rsidR="0048213C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</w:t>
      </w:r>
      <w:r>
        <w:rPr>
          <w:sz w:val="28"/>
        </w:rPr>
        <w:t>. ст. 98, 194-199 ГПК Российской Федерации, суд</w:t>
      </w:r>
    </w:p>
    <w:p w:rsidR="0048213C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48213C">
      <w:pPr>
        <w:ind w:firstLine="708"/>
        <w:jc w:val="both"/>
      </w:pPr>
      <w:r>
        <w:rPr>
          <w:sz w:val="28"/>
        </w:rPr>
        <w:t>Исковые требования ООО ПКО «</w:t>
      </w:r>
      <w:r>
        <w:rPr>
          <w:sz w:val="28"/>
        </w:rPr>
        <w:t>АйДи</w:t>
      </w:r>
      <w:r>
        <w:rPr>
          <w:sz w:val="28"/>
        </w:rPr>
        <w:t xml:space="preserve"> </w:t>
      </w:r>
      <w:r>
        <w:rPr>
          <w:sz w:val="28"/>
        </w:rPr>
        <w:t>Коллект</w:t>
      </w:r>
      <w:r>
        <w:rPr>
          <w:sz w:val="28"/>
        </w:rPr>
        <w:t>» – удовлетворить частично.</w:t>
      </w:r>
    </w:p>
    <w:p w:rsidR="0048213C">
      <w:pPr>
        <w:ind w:firstLine="708"/>
        <w:jc w:val="both"/>
      </w:pPr>
      <w:r>
        <w:rPr>
          <w:sz w:val="28"/>
        </w:rPr>
        <w:t xml:space="preserve">Взыскать с </w:t>
      </w:r>
      <w:r>
        <w:rPr>
          <w:sz w:val="28"/>
        </w:rPr>
        <w:t>Гудаевой</w:t>
      </w:r>
      <w:r>
        <w:rPr>
          <w:sz w:val="28"/>
        </w:rPr>
        <w:t xml:space="preserve"> Татьяны Георгиевны, паспортные </w:t>
      </w:r>
      <w:r>
        <w:rPr>
          <w:sz w:val="28"/>
        </w:rPr>
        <w:t>данныеадрес</w:t>
      </w:r>
      <w:r>
        <w:rPr>
          <w:sz w:val="28"/>
        </w:rPr>
        <w:t xml:space="preserve"> (паспортные данные), зарегистрированной по адресу: адрес, в пользу</w:t>
      </w:r>
      <w:r>
        <w:rPr>
          <w:sz w:val="28"/>
        </w:rPr>
        <w:t xml:space="preserve"> ООО ПКО «</w:t>
      </w:r>
      <w:r>
        <w:rPr>
          <w:sz w:val="28"/>
        </w:rPr>
        <w:t>АйДи</w:t>
      </w:r>
      <w:r>
        <w:rPr>
          <w:sz w:val="28"/>
        </w:rPr>
        <w:t xml:space="preserve"> </w:t>
      </w:r>
      <w:r>
        <w:rPr>
          <w:sz w:val="28"/>
        </w:rPr>
        <w:t>Коллект</w:t>
      </w:r>
      <w:r>
        <w:rPr>
          <w:sz w:val="28"/>
        </w:rPr>
        <w:t xml:space="preserve">» (ОГРН 1177746355225, ИНН телефон, КПП телефон, ОКПО телефон, </w:t>
      </w:r>
      <w:r>
        <w:rPr>
          <w:sz w:val="28"/>
        </w:rPr>
        <w:t>р</w:t>
      </w:r>
      <w:r>
        <w:rPr>
          <w:sz w:val="28"/>
        </w:rPr>
        <w:t xml:space="preserve">/с № 40702810101160144385, </w:t>
      </w:r>
      <w:r>
        <w:rPr>
          <w:sz w:val="28"/>
        </w:rPr>
        <w:t>кор</w:t>
      </w:r>
      <w:r>
        <w:rPr>
          <w:sz w:val="28"/>
        </w:rPr>
        <w:t xml:space="preserve">/с № 30101810345250000460, наименование организации, БИК 044525460) задолженность по договору № </w:t>
      </w:r>
      <w:r>
        <w:rPr>
          <w:sz w:val="28"/>
        </w:rPr>
        <w:t>16600766-3 от дата, образовавшуюся с дата по</w:t>
      </w:r>
      <w:r>
        <w:rPr>
          <w:sz w:val="28"/>
        </w:rPr>
        <w:t xml:space="preserve"> дата в сумме сумма, из которых: сумма задолженности по основному долгу - сумма; сумма задолженности по процентам за пользование займом – сумма, а также расходы по оплате государственной пошлины в размере сумма, а всего взыскать сумма. </w:t>
      </w:r>
    </w:p>
    <w:p w:rsidR="0048213C">
      <w:pPr>
        <w:ind w:firstLine="708"/>
        <w:jc w:val="both"/>
      </w:pPr>
      <w:r>
        <w:rPr>
          <w:sz w:val="28"/>
        </w:rPr>
        <w:t>В остальной части и</w:t>
      </w:r>
      <w:r>
        <w:rPr>
          <w:sz w:val="28"/>
        </w:rPr>
        <w:t>сковых требований (в части взыскания суммы долга в размере сумма, а также государственной пошлины в размере сумма) – отказать.</w:t>
      </w:r>
    </w:p>
    <w:p w:rsidR="0048213C">
      <w:pPr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</w:t>
      </w:r>
      <w:r>
        <w:rPr>
          <w:sz w:val="28"/>
        </w:rPr>
        <w:t>ения суда, которое может быть подано:</w:t>
      </w:r>
    </w:p>
    <w:p w:rsidR="0048213C">
      <w:pPr>
        <w:ind w:firstLine="708"/>
        <w:jc w:val="both"/>
      </w:pPr>
      <w:r>
        <w:rPr>
          <w:sz w:val="28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48213C">
      <w:pPr>
        <w:ind w:firstLine="708"/>
        <w:jc w:val="both"/>
      </w:pPr>
      <w:r>
        <w:rPr>
          <w:sz w:val="28"/>
        </w:rPr>
        <w:t>Лица, не присутствующи</w:t>
      </w:r>
      <w:r>
        <w:rPr>
          <w:sz w:val="28"/>
        </w:rPr>
        <w:t>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48213C">
      <w:pPr>
        <w:ind w:firstLine="708"/>
        <w:jc w:val="both"/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</w:t>
      </w:r>
      <w:r>
        <w:rPr>
          <w:sz w:val="28"/>
        </w:rPr>
        <w:t xml:space="preserve">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</w:t>
      </w:r>
      <w:r>
        <w:rPr>
          <w:sz w:val="28"/>
        </w:rPr>
        <w:t>Саки) Республики Крым в течение месяца со дня вынесения решения в окончательной форме.</w:t>
      </w:r>
    </w:p>
    <w:p w:rsidR="007E11AE">
      <w:pPr>
        <w:ind w:firstLine="708"/>
        <w:jc w:val="both"/>
        <w:rPr>
          <w:sz w:val="28"/>
        </w:rPr>
      </w:pPr>
    </w:p>
    <w:p w:rsidR="0048213C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3C"/>
    <w:rsid w:val="0048213C"/>
    <w:rsid w:val="007E11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