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61B4">
      <w:pPr>
        <w:jc w:val="right"/>
      </w:pPr>
      <w:r>
        <w:rPr>
          <w:sz w:val="27"/>
        </w:rPr>
        <w:t>Дело № 2-72-698/2021</w:t>
      </w:r>
    </w:p>
    <w:p w:rsidR="002561B4">
      <w:pPr>
        <w:jc w:val="center"/>
      </w:pPr>
      <w:r>
        <w:rPr>
          <w:b/>
          <w:sz w:val="27"/>
        </w:rPr>
        <w:t>РЕШЕНИЕ</w:t>
      </w:r>
    </w:p>
    <w:p w:rsidR="002561B4">
      <w:pPr>
        <w:jc w:val="center"/>
      </w:pPr>
      <w:r>
        <w:rPr>
          <w:b/>
          <w:sz w:val="27"/>
        </w:rPr>
        <w:t>Именем Российской Федерации</w:t>
      </w:r>
    </w:p>
    <w:p w:rsidR="002561B4">
      <w:pPr>
        <w:jc w:val="center"/>
      </w:pPr>
      <w:r>
        <w:rPr>
          <w:sz w:val="27"/>
        </w:rPr>
        <w:t>(резолютивная часть)</w:t>
      </w:r>
    </w:p>
    <w:p w:rsidR="002561B4">
      <w:pPr>
        <w:ind w:firstLine="708"/>
      </w:pPr>
      <w:r>
        <w:rPr>
          <w:sz w:val="27"/>
        </w:rPr>
        <w:t xml:space="preserve">15 октября 2021 года                                                                                    </w:t>
      </w:r>
      <w:r>
        <w:rPr>
          <w:sz w:val="27"/>
        </w:rPr>
        <w:t>г. Саки</w:t>
      </w:r>
    </w:p>
    <w:p w:rsidR="002561B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7"/>
        </w:rPr>
        <w:t xml:space="preserve">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ответчика </w:t>
      </w:r>
      <w:r>
        <w:rPr>
          <w:sz w:val="27"/>
        </w:rPr>
        <w:t>Семеничева</w:t>
      </w:r>
      <w:r>
        <w:rPr>
          <w:sz w:val="27"/>
        </w:rPr>
        <w:t xml:space="preserve"> Н.Н., представителя ответчика </w:t>
      </w:r>
      <w:r>
        <w:rPr>
          <w:sz w:val="27"/>
        </w:rPr>
        <w:t>Семеничева</w:t>
      </w:r>
      <w:r>
        <w:rPr>
          <w:sz w:val="27"/>
        </w:rPr>
        <w:t xml:space="preserve"> Н.Н. – Шрамко М.В., рассмотрев в открытом судебном заседании гражданское дело по иску Мишиной Валентины Николаевны к </w:t>
      </w:r>
      <w:r>
        <w:rPr>
          <w:sz w:val="27"/>
        </w:rPr>
        <w:t>Семеничеву</w:t>
      </w:r>
      <w:r>
        <w:rPr>
          <w:sz w:val="27"/>
        </w:rPr>
        <w:t xml:space="preserve"> Н</w:t>
      </w:r>
      <w:r>
        <w:rPr>
          <w:sz w:val="27"/>
        </w:rPr>
        <w:t>иколаю Николаевичу о взыскании задолженности</w:t>
      </w:r>
      <w:r>
        <w:rPr>
          <w:sz w:val="27"/>
        </w:rPr>
        <w:t xml:space="preserve"> по оплате коммунальных услуг, компенсации морального вреда, взыскании процентов за просрочку законного требования, расходов по оплате государственной пошлины, почтовых расходов,</w:t>
      </w:r>
    </w:p>
    <w:p w:rsidR="002561B4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</w:t>
      </w:r>
      <w:r>
        <w:rPr>
          <w:sz w:val="27"/>
        </w:rPr>
        <w:t>ствуясь ст. ст. 98, 194-199 ГПК Российской Федерации, суд</w:t>
      </w:r>
    </w:p>
    <w:p w:rsidR="002561B4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2561B4">
      <w:pPr>
        <w:ind w:firstLine="708"/>
        <w:jc w:val="both"/>
      </w:pPr>
      <w:r>
        <w:rPr>
          <w:sz w:val="27"/>
        </w:rPr>
        <w:t>Исковые требования Мишиной Валентины Николаевны - удовлетворить частично.</w:t>
      </w:r>
    </w:p>
    <w:p w:rsidR="002561B4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Семеничева</w:t>
      </w:r>
      <w:r>
        <w:rPr>
          <w:sz w:val="27"/>
        </w:rPr>
        <w:t xml:space="preserve"> Николая Николаевича </w:t>
      </w:r>
      <w:r>
        <w:rPr>
          <w:sz w:val="27"/>
        </w:rPr>
        <w:t>в пользу Мишиной Валентины Николаевны сумму задолженности по оплате ком</w:t>
      </w:r>
      <w:r>
        <w:rPr>
          <w:sz w:val="27"/>
        </w:rPr>
        <w:t>мунальных услуг за период с дата по дата</w:t>
      </w:r>
      <w:r>
        <w:rPr>
          <w:sz w:val="27"/>
        </w:rPr>
        <w:t xml:space="preserve"> в размере 5 702 (пять тысяч семьсот два) рубля 50 (пятьдесят) копеек, расходы по оплате государственной пошлины в размере 400 (четыреста) рублей, почтовые расходы в размере 736 (семьсот тридцать шесть) рублей 46 (со</w:t>
      </w:r>
      <w:r>
        <w:rPr>
          <w:sz w:val="27"/>
        </w:rPr>
        <w:t>рок шесть) копеек, а всего взыскать 6 838 (шесть тысяч восемьсот тридцать восемь) рублей 96 (девяносто шесть) копеек.</w:t>
      </w:r>
    </w:p>
    <w:p w:rsidR="002561B4">
      <w:pPr>
        <w:ind w:firstLine="708"/>
        <w:jc w:val="both"/>
      </w:pPr>
      <w:r>
        <w:rPr>
          <w:sz w:val="27"/>
        </w:rPr>
        <w:t>В остальной части исковых требований - отказать.</w:t>
      </w:r>
    </w:p>
    <w:p w:rsidR="002561B4">
      <w:pPr>
        <w:widowControl w:val="0"/>
        <w:ind w:firstLine="708"/>
        <w:jc w:val="both"/>
      </w:pPr>
      <w:r>
        <w:rPr>
          <w:sz w:val="27"/>
        </w:rPr>
        <w:t xml:space="preserve">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</w:t>
      </w:r>
      <w:r>
        <w:rPr>
          <w:sz w:val="27"/>
        </w:rPr>
        <w:t>вированного решения суда.</w:t>
      </w:r>
    </w:p>
    <w:p w:rsidR="002561B4">
      <w:pPr>
        <w:widowControl w:val="0"/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561B4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</w:t>
      </w:r>
      <w:r>
        <w:rPr>
          <w:sz w:val="27"/>
        </w:rPr>
        <w:t xml:space="preserve">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561B4">
      <w:pPr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</w:t>
      </w:r>
      <w:r>
        <w:rPr>
          <w:sz w:val="27"/>
        </w:rPr>
        <w:t xml:space="preserve">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2561B4" w:rsidP="0055436A">
      <w:pPr>
        <w:ind w:firstLine="708"/>
      </w:pPr>
      <w:r>
        <w:rPr>
          <w:sz w:val="27"/>
        </w:rPr>
        <w:t xml:space="preserve">Мировой судья        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4"/>
    <w:rsid w:val="002561B4"/>
    <w:rsid w:val="005543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