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A3463">
      <w:pPr>
        <w:jc w:val="right"/>
      </w:pPr>
      <w:r>
        <w:rPr>
          <w:sz w:val="28"/>
        </w:rPr>
        <w:t>Дело № 2-72-733/2020</w:t>
      </w:r>
    </w:p>
    <w:p w:rsidR="008A3463">
      <w:pPr>
        <w:jc w:val="center"/>
      </w:pPr>
      <w:r>
        <w:rPr>
          <w:b/>
          <w:sz w:val="28"/>
        </w:rPr>
        <w:t>РЕШЕНИЕ</w:t>
      </w:r>
    </w:p>
    <w:p w:rsidR="008A3463">
      <w:pPr>
        <w:jc w:val="center"/>
      </w:pPr>
      <w:r>
        <w:rPr>
          <w:b/>
          <w:sz w:val="28"/>
        </w:rPr>
        <w:t>Именем Российской Федерации</w:t>
      </w:r>
    </w:p>
    <w:p w:rsidR="008A3463">
      <w:pPr>
        <w:jc w:val="center"/>
      </w:pPr>
      <w:r>
        <w:rPr>
          <w:sz w:val="28"/>
        </w:rPr>
        <w:t>(резолютивная часть)</w:t>
      </w:r>
    </w:p>
    <w:p w:rsidR="008A3463">
      <w:pPr>
        <w:ind w:firstLine="708"/>
      </w:pPr>
      <w:r>
        <w:rPr>
          <w:sz w:val="28"/>
        </w:rPr>
        <w:t xml:space="preserve">20 ноября 2020 года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8A346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</w:t>
      </w:r>
      <w:r>
        <w:rPr>
          <w:sz w:val="28"/>
        </w:rPr>
        <w:t>Перегинец</w:t>
      </w:r>
      <w:r>
        <w:rPr>
          <w:sz w:val="28"/>
        </w:rPr>
        <w:t xml:space="preserve"> Н.М. – Потапова П.Г., представителя ответчика Титова Ю.В. – Громова Е.В., рассмотрев в открытом судебном заседании гражданское дело по иску </w:t>
      </w:r>
      <w:r>
        <w:rPr>
          <w:sz w:val="28"/>
        </w:rPr>
        <w:t>Перегинец</w:t>
      </w:r>
      <w:r>
        <w:rPr>
          <w:sz w:val="28"/>
        </w:rPr>
        <w:t xml:space="preserve"> Натальи </w:t>
      </w:r>
      <w:r>
        <w:rPr>
          <w:sz w:val="28"/>
        </w:rPr>
        <w:t>Мирос</w:t>
      </w:r>
      <w:r>
        <w:rPr>
          <w:sz w:val="28"/>
        </w:rPr>
        <w:t>лавны</w:t>
      </w:r>
      <w:r>
        <w:rPr>
          <w:sz w:val="28"/>
        </w:rPr>
        <w:t xml:space="preserve"> к Титову Юрию</w:t>
      </w:r>
      <w:r>
        <w:rPr>
          <w:sz w:val="28"/>
        </w:rPr>
        <w:t xml:space="preserve"> Вячеславовичу о взыскании расходов на оплату услуг представителя,</w:t>
      </w:r>
    </w:p>
    <w:p w:rsidR="008A346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194-199 ГПК Российской Федерации, мировой судья,</w:t>
      </w:r>
    </w:p>
    <w:p w:rsidR="008A3463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8A3463">
      <w:pPr>
        <w:ind w:firstLine="708"/>
        <w:jc w:val="both"/>
      </w:pPr>
      <w:r>
        <w:rPr>
          <w:sz w:val="28"/>
        </w:rPr>
        <w:t xml:space="preserve">В удовлетворении исковых требований </w:t>
      </w:r>
      <w:r>
        <w:rPr>
          <w:sz w:val="28"/>
        </w:rPr>
        <w:t>Перегинец</w:t>
      </w:r>
      <w:r>
        <w:rPr>
          <w:sz w:val="28"/>
        </w:rPr>
        <w:t xml:space="preserve"> Натальи </w:t>
      </w:r>
      <w:r>
        <w:rPr>
          <w:sz w:val="28"/>
        </w:rPr>
        <w:t>Миросла</w:t>
      </w:r>
      <w:r>
        <w:rPr>
          <w:sz w:val="28"/>
        </w:rPr>
        <w:t>вны</w:t>
      </w:r>
      <w:r>
        <w:rPr>
          <w:sz w:val="28"/>
        </w:rPr>
        <w:t xml:space="preserve"> – отказать. </w:t>
      </w:r>
    </w:p>
    <w:p w:rsidR="008A3463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</w:t>
      </w:r>
      <w:r>
        <w:rPr>
          <w:sz w:val="28"/>
        </w:rPr>
        <w:t>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A3463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</w:t>
      </w:r>
      <w:r>
        <w:rPr>
          <w:sz w:val="28"/>
        </w:rPr>
        <w:t xml:space="preserve">аявление о составлении мотивированного решения суда в течение трех дней со дня объявления резолютивной части решения суда. </w:t>
      </w:r>
    </w:p>
    <w:p w:rsidR="008A3463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</w:t>
      </w:r>
      <w:r>
        <w:rPr>
          <w:sz w:val="28"/>
        </w:rPr>
        <w:t>ение пятнадцати дней со дня объявления резолютивной части решения суда.</w:t>
      </w:r>
    </w:p>
    <w:p w:rsidR="008A3463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</w:t>
      </w:r>
      <w:r>
        <w:rPr>
          <w:sz w:val="28"/>
        </w:rPr>
        <w:t>й район и городской округ Саки) Республики Крым в течение месяца со дня вынесения решения в окончательной форме.</w:t>
      </w:r>
    </w:p>
    <w:p w:rsidR="008A3463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8A3463">
      <w:pPr>
        <w:widowControl w:val="0"/>
        <w:jc w:val="both"/>
      </w:pPr>
    </w:p>
    <w:sectPr w:rsidSect="008A346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A3463"/>
    <w:rsid w:val="008A3463"/>
    <w:rsid w:val="00F426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