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873B9">
      <w:pPr>
        <w:jc w:val="right"/>
      </w:pPr>
      <w:r>
        <w:rPr>
          <w:sz w:val="27"/>
        </w:rPr>
        <w:t>Дело № 2-72-896/2021</w:t>
      </w:r>
    </w:p>
    <w:p w:rsidR="008873B9">
      <w:pPr>
        <w:jc w:val="center"/>
      </w:pPr>
      <w:r>
        <w:rPr>
          <w:b/>
          <w:sz w:val="27"/>
        </w:rPr>
        <w:t>РЕШЕНИЕ</w:t>
      </w:r>
    </w:p>
    <w:p w:rsidR="008873B9">
      <w:pPr>
        <w:jc w:val="center"/>
      </w:pPr>
      <w:r>
        <w:rPr>
          <w:b/>
          <w:sz w:val="27"/>
        </w:rPr>
        <w:t>Именем Российской Федерации</w:t>
      </w:r>
    </w:p>
    <w:p w:rsidR="008873B9">
      <w:pPr>
        <w:jc w:val="center"/>
      </w:pPr>
      <w:r>
        <w:rPr>
          <w:sz w:val="27"/>
        </w:rPr>
        <w:t>(резолютивная часть)</w:t>
      </w:r>
    </w:p>
    <w:p w:rsidR="008873B9">
      <w:pPr>
        <w:ind w:firstLine="708"/>
      </w:pPr>
      <w:r>
        <w:rPr>
          <w:sz w:val="27"/>
        </w:rPr>
        <w:t xml:space="preserve">26 ноября 2021 года                                                                                      </w:t>
      </w:r>
      <w:r>
        <w:rPr>
          <w:sz w:val="27"/>
        </w:rPr>
        <w:t>г. Саки</w:t>
      </w:r>
    </w:p>
    <w:p w:rsidR="008873B9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истца Кочетковой Л.А., ответчика Сухарева М.А., рассмотрев в открытом судебном заседании гражданское дело по иску Муниципального унитарного многоотраслевого предприятия жилищно-ко</w:t>
      </w:r>
      <w:r>
        <w:rPr>
          <w:sz w:val="27"/>
        </w:rPr>
        <w:t>ммунального хозяйства «КП Уютное» к Сухареву Михаилу Архиповичу о</w:t>
      </w:r>
      <w:r>
        <w:rPr>
          <w:sz w:val="27"/>
        </w:rPr>
        <w:t xml:space="preserve"> </w:t>
      </w:r>
      <w:r>
        <w:rPr>
          <w:sz w:val="27"/>
        </w:rPr>
        <w:t>взыскании</w:t>
      </w:r>
      <w:r>
        <w:rPr>
          <w:sz w:val="27"/>
        </w:rPr>
        <w:t xml:space="preserve"> задолженности по оплате жилищно-коммунальных услуг,</w:t>
      </w:r>
    </w:p>
    <w:p w:rsidR="008873B9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8873B9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8873B9">
      <w:pPr>
        <w:ind w:firstLine="708"/>
        <w:jc w:val="both"/>
      </w:pPr>
      <w:r>
        <w:rPr>
          <w:sz w:val="27"/>
        </w:rPr>
        <w:t>Исковые требования Муницип</w:t>
      </w:r>
      <w:r>
        <w:rPr>
          <w:sz w:val="27"/>
        </w:rPr>
        <w:t xml:space="preserve">ального унитарного многоотраслевого предприятия жилищно-коммунального хозяйства «КП </w:t>
      </w:r>
      <w:r>
        <w:rPr>
          <w:sz w:val="27"/>
        </w:rPr>
        <w:t>Уютное</w:t>
      </w:r>
      <w:r>
        <w:rPr>
          <w:sz w:val="27"/>
        </w:rPr>
        <w:t>» к Сухареву Михаилу Архиповичу о взыскании задолженности по оплате жилищно-коммунальных услуг - удовлетворить.</w:t>
      </w:r>
    </w:p>
    <w:p w:rsidR="008873B9">
      <w:pPr>
        <w:ind w:firstLine="708"/>
        <w:jc w:val="both"/>
      </w:pPr>
      <w:r>
        <w:rPr>
          <w:sz w:val="27"/>
        </w:rPr>
        <w:t>Взыскать с Сухарева Михаила Архиповича, паспортные дан</w:t>
      </w:r>
      <w:r>
        <w:rPr>
          <w:sz w:val="27"/>
        </w:rPr>
        <w:t>ные, зарегистрированного по адресу: адрес, фактически проживающего по адресу: адрес, наименование организации, в пользу Муниципального унитарного многоотраслевого предприятия жилищно-коммунального хозяйства «КП Уютное» (ОГРН 1149102176959, ИНН телефон, КПП</w:t>
      </w:r>
      <w:r>
        <w:rPr>
          <w:sz w:val="27"/>
        </w:rPr>
        <w:t xml:space="preserve"> телефон, </w:t>
      </w:r>
      <w:r>
        <w:rPr>
          <w:sz w:val="27"/>
        </w:rPr>
        <w:t>р</w:t>
      </w:r>
      <w:r>
        <w:rPr>
          <w:sz w:val="27"/>
        </w:rPr>
        <w:t>/с 40702810741010000529, Кор/счет 30101810335100000607, БИК 043510607) задолженность по оплате жилищно-коммунальных услуг за период с дата по дата в размере 2 669,70 рублей, пени в размере 1533,10 рублей, а также расходы по оплате государственно</w:t>
      </w:r>
      <w:r>
        <w:rPr>
          <w:sz w:val="27"/>
        </w:rPr>
        <w:t xml:space="preserve">й пошлины в размере 400 рублей, а всего взыскать 4 602 (четыре тысячи шестьсот два) рубля 80 (восемьдесят) копеек. </w:t>
      </w:r>
    </w:p>
    <w:p w:rsidR="008873B9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</w:t>
      </w:r>
      <w:r>
        <w:rPr>
          <w:sz w:val="27"/>
        </w:rPr>
        <w:t>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8873B9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</w:t>
      </w:r>
      <w:r>
        <w:rPr>
          <w:sz w:val="27"/>
        </w:rPr>
        <w:t xml:space="preserve">вированного решения суда в течение трех дней со дня объявления резолютивной части решения суда. </w:t>
      </w:r>
    </w:p>
    <w:p w:rsidR="0054132B">
      <w:pPr>
        <w:widowControl w:val="0"/>
        <w:ind w:firstLine="708"/>
        <w:jc w:val="both"/>
      </w:pPr>
    </w:p>
    <w:p w:rsidR="008873B9" w:rsidP="0054132B">
      <w:pPr>
        <w:widowControl w:val="0"/>
        <w:ind w:firstLine="708"/>
        <w:jc w:val="both"/>
      </w:pPr>
      <w:r>
        <w:rPr>
          <w:sz w:val="27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B9"/>
    <w:rsid w:val="0054132B"/>
    <w:rsid w:val="008873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