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8214E">
      <w:pPr>
        <w:widowControl w:val="0"/>
        <w:spacing w:line="280" w:lineRule="atLeast"/>
        <w:ind w:right="20"/>
        <w:jc w:val="right"/>
      </w:pPr>
      <w:r>
        <w:rPr>
          <w:sz w:val="28"/>
        </w:rPr>
        <w:t>Дело № 2-72-983/2021</w:t>
      </w:r>
    </w:p>
    <w:p w:rsidR="0018214E">
      <w:pPr>
        <w:widowControl w:val="0"/>
        <w:spacing w:line="336" w:lineRule="atLeast"/>
        <w:jc w:val="center"/>
      </w:pPr>
      <w:r>
        <w:rPr>
          <w:b/>
          <w:sz w:val="27"/>
        </w:rPr>
        <w:t xml:space="preserve">ЗАОЧНОЕ РЕШЕНИЕ </w:t>
      </w:r>
    </w:p>
    <w:p w:rsidR="0018214E">
      <w:pPr>
        <w:widowControl w:val="0"/>
        <w:spacing w:line="336" w:lineRule="atLeast"/>
        <w:jc w:val="center"/>
      </w:pPr>
      <w:r>
        <w:rPr>
          <w:b/>
          <w:sz w:val="27"/>
        </w:rPr>
        <w:t>Именем Российской Федерации</w:t>
      </w:r>
    </w:p>
    <w:p w:rsidR="0018214E">
      <w:pPr>
        <w:widowControl w:val="0"/>
        <w:spacing w:line="280" w:lineRule="atLeast"/>
        <w:jc w:val="center"/>
      </w:pPr>
      <w:r>
        <w:rPr>
          <w:sz w:val="28"/>
        </w:rPr>
        <w:t>(резолютивная часть)</w:t>
      </w:r>
    </w:p>
    <w:p w:rsidR="0018214E">
      <w:pPr>
        <w:widowControl w:val="0"/>
        <w:spacing w:after="253" w:line="280" w:lineRule="atLeast"/>
        <w:ind w:left="20" w:firstLine="700"/>
        <w:jc w:val="both"/>
      </w:pPr>
      <w:r>
        <w:rPr>
          <w:sz w:val="28"/>
        </w:rPr>
        <w:t xml:space="preserve">21 декабря 2021 года                                                                       </w:t>
      </w:r>
      <w:r>
        <w:rPr>
          <w:sz w:val="28"/>
        </w:rPr>
        <w:t>г. Саки</w:t>
      </w:r>
    </w:p>
    <w:p w:rsidR="0018214E">
      <w:pPr>
        <w:widowControl w:val="0"/>
        <w:spacing w:after="304" w:line="322" w:lineRule="atLeast"/>
        <w:ind w:left="20" w:right="20" w:firstLine="700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Панов А.И.,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</w:t>
      </w:r>
      <w:r>
        <w:rPr>
          <w:sz w:val="28"/>
        </w:rPr>
        <w:t>., 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</w:rPr>
        <w:t>Интек</w:t>
      </w:r>
      <w:r>
        <w:rPr>
          <w:sz w:val="28"/>
        </w:rPr>
        <w:t>» к Гришко Александру Ивановичу о взыскании задолженности по договору займа,</w:t>
      </w:r>
    </w:p>
    <w:p w:rsidR="0018214E">
      <w:pPr>
        <w:widowControl w:val="0"/>
        <w:spacing w:after="338" w:line="317" w:lineRule="atLeast"/>
        <w:ind w:left="20" w:right="20" w:firstLine="70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</w:t>
      </w:r>
      <w:r>
        <w:rPr>
          <w:sz w:val="28"/>
        </w:rPr>
        <w:t>К Российской Федерации, суд</w:t>
      </w:r>
    </w:p>
    <w:p w:rsidR="0018214E">
      <w:pPr>
        <w:widowControl w:val="0"/>
        <w:spacing w:after="255" w:line="270" w:lineRule="atLeast"/>
        <w:jc w:val="center"/>
      </w:pPr>
      <w:r>
        <w:rPr>
          <w:b/>
          <w:spacing w:val="60"/>
          <w:sz w:val="27"/>
        </w:rPr>
        <w:t>РЕШИЛ:</w:t>
      </w:r>
    </w:p>
    <w:p w:rsidR="0018214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Исковые требования Общества с ограниченной ответственностью «</w:t>
      </w:r>
      <w:r>
        <w:rPr>
          <w:sz w:val="28"/>
        </w:rPr>
        <w:t>Интек</w:t>
      </w:r>
      <w:r>
        <w:rPr>
          <w:sz w:val="28"/>
        </w:rPr>
        <w:t xml:space="preserve">» Гришко Александру Ивановичу о взыскании задолженности </w:t>
      </w:r>
      <w:r>
        <w:rPr>
          <w:sz w:val="28"/>
        </w:rPr>
        <w:t>по</w:t>
      </w:r>
      <w:r>
        <w:rPr>
          <w:sz w:val="28"/>
        </w:rPr>
        <w:t xml:space="preserve"> договору займа - удовлетворить в полном объеме.</w:t>
      </w:r>
    </w:p>
    <w:p w:rsidR="0018214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Взыскать с Гришко Александра Ивановича, паспортн</w:t>
      </w:r>
      <w:r>
        <w:rPr>
          <w:sz w:val="28"/>
        </w:rPr>
        <w:t xml:space="preserve">ые </w:t>
      </w:r>
      <w:r>
        <w:rPr>
          <w:sz w:val="28"/>
        </w:rPr>
        <w:t>данныеадрес</w:t>
      </w:r>
      <w:r>
        <w:rPr>
          <w:sz w:val="28"/>
        </w:rPr>
        <w:t>, зарегистрированного и проживающего по адресу: адрес, в пользу Общества с ограниченной ответственностью «</w:t>
      </w:r>
      <w:r>
        <w:rPr>
          <w:sz w:val="28"/>
        </w:rPr>
        <w:t>Интек</w:t>
      </w:r>
      <w:r>
        <w:rPr>
          <w:sz w:val="28"/>
        </w:rPr>
        <w:t>» (ИНН телефон, ОГРН 1192375017757) задолженность по договору потребительского займа № АМ- 9892100000057 от дата в размере 17 500 р</w:t>
      </w:r>
      <w:r>
        <w:rPr>
          <w:sz w:val="28"/>
        </w:rPr>
        <w:t>ублей, из них: 7 000 рублей - сумма основного долга (просроченного), 10 500 рублей - сумма процентов за пользование денежными средствами, расходы на оплату юридических</w:t>
      </w:r>
      <w:r>
        <w:rPr>
          <w:sz w:val="28"/>
        </w:rPr>
        <w:t xml:space="preserve"> услуг в размере 20 000 рублей, а также судебные расходы по оплате государственной пошлин</w:t>
      </w:r>
      <w:r>
        <w:rPr>
          <w:sz w:val="28"/>
        </w:rPr>
        <w:t>ы в размере 700 рублей, а всего взыскать 38 200 (тридцать восемь тысяч двести) рублей.</w:t>
      </w:r>
    </w:p>
    <w:p w:rsidR="0018214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Разъяснить сторонам, что в соответствии со ст. 199 ГПК РФ мировой судья составляет мотивированное решение суда в течение пяти дней по рассмотренному им делу в случае пос</w:t>
      </w:r>
      <w:r>
        <w:rPr>
          <w:sz w:val="28"/>
        </w:rPr>
        <w:t>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8214E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</w:t>
      </w:r>
      <w:r>
        <w:rPr>
          <w:sz w:val="28"/>
        </w:rPr>
        <w:t>уда в течение трех дней со дня объявления резолютивной части решения суда.</w:t>
      </w:r>
    </w:p>
    <w:p w:rsidR="00910211">
      <w:pPr>
        <w:widowControl w:val="0"/>
        <w:spacing w:line="322" w:lineRule="atLeast"/>
        <w:ind w:left="20" w:right="20" w:firstLine="700"/>
        <w:jc w:val="both"/>
        <w:rPr>
          <w:sz w:val="28"/>
        </w:rPr>
      </w:pPr>
      <w:r>
        <w:rPr>
          <w:sz w:val="28"/>
        </w:rPr>
        <w:t xml:space="preserve">Лица, не присутствующие в судебном заседании вправе подать мировому </w:t>
      </w:r>
      <w:r>
        <w:rPr>
          <w:sz w:val="28"/>
        </w:rPr>
        <w:t>судье заявление о составлении мотивированного решения суда в течение пятнадцати дней со дня объявления резолютивн</w:t>
      </w:r>
      <w:r>
        <w:rPr>
          <w:sz w:val="28"/>
        </w:rPr>
        <w:t>ой части решения суда.</w:t>
      </w:r>
    </w:p>
    <w:p w:rsidR="0018214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Ответчик вправе подать в суд, принявший заочное </w:t>
      </w:r>
      <w:r>
        <w:rPr>
          <w:sz w:val="28"/>
        </w:rPr>
        <w:t>решете</w:t>
      </w:r>
      <w:r>
        <w:rPr>
          <w:sz w:val="28"/>
        </w:rPr>
        <w:t>, заявление об отмене этого решения суда в течение семи дней со дня вручения ему копии этого решения.</w:t>
      </w:r>
    </w:p>
    <w:p w:rsidR="0018214E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Ответчиком заочное решение суда может быть обжаловано </w:t>
      </w:r>
      <w:r>
        <w:rPr>
          <w:sz w:val="28"/>
        </w:rPr>
        <w:t xml:space="preserve">в апелляционном </w:t>
      </w:r>
      <w:r>
        <w:rPr>
          <w:sz w:val="28"/>
        </w:rPr>
        <w:t>порядке в течение одного месяца со дня вынесения определения суда об отказе в удовлетворении</w:t>
      </w:r>
      <w:r>
        <w:rPr>
          <w:sz w:val="28"/>
        </w:rPr>
        <w:t xml:space="preserve"> заявления об отмене этого решения суда.</w:t>
      </w:r>
    </w:p>
    <w:p w:rsidR="0018214E">
      <w:pPr>
        <w:widowControl w:val="0"/>
        <w:spacing w:after="333" w:line="322" w:lineRule="atLeast"/>
        <w:ind w:left="20" w:right="20" w:firstLine="720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</w:t>
      </w:r>
      <w:r>
        <w:rPr>
          <w:sz w:val="28"/>
        </w:rPr>
        <w:t>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8214E" w:rsidP="00910211">
      <w:pPr>
        <w:widowControl w:val="0"/>
        <w:spacing w:line="280" w:lineRule="atLeast"/>
        <w:ind w:left="20" w:firstLine="700"/>
      </w:pPr>
      <w:r>
        <w:rPr>
          <w:sz w:val="28"/>
        </w:rPr>
        <w:t>Мировой судья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4E"/>
    <w:rsid w:val="0018214E"/>
    <w:rsid w:val="00910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