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87DB7">
      <w:pPr>
        <w:jc w:val="right"/>
      </w:pPr>
      <w:r>
        <w:rPr>
          <w:sz w:val="27"/>
        </w:rPr>
        <w:t>Дело № 2-72-1411/2024</w:t>
      </w:r>
    </w:p>
    <w:p w:rsidR="00C87DB7">
      <w:pPr>
        <w:jc w:val="center"/>
      </w:pPr>
      <w:r>
        <w:rPr>
          <w:b/>
          <w:sz w:val="27"/>
        </w:rPr>
        <w:t>ЗАОЧНОЕ РЕШЕНИЕ</w:t>
      </w:r>
    </w:p>
    <w:p w:rsidR="00C87DB7">
      <w:pPr>
        <w:jc w:val="center"/>
      </w:pPr>
      <w:r>
        <w:rPr>
          <w:b/>
          <w:sz w:val="27"/>
        </w:rPr>
        <w:t>Именем Российской Федерации</w:t>
      </w:r>
    </w:p>
    <w:p w:rsidR="00C87DB7">
      <w:pPr>
        <w:jc w:val="center"/>
      </w:pPr>
      <w:r>
        <w:rPr>
          <w:sz w:val="27"/>
        </w:rPr>
        <w:t>(резолютивная часть)</w:t>
      </w:r>
    </w:p>
    <w:p w:rsidR="00C87DB7">
      <w:pPr>
        <w:ind w:firstLine="708"/>
      </w:pPr>
      <w:r>
        <w:rPr>
          <w:sz w:val="27"/>
        </w:rPr>
        <w:t xml:space="preserve">28 ноября 2024 года                                                                                      </w:t>
      </w:r>
      <w:r>
        <w:rPr>
          <w:sz w:val="27"/>
        </w:rPr>
        <w:t>г. Саки</w:t>
      </w:r>
    </w:p>
    <w:p w:rsidR="00C87DB7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 xml:space="preserve">Костюкова Е.В., при секретаре судебного заседания </w:t>
      </w:r>
      <w:r>
        <w:rPr>
          <w:sz w:val="27"/>
        </w:rPr>
        <w:t>Олейниченко</w:t>
      </w:r>
      <w:r>
        <w:rPr>
          <w:sz w:val="27"/>
        </w:rPr>
        <w:t xml:space="preserve"> В.А., рассмотрев в открытом судебном заседании гражданское дело по иску Стрельникова Аркадия Юрьевича к индивидуальному предпринимателю Сергееву Евгению Александровичу о защите прав потребителей</w:t>
      </w:r>
      <w:r>
        <w:rPr>
          <w:sz w:val="27"/>
        </w:rPr>
        <w:t>,</w:t>
      </w:r>
    </w:p>
    <w:p w:rsidR="00C87DB7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98, 194-199, 233-235 ГПК Российской Федерации, суд,</w:t>
      </w:r>
    </w:p>
    <w:p w:rsidR="00C87DB7">
      <w:pPr>
        <w:jc w:val="center"/>
      </w:pPr>
      <w:r>
        <w:rPr>
          <w:b/>
          <w:sz w:val="27"/>
        </w:rPr>
        <w:t>Р</w:t>
      </w:r>
      <w:r>
        <w:rPr>
          <w:b/>
          <w:sz w:val="27"/>
        </w:rPr>
        <w:t xml:space="preserve"> Е Ш И Л:</w:t>
      </w:r>
    </w:p>
    <w:p w:rsidR="00C87DB7">
      <w:pPr>
        <w:ind w:firstLine="708"/>
        <w:jc w:val="both"/>
      </w:pPr>
      <w:r>
        <w:rPr>
          <w:sz w:val="27"/>
        </w:rPr>
        <w:t xml:space="preserve">Исковые требования Стрельникова Аркадия Юрьевича к индивидуальному предпринимателю Сергееву Евгению Александровичу о защите прав потребителей </w:t>
      </w:r>
      <w:r>
        <w:rPr>
          <w:sz w:val="27"/>
        </w:rPr>
        <w:t>– удовлетворить в полном объеме.</w:t>
      </w:r>
    </w:p>
    <w:p w:rsidR="00C87DB7">
      <w:pPr>
        <w:ind w:firstLine="708"/>
        <w:jc w:val="both"/>
      </w:pPr>
      <w:r>
        <w:rPr>
          <w:sz w:val="27"/>
        </w:rPr>
        <w:t>Взыскать с индивидуального предпринимателя Сергеева Евгения Александровича, паспортные данные (ИНН 910217241877, ОГРНИП 315910200240993), зарегистрированного по адресу: адрес, в пользу Стрельникова Аркадия Юрьевича, паспорт</w:t>
      </w:r>
      <w:r>
        <w:rPr>
          <w:sz w:val="27"/>
        </w:rPr>
        <w:t>ные данные), зарегистрированного по адресу: адрес,</w:t>
      </w:r>
      <w:r>
        <w:rPr>
          <w:sz w:val="27"/>
        </w:rPr>
        <w:t xml:space="preserve"> причиненные убытки в размере сумма, пеню в размере сумма, неустойку в связи с просрочкой исполнения обязательства в размере сумма, проценты за пользование чужими денежными средствами в размере сумма, компе</w:t>
      </w:r>
      <w:r>
        <w:rPr>
          <w:sz w:val="27"/>
        </w:rPr>
        <w:t>нсацию морального вреда в размере сумма, штраф в размере сумма.</w:t>
      </w:r>
    </w:p>
    <w:p w:rsidR="00C87DB7">
      <w:pPr>
        <w:widowControl w:val="0"/>
        <w:ind w:firstLine="708"/>
        <w:jc w:val="both"/>
      </w:pPr>
      <w:r>
        <w:rPr>
          <w:sz w:val="27"/>
        </w:rPr>
        <w:t>Взыскать с индивидуального предпринимателя Сергеева Евгения Александровича, паспортные данные (ИНН 910217241877, ОГРНИП 315910200240993), зарегистрированного по адресу: адрес, в доход местного</w:t>
      </w:r>
      <w:r>
        <w:rPr>
          <w:sz w:val="27"/>
        </w:rPr>
        <w:t xml:space="preserve"> бюджета государственную пошлину в размере сумма.</w:t>
      </w:r>
    </w:p>
    <w:p w:rsidR="00C87DB7">
      <w:pPr>
        <w:widowControl w:val="0"/>
        <w:ind w:firstLine="708"/>
        <w:jc w:val="both"/>
      </w:pPr>
      <w:r>
        <w:rPr>
          <w:sz w:val="27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7"/>
            <w:u w:val="single"/>
          </w:rPr>
          <w:t>199 ГПК РФ</w:t>
        </w:r>
      </w:hyperlink>
      <w:r>
        <w:rPr>
          <w:sz w:val="27"/>
        </w:rPr>
        <w:t xml:space="preserve"> мировой судья составляет мотив</w:t>
      </w:r>
      <w:r>
        <w:rPr>
          <w:sz w:val="27"/>
        </w:rPr>
        <w:t>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C87DB7">
      <w:pPr>
        <w:widowControl w:val="0"/>
        <w:ind w:firstLine="708"/>
        <w:jc w:val="both"/>
      </w:pPr>
      <w:r>
        <w:rPr>
          <w:sz w:val="27"/>
        </w:rPr>
        <w:t>Лица, присутствующие в судебном заседан</w:t>
      </w:r>
      <w:r>
        <w:rPr>
          <w:sz w:val="27"/>
        </w:rPr>
        <w:t xml:space="preserve">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C87DB7">
      <w:pPr>
        <w:widowControl w:val="0"/>
        <w:ind w:firstLine="708"/>
        <w:jc w:val="both"/>
      </w:pPr>
      <w:r>
        <w:rPr>
          <w:sz w:val="27"/>
        </w:rPr>
        <w:t>Лица, не присутствующие в судебном заседании вправе подать мировому судье заявление о составлении м</w:t>
      </w:r>
      <w:r>
        <w:rPr>
          <w:sz w:val="27"/>
        </w:rPr>
        <w:t xml:space="preserve">отивированного решения суда в течение пятнадцати дней со дня объявления резолютивной части решения суда. </w:t>
      </w:r>
    </w:p>
    <w:p w:rsidR="00C87DB7">
      <w:pPr>
        <w:ind w:firstLine="708"/>
        <w:jc w:val="both"/>
      </w:pPr>
      <w:r>
        <w:rPr>
          <w:sz w:val="27"/>
        </w:rPr>
        <w:t xml:space="preserve">Ответчик вправе подать мировому судье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</w:t>
      </w:r>
      <w:r>
        <w:rPr>
          <w:sz w:val="27"/>
        </w:rPr>
        <w:t>Республики</w:t>
      </w:r>
      <w:r>
        <w:rPr>
          <w:sz w:val="27"/>
        </w:rPr>
        <w:t xml:space="preserve"> Крым заявление об отмене настоящего заочного решения в течение семи дней со дня вручения ему копии данного решения.</w:t>
      </w:r>
    </w:p>
    <w:p w:rsidR="00C87DB7">
      <w:pPr>
        <w:widowControl w:val="0"/>
        <w:ind w:firstLine="708"/>
        <w:jc w:val="both"/>
      </w:pPr>
      <w:r>
        <w:rPr>
          <w:sz w:val="27"/>
        </w:rPr>
        <w:t xml:space="preserve">Ответчиком заочное решение суда может быть обжаловано </w:t>
      </w:r>
      <w:r>
        <w:rPr>
          <w:sz w:val="27"/>
        </w:rPr>
        <w:t xml:space="preserve">в апелляционном порядке в течение одного месяца со дня вынесения определения суда об </w:t>
      </w:r>
      <w:r>
        <w:rPr>
          <w:sz w:val="27"/>
        </w:rPr>
        <w:t>отказе в удовлетворении</w:t>
      </w:r>
      <w:r>
        <w:rPr>
          <w:sz w:val="27"/>
        </w:rPr>
        <w:t xml:space="preserve"> заявления об отмене этого решения суда.</w:t>
      </w:r>
    </w:p>
    <w:p w:rsidR="00C87DB7">
      <w:pPr>
        <w:widowControl w:val="0"/>
        <w:ind w:firstLine="708"/>
        <w:jc w:val="both"/>
      </w:pPr>
      <w:r>
        <w:rPr>
          <w:sz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</w:t>
      </w:r>
      <w:r>
        <w:rPr>
          <w:sz w:val="27"/>
        </w:rPr>
        <w:t>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7"/>
        </w:rPr>
        <w:t xml:space="preserve"> одного месяца со дня вынесения определения суда об отказе в удовлетв</w:t>
      </w:r>
      <w:r>
        <w:rPr>
          <w:sz w:val="27"/>
        </w:rPr>
        <w:t>орении этого заявления.</w:t>
      </w:r>
    </w:p>
    <w:p w:rsidR="005D562A">
      <w:pPr>
        <w:widowControl w:val="0"/>
        <w:ind w:firstLine="567"/>
        <w:jc w:val="both"/>
        <w:rPr>
          <w:sz w:val="27"/>
        </w:rPr>
      </w:pPr>
    </w:p>
    <w:p w:rsidR="00C87DB7">
      <w:pPr>
        <w:widowControl w:val="0"/>
        <w:ind w:firstLine="567"/>
        <w:jc w:val="both"/>
      </w:pPr>
      <w:r>
        <w:rPr>
          <w:sz w:val="27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B7"/>
    <w:rsid w:val="005D562A"/>
    <w:rsid w:val="00C87D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