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B2E2E">
      <w:pPr>
        <w:jc w:val="right"/>
      </w:pPr>
      <w:r>
        <w:rPr>
          <w:sz w:val="26"/>
        </w:rPr>
        <w:t>Дело № 2-72-1476/2022</w:t>
      </w:r>
    </w:p>
    <w:p w:rsidR="00EB2E2E">
      <w:pPr>
        <w:jc w:val="center"/>
      </w:pPr>
      <w:r>
        <w:rPr>
          <w:b/>
          <w:sz w:val="26"/>
        </w:rPr>
        <w:t>РЕШЕНИЕ</w:t>
      </w:r>
    </w:p>
    <w:p w:rsidR="00EB2E2E">
      <w:pPr>
        <w:jc w:val="center"/>
      </w:pPr>
      <w:r>
        <w:rPr>
          <w:b/>
          <w:sz w:val="26"/>
        </w:rPr>
        <w:t>Именем Российской Федерации</w:t>
      </w:r>
    </w:p>
    <w:p w:rsidR="00EB2E2E">
      <w:pPr>
        <w:jc w:val="center"/>
      </w:pPr>
      <w:r>
        <w:rPr>
          <w:sz w:val="26"/>
        </w:rPr>
        <w:t>(резолютивная часть)</w:t>
      </w:r>
    </w:p>
    <w:p w:rsidR="00EB2E2E">
      <w:pPr>
        <w:ind w:firstLine="708"/>
      </w:pPr>
      <w:r>
        <w:rPr>
          <w:sz w:val="26"/>
        </w:rPr>
        <w:t xml:space="preserve">08 декабря 2022 года                                                                                        </w:t>
      </w:r>
      <w:r>
        <w:rPr>
          <w:sz w:val="26"/>
        </w:rPr>
        <w:t>г. Саки</w:t>
      </w:r>
    </w:p>
    <w:p w:rsidR="00EB2E2E">
      <w:pPr>
        <w:ind w:firstLine="708"/>
        <w:jc w:val="both"/>
      </w:pPr>
      <w:r>
        <w:rPr>
          <w:sz w:val="26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 Д.Б., рассмотрев в открытом судебном заседании гражданское дело по иску Публичного акционерного общества «Совкомбанк» к Бархатовой Марине Николаевне о взыскании задолженности по кредитному договору,</w:t>
      </w:r>
    </w:p>
    <w:p w:rsidR="00EB2E2E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ст. </w:t>
      </w:r>
      <w:r>
        <w:rPr>
          <w:sz w:val="26"/>
        </w:rPr>
        <w:t>ст. 98, 194-199 ГПК Российской Федерации, суд,</w:t>
      </w:r>
    </w:p>
    <w:p w:rsidR="00EB2E2E">
      <w:pPr>
        <w:jc w:val="center"/>
      </w:pPr>
      <w:r>
        <w:rPr>
          <w:b/>
          <w:sz w:val="26"/>
        </w:rPr>
        <w:t>Р Е Ш И Л:</w:t>
      </w:r>
    </w:p>
    <w:p w:rsidR="00EB2E2E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«Совкомбанк» к Бархатовой Марине Николаевне о взыскании задолженности по кредитному договору – удовлетворить полностью.</w:t>
      </w:r>
    </w:p>
    <w:p w:rsidR="00EB2E2E">
      <w:pPr>
        <w:ind w:firstLine="708"/>
        <w:jc w:val="both"/>
      </w:pPr>
      <w:r>
        <w:rPr>
          <w:sz w:val="26"/>
        </w:rPr>
        <w:t>Взыскать с Бархатовой Мари</w:t>
      </w:r>
      <w:r>
        <w:rPr>
          <w:sz w:val="26"/>
        </w:rPr>
        <w:t>ны Николаевны, паспортные данные), зарегистрированной по адресу: адрес, в пользу Публичного акционерного общества «Совкомбанк» (ИНН телефон, ОГРН 1144400000425) задолженность по кредитному договору № 16/7702/00000/401404 (5044411458) от дата в размере сумм</w:t>
      </w:r>
      <w:r>
        <w:rPr>
          <w:sz w:val="26"/>
        </w:rPr>
        <w:t>а, а также расходы по оплате государственной пошлины в размере сумма, а всего взыскать сумма.</w:t>
      </w:r>
    </w:p>
    <w:p w:rsidR="00EB2E2E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</w:t>
      </w:r>
      <w:r>
        <w:rPr>
          <w:sz w:val="26"/>
        </w:rPr>
        <w:t>ано:</w:t>
      </w:r>
    </w:p>
    <w:p w:rsidR="00EB2E2E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B2E2E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</w:t>
      </w:r>
      <w:r>
        <w:rPr>
          <w:sz w:val="26"/>
        </w:rPr>
        <w:t>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EB2E2E">
      <w:pPr>
        <w:widowControl w:val="0"/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адрес через мирового судью суд</w:t>
      </w:r>
      <w:r>
        <w:rPr>
          <w:sz w:val="26"/>
        </w:rPr>
        <w:t>ебного участка № 72 Сакского судебного района (адрес и городской адрес) адрес в течение месяца со дня вынесения решения в окончательной форме.</w:t>
      </w:r>
    </w:p>
    <w:p w:rsidR="00F43AFB">
      <w:pPr>
        <w:widowControl w:val="0"/>
        <w:ind w:firstLine="567"/>
        <w:jc w:val="both"/>
        <w:rPr>
          <w:sz w:val="26"/>
        </w:rPr>
      </w:pPr>
    </w:p>
    <w:p w:rsidR="00EB2E2E">
      <w:pPr>
        <w:widowControl w:val="0"/>
        <w:ind w:firstLine="567"/>
        <w:jc w:val="both"/>
      </w:pPr>
      <w:r>
        <w:rPr>
          <w:sz w:val="26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2E"/>
    <w:rsid w:val="00EB2E2E"/>
    <w:rsid w:val="00F43A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