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D7D81">
      <w:pPr>
        <w:jc w:val="right"/>
      </w:pPr>
      <w:r>
        <w:rPr>
          <w:sz w:val="26"/>
        </w:rPr>
        <w:t>Дело № 2-73-4/2023</w:t>
      </w:r>
    </w:p>
    <w:p w:rsidR="00D27A66">
      <w:pPr>
        <w:jc w:val="center"/>
        <w:rPr>
          <w:sz w:val="26"/>
        </w:rPr>
      </w:pPr>
    </w:p>
    <w:p w:rsidR="002D7D81">
      <w:pPr>
        <w:jc w:val="center"/>
      </w:pPr>
      <w:r>
        <w:rPr>
          <w:sz w:val="26"/>
        </w:rPr>
        <w:t>ЗАОЧНОЕ РЕШЕНИЕ</w:t>
      </w:r>
    </w:p>
    <w:p w:rsidR="002D7D81">
      <w:pPr>
        <w:jc w:val="center"/>
      </w:pPr>
      <w:r>
        <w:rPr>
          <w:sz w:val="26"/>
        </w:rPr>
        <w:t>Именем Российской Федерации</w:t>
      </w:r>
    </w:p>
    <w:p w:rsidR="002D7D81">
      <w:pPr>
        <w:jc w:val="center"/>
      </w:pPr>
      <w:r>
        <w:rPr>
          <w:sz w:val="26"/>
        </w:rPr>
        <w:t>(резолютивная часть)</w:t>
      </w:r>
    </w:p>
    <w:p w:rsidR="00D27A66">
      <w:pPr>
        <w:ind w:firstLine="708"/>
        <w:rPr>
          <w:sz w:val="26"/>
        </w:rPr>
      </w:pPr>
    </w:p>
    <w:p w:rsidR="002D7D81">
      <w:pPr>
        <w:ind w:firstLine="708"/>
      </w:pPr>
      <w:r>
        <w:rPr>
          <w:sz w:val="26"/>
        </w:rPr>
        <w:t xml:space="preserve">09 февраля 2023 года                                                                                     </w:t>
      </w:r>
      <w:r>
        <w:rPr>
          <w:sz w:val="26"/>
        </w:rPr>
        <w:t>адрес</w:t>
      </w:r>
    </w:p>
    <w:p w:rsidR="00D27A66">
      <w:pPr>
        <w:ind w:firstLine="708"/>
        <w:jc w:val="both"/>
        <w:rPr>
          <w:sz w:val="26"/>
        </w:rPr>
      </w:pPr>
    </w:p>
    <w:p w:rsidR="002D7D8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</w:t>
      </w:r>
      <w:r>
        <w:rPr>
          <w:sz w:val="26"/>
        </w:rPr>
        <w:t xml:space="preserve">, при секретаре Берновой А.В., 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наименование организации к Моисееву В.В.</w:t>
      </w:r>
      <w:r>
        <w:rPr>
          <w:sz w:val="26"/>
        </w:rPr>
        <w:t xml:space="preserve"> о взыскании задолженности по договору займа, </w:t>
      </w:r>
      <w:r>
        <w:rPr>
          <w:sz w:val="26"/>
        </w:rPr>
        <w:t>процентов за пользование займом, пени, расходов по оплате государственной пошлины,</w:t>
      </w:r>
    </w:p>
    <w:p w:rsidR="002D7D8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2D7D8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2D7D81">
      <w:pPr>
        <w:ind w:firstLine="708"/>
        <w:jc w:val="both"/>
      </w:pPr>
      <w:r>
        <w:rPr>
          <w:sz w:val="26"/>
        </w:rPr>
        <w:t xml:space="preserve">Исковые требования Общества с </w:t>
      </w:r>
      <w:r>
        <w:rPr>
          <w:sz w:val="26"/>
        </w:rPr>
        <w:t xml:space="preserve">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наименование организации к Моисееву В.В.</w:t>
      </w:r>
      <w:r>
        <w:rPr>
          <w:sz w:val="26"/>
        </w:rPr>
        <w:t xml:space="preserve"> о взыскании задолженности по договору займа, процентов за пользование займом, пени, расходов по оплате государственной пошлины, удовлетворить в полном об</w:t>
      </w:r>
      <w:r>
        <w:rPr>
          <w:sz w:val="26"/>
        </w:rPr>
        <w:t>ъеме.</w:t>
      </w:r>
    </w:p>
    <w:p w:rsidR="002D7D81">
      <w:pPr>
        <w:ind w:firstLine="567"/>
        <w:jc w:val="both"/>
      </w:pPr>
      <w:r>
        <w:rPr>
          <w:sz w:val="26"/>
        </w:rPr>
        <w:t>Взыскать с Моисеева В.В.</w:t>
      </w:r>
      <w:r>
        <w:rPr>
          <w:sz w:val="26"/>
        </w:rPr>
        <w:t xml:space="preserve">, паспортные данные УССР, (паспортные данные), зарегистрированного и проживающего по адресу: </w:t>
      </w:r>
      <w:r>
        <w:rPr>
          <w:sz w:val="26"/>
        </w:rPr>
        <w:t xml:space="preserve">в пользу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наименование организации задо</w:t>
      </w:r>
      <w:r>
        <w:rPr>
          <w:sz w:val="26"/>
        </w:rPr>
        <w:t xml:space="preserve">лженность по договору займа </w:t>
      </w:r>
      <w:r>
        <w:rPr>
          <w:sz w:val="26"/>
        </w:rPr>
        <w:t>от дата в сумме сумма, из них: сумма основного долга – сумма, проценты за пользование займом за период с дата по дата в сумме сумма, проценты за пользование займом за период с дата</w:t>
      </w:r>
      <w:r>
        <w:rPr>
          <w:sz w:val="26"/>
        </w:rPr>
        <w:t xml:space="preserve"> </w:t>
      </w:r>
      <w:r>
        <w:rPr>
          <w:sz w:val="26"/>
        </w:rPr>
        <w:t>по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сумме сумма, пени за перио</w:t>
      </w:r>
      <w:r>
        <w:rPr>
          <w:sz w:val="26"/>
        </w:rPr>
        <w:t xml:space="preserve">д с дата по дата в сумме сумма, а также расходы по оплате государственной пошлины сумма, </w:t>
      </w:r>
      <w:r>
        <w:rPr>
          <w:b/>
          <w:sz w:val="26"/>
        </w:rPr>
        <w:t>а всего взыскать сумма.</w:t>
      </w:r>
    </w:p>
    <w:p w:rsidR="002D7D81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</w:t>
      </w:r>
      <w:r>
        <w:rPr>
          <w:sz w:val="26"/>
        </w:rPr>
        <w:t>того решения.</w:t>
      </w:r>
    </w:p>
    <w:p w:rsidR="002D7D81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2D7D81">
      <w:pPr>
        <w:ind w:firstLine="708"/>
        <w:jc w:val="both"/>
      </w:pPr>
      <w:r>
        <w:rPr>
          <w:sz w:val="26"/>
        </w:rPr>
        <w:t>Иными лицами, участвующими в деле, а та</w:t>
      </w:r>
      <w:r>
        <w:rPr>
          <w:sz w:val="26"/>
        </w:rPr>
        <w:t>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</w:t>
      </w:r>
      <w:r>
        <w:rPr>
          <w:sz w:val="26"/>
        </w:rPr>
        <w:t>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2D7D8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</w:t>
      </w:r>
      <w:r>
        <w:rPr>
          <w:sz w:val="26"/>
        </w:rPr>
        <w:t xml:space="preserve">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D7D8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</w:t>
      </w:r>
      <w:r>
        <w:rPr>
          <w:sz w:val="26"/>
        </w:rPr>
        <w:t xml:space="preserve"> Васильев В.А.</w:t>
      </w:r>
    </w:p>
    <w:p w:rsidR="002D7D81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81"/>
    <w:rsid w:val="002D7D81"/>
    <w:rsid w:val="00D27A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