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271741">
      <w:pPr>
        <w:jc w:val="right"/>
      </w:pPr>
      <w:r>
        <w:rPr>
          <w:sz w:val="26"/>
        </w:rPr>
        <w:t>Дело № 2-73-133/2020</w:t>
      </w:r>
    </w:p>
    <w:p w:rsidR="00271741">
      <w:pPr>
        <w:jc w:val="right"/>
      </w:pPr>
      <w:r>
        <w:rPr>
          <w:sz w:val="26"/>
        </w:rPr>
        <w:t>УИД: 91MS0073-01-2020-000249-39</w:t>
      </w:r>
    </w:p>
    <w:p w:rsidR="00DD2AEB">
      <w:pPr>
        <w:jc w:val="center"/>
        <w:rPr>
          <w:sz w:val="26"/>
        </w:rPr>
      </w:pPr>
    </w:p>
    <w:p w:rsidR="00271741">
      <w:pPr>
        <w:jc w:val="center"/>
      </w:pPr>
      <w:r>
        <w:rPr>
          <w:sz w:val="26"/>
        </w:rPr>
        <w:t>РЕШЕНИЕ</w:t>
      </w:r>
    </w:p>
    <w:p w:rsidR="00271741">
      <w:pPr>
        <w:jc w:val="center"/>
      </w:pPr>
      <w:r>
        <w:rPr>
          <w:sz w:val="26"/>
        </w:rPr>
        <w:t>Именем Российской Федерации</w:t>
      </w:r>
    </w:p>
    <w:p w:rsidR="00DD2AEB">
      <w:pPr>
        <w:ind w:firstLine="708"/>
        <w:rPr>
          <w:sz w:val="26"/>
        </w:rPr>
      </w:pPr>
    </w:p>
    <w:p w:rsidR="00271741">
      <w:pPr>
        <w:ind w:firstLine="708"/>
      </w:pPr>
      <w:r>
        <w:rPr>
          <w:sz w:val="26"/>
        </w:rPr>
        <w:t xml:space="preserve">01 апреля 2020 года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DD2AEB">
      <w:pPr>
        <w:ind w:firstLine="708"/>
        <w:jc w:val="both"/>
        <w:rPr>
          <w:sz w:val="26"/>
        </w:rPr>
      </w:pPr>
    </w:p>
    <w:p w:rsidR="00271741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Зиновьевой И.М.</w:t>
      </w:r>
      <w:r>
        <w:rPr>
          <w:sz w:val="26"/>
        </w:rPr>
        <w:t xml:space="preserve"> к индивидуальному предпринимателю </w:t>
      </w:r>
      <w:r>
        <w:rPr>
          <w:sz w:val="26"/>
        </w:rPr>
        <w:t>Богосяну</w:t>
      </w:r>
      <w:r>
        <w:rPr>
          <w:sz w:val="26"/>
        </w:rPr>
        <w:t xml:space="preserve"> В.Б.</w:t>
      </w:r>
      <w:r>
        <w:rPr>
          <w:sz w:val="26"/>
        </w:rPr>
        <w:t>. о защите прав потребител</w:t>
      </w:r>
      <w:r>
        <w:rPr>
          <w:sz w:val="26"/>
        </w:rPr>
        <w:t>ей, взыскании убытков, неустойки, компенсации морального вреда, расходов, связанных с обращением за юридической помощью</w:t>
      </w:r>
      <w:r>
        <w:rPr>
          <w:sz w:val="26"/>
        </w:rPr>
        <w:t xml:space="preserve">, </w:t>
      </w:r>
      <w:r>
        <w:rPr>
          <w:sz w:val="26"/>
        </w:rPr>
        <w:t>почтовых</w:t>
      </w:r>
      <w:r>
        <w:rPr>
          <w:sz w:val="26"/>
        </w:rPr>
        <w:t xml:space="preserve"> </w:t>
      </w:r>
      <w:r>
        <w:rPr>
          <w:sz w:val="26"/>
        </w:rPr>
        <w:t>расходов,</w:t>
      </w:r>
    </w:p>
    <w:p w:rsidR="00271741">
      <w:pPr>
        <w:ind w:firstLine="708"/>
        <w:jc w:val="center"/>
      </w:pPr>
      <w:r>
        <w:rPr>
          <w:sz w:val="26"/>
        </w:rPr>
        <w:t>УСТАНОВИЛ:</w:t>
      </w:r>
    </w:p>
    <w:p w:rsidR="00271741">
      <w:pPr>
        <w:ind w:firstLine="708"/>
        <w:jc w:val="both"/>
      </w:pPr>
      <w:r>
        <w:rPr>
          <w:sz w:val="25"/>
        </w:rPr>
        <w:t>Зиновьева И.М. обратилась в суд с указанным иском, мотивируя свои требования тем, что</w:t>
      </w:r>
      <w:r>
        <w:rPr>
          <w:sz w:val="25"/>
        </w:rPr>
        <w:t xml:space="preserve"> в магазине инди</w:t>
      </w:r>
      <w:r>
        <w:rPr>
          <w:sz w:val="25"/>
        </w:rPr>
        <w:t xml:space="preserve">видуального предпринимателя </w:t>
      </w:r>
      <w:r>
        <w:rPr>
          <w:sz w:val="25"/>
        </w:rPr>
        <w:t>Богосяна</w:t>
      </w:r>
      <w:r>
        <w:rPr>
          <w:sz w:val="25"/>
        </w:rPr>
        <w:t xml:space="preserve"> В.Б., расположенном по адресу, </w:t>
      </w:r>
      <w:r>
        <w:rPr>
          <w:sz w:val="25"/>
        </w:rPr>
        <w:t>она приобрела продукты питания: полуфабрикаты – охлажденные колбаски гриль «Куринные», стоимостью 150 рублей; фарш говяжий охлажденный, стоимостью 215 рублей; «Грудинку пикантную», сто</w:t>
      </w:r>
      <w:r>
        <w:rPr>
          <w:sz w:val="25"/>
        </w:rPr>
        <w:t>имостью 161 рубль, на общую сумму 526 рублей.</w:t>
      </w:r>
      <w:r>
        <w:rPr>
          <w:sz w:val="25"/>
        </w:rPr>
        <w:t xml:space="preserve"> В день покупки обнаружила, при термической обработке колбасок и котлет из фарша почувствовала запах испорченного мяса, грудинка находилась в упаковке с мутной слизью. При обследовании упаковок обнаружила, что п</w:t>
      </w:r>
      <w:r>
        <w:rPr>
          <w:sz w:val="25"/>
        </w:rPr>
        <w:t xml:space="preserve">родукты: колбаски и фарш изготовлены соответственно 17.07.2019 г. и 10.05.2019 г., срок годности не более 5 суток </w:t>
      </w:r>
      <w:r>
        <w:rPr>
          <w:sz w:val="25"/>
        </w:rPr>
        <w:t>с момента изготовления, срок годности истек 23.07.2019 г. и 16.05.2019 г. соответственно, срок годности грудинки закончился 23.07.2019 г., т.е</w:t>
      </w:r>
      <w:r>
        <w:rPr>
          <w:sz w:val="25"/>
        </w:rPr>
        <w:t>. товар был продан ненадлежащего качества, с истекшим сроком годности. 27 июля 2019 года составила почтой направила письменную претензию ответчику, которая была возвращена в ее адрес в связи с истечением срока хранения 30.08.2019 года.</w:t>
      </w:r>
      <w:r>
        <w:rPr>
          <w:sz w:val="25"/>
        </w:rPr>
        <w:t xml:space="preserve"> Считает, что продаже</w:t>
      </w:r>
      <w:r>
        <w:rPr>
          <w:sz w:val="25"/>
        </w:rPr>
        <w:t xml:space="preserve">й некачественного и опасного товара было нарушено ее право как потребителя и от приобретения непригодных к потреблению продуктов питания она понесла убытки (реальный ущерб) в сумме: 526 рублей 00 копейки, в </w:t>
      </w:r>
      <w:r>
        <w:rPr>
          <w:sz w:val="25"/>
        </w:rPr>
        <w:t>связи</w:t>
      </w:r>
      <w:r>
        <w:rPr>
          <w:sz w:val="25"/>
        </w:rPr>
        <w:t xml:space="preserve"> с чем вынуждена обращаться в суд за защитой</w:t>
      </w:r>
      <w:r>
        <w:rPr>
          <w:sz w:val="25"/>
        </w:rPr>
        <w:t xml:space="preserve"> своих прав. </w:t>
      </w:r>
      <w:r>
        <w:rPr>
          <w:sz w:val="25"/>
        </w:rPr>
        <w:t>Считает, что действиями ответчика ей причинен моральный вред, поскольку она испытала нравственные страдания, связанные с негативными эмоциями, психологическим дискомфортом от приобретения непригодного и опасного к употреблению продукта питания</w:t>
      </w:r>
      <w:r>
        <w:rPr>
          <w:sz w:val="25"/>
        </w:rPr>
        <w:t>, проявления к ней неуважения как потребителю, переживании страха от возможного отравления.</w:t>
      </w:r>
      <w:r>
        <w:rPr>
          <w:sz w:val="25"/>
        </w:rPr>
        <w:t xml:space="preserve"> Кроме того, для восстановления своего нарушенного права она была вынуждена обращаться за юридической помощью, в </w:t>
      </w:r>
      <w:r>
        <w:rPr>
          <w:sz w:val="25"/>
        </w:rPr>
        <w:t>связи</w:t>
      </w:r>
      <w:r>
        <w:rPr>
          <w:sz w:val="25"/>
        </w:rPr>
        <w:t xml:space="preserve"> с чем нести расходы на оплату услуг представит</w:t>
      </w:r>
      <w:r>
        <w:rPr>
          <w:sz w:val="25"/>
        </w:rPr>
        <w:t xml:space="preserve">еля. </w:t>
      </w:r>
      <w:r>
        <w:rPr>
          <w:sz w:val="25"/>
        </w:rPr>
        <w:t xml:space="preserve">Просит суд взыскать с ответчика в ее пользу убытки в размере 526,00 руб., неустойку за просрочку удовлетворения законного требования потребителя за период с 11 августа 2019 года по 13 января 2020 года </w:t>
      </w:r>
      <w:r>
        <w:rPr>
          <w:sz w:val="26"/>
        </w:rPr>
        <w:t>в размере 746 руб. 92 коп.</w:t>
      </w:r>
      <w:r>
        <w:rPr>
          <w:sz w:val="25"/>
        </w:rPr>
        <w:t>, компенсацию морального</w:t>
      </w:r>
      <w:r>
        <w:rPr>
          <w:sz w:val="25"/>
        </w:rPr>
        <w:t xml:space="preserve"> вреда в сумме 1500 руб., а также расходы, связанные с обращением за юридической помощью в сумме 5 000 руб., почтовые</w:t>
      </w:r>
      <w:r>
        <w:rPr>
          <w:sz w:val="25"/>
        </w:rPr>
        <w:t xml:space="preserve"> расходы 212,20 руб. </w:t>
      </w:r>
    </w:p>
    <w:p w:rsidR="00271741">
      <w:pPr>
        <w:ind w:firstLine="708"/>
        <w:jc w:val="both"/>
      </w:pPr>
      <w:r>
        <w:rPr>
          <w:sz w:val="25"/>
        </w:rPr>
        <w:t xml:space="preserve">В судебное </w:t>
      </w:r>
      <w:r>
        <w:rPr>
          <w:sz w:val="25"/>
        </w:rPr>
        <w:t>заседании</w:t>
      </w:r>
      <w:r>
        <w:rPr>
          <w:sz w:val="25"/>
        </w:rPr>
        <w:t xml:space="preserve"> истец и ответчик</w:t>
      </w:r>
      <w:r>
        <w:rPr>
          <w:sz w:val="26"/>
        </w:rPr>
        <w:t>, будучи надлежащим образом, извещенными о дне и времени слушания дела, в суд не</w:t>
      </w:r>
      <w:r>
        <w:rPr>
          <w:sz w:val="26"/>
        </w:rPr>
        <w:t xml:space="preserve"> явились, до судебного заседания от сторон поступили заявления о рассмотрении дела в их отсутствие.</w:t>
      </w:r>
    </w:p>
    <w:p w:rsidR="00271741">
      <w:pPr>
        <w:ind w:firstLine="708"/>
        <w:jc w:val="both"/>
      </w:pPr>
      <w:r>
        <w:rPr>
          <w:sz w:val="26"/>
        </w:rPr>
        <w:t xml:space="preserve">В силу </w:t>
      </w:r>
      <w:r>
        <w:rPr>
          <w:sz w:val="26"/>
        </w:rPr>
        <w:t>ч</w:t>
      </w:r>
      <w:r>
        <w:rPr>
          <w:sz w:val="26"/>
        </w:rPr>
        <w:t>. 5 ст. 167 ГПК РФ суд считает возможным рассмотреть дело в отсутствие сторон.</w:t>
      </w:r>
    </w:p>
    <w:p w:rsidR="00271741">
      <w:pPr>
        <w:ind w:firstLine="708"/>
        <w:jc w:val="both"/>
      </w:pPr>
      <w:r>
        <w:rPr>
          <w:sz w:val="25"/>
        </w:rPr>
        <w:t>Мировой судья, изучив в порядке ст.181 ГПК РФ письменные материалы де</w:t>
      </w:r>
      <w:r>
        <w:rPr>
          <w:sz w:val="25"/>
        </w:rPr>
        <w:t>ла, считает, что исковые требования подлежат частичному удовлетворению по следующим основаниям.</w:t>
      </w:r>
    </w:p>
    <w:p w:rsidR="00271741">
      <w:pPr>
        <w:ind w:firstLine="708"/>
        <w:jc w:val="both"/>
      </w:pPr>
      <w:r>
        <w:rPr>
          <w:sz w:val="25"/>
        </w:rPr>
        <w:t>В силу статьи 123 Конституции РФ, статьи 12 Гражданского процессуального кодекса РФ правосудие по гражданским делам осуществляется на основании состязательности</w:t>
      </w:r>
      <w:r>
        <w:rPr>
          <w:sz w:val="25"/>
        </w:rPr>
        <w:t xml:space="preserve"> и равноправия сторон. При этом каждая сторона должна доказать те обстоятельства, на которые она ссылается как на основания своих требований и возражений (ст. 56 Гражданского процессуального кодекса РФ).</w:t>
      </w:r>
    </w:p>
    <w:p w:rsidR="00271741">
      <w:pPr>
        <w:ind w:firstLine="708"/>
        <w:jc w:val="both"/>
      </w:pPr>
      <w:r>
        <w:rPr>
          <w:sz w:val="25"/>
        </w:rPr>
        <w:t>Согласно пункту 1 статьи 469 ГК РФ продавец обязан п</w:t>
      </w:r>
      <w:r>
        <w:rPr>
          <w:sz w:val="25"/>
        </w:rPr>
        <w:t>ередать покупателю товар, качество которого соответствует договору купли-продажи.</w:t>
      </w:r>
    </w:p>
    <w:p w:rsidR="00271741">
      <w:pPr>
        <w:ind w:firstLine="708"/>
        <w:jc w:val="both"/>
      </w:pPr>
      <w:r>
        <w:rPr>
          <w:sz w:val="25"/>
        </w:rPr>
        <w:t>В соответствии с пунктом 2 статьи 470 ГК РФ, когда договором купли-продажи предусмотрено предоставление продавцом гарантии качества товара, продавец обязан передать покупател</w:t>
      </w:r>
      <w:r>
        <w:rPr>
          <w:sz w:val="25"/>
        </w:rPr>
        <w:t>ю товар, который должен соответствовать требованиям, предусмотренным ст. 469 названного Кодекса, в течение определенного времени, установленного договором (гарантийного срока).</w:t>
      </w:r>
    </w:p>
    <w:p w:rsidR="00271741" w:rsidP="00DD2AEB">
      <w:pPr>
        <w:jc w:val="both"/>
      </w:pPr>
      <w:r>
        <w:rPr>
          <w:sz w:val="25"/>
        </w:rPr>
        <w:t xml:space="preserve">Согласно п. 1 ст. 4 Закона РФ N 2300-1 от 07.02.1992 г. "О защите прав </w:t>
      </w:r>
      <w:r>
        <w:rPr>
          <w:sz w:val="25"/>
        </w:rPr>
        <w:t>потребит</w:t>
      </w:r>
      <w:r>
        <w:rPr>
          <w:sz w:val="25"/>
        </w:rPr>
        <w:t xml:space="preserve">елей" </w:t>
      </w:r>
      <w:r>
        <w:rPr>
          <w:sz w:val="25"/>
        </w:rPr>
        <w:t>продавец (исполнитель) обязан передать потребителю товар (выполнить работу, оказать услугу), качество которого соответствует договору.</w:t>
      </w:r>
      <w:r>
        <w:br/>
      </w:r>
      <w:r>
        <w:rPr>
          <w:sz w:val="25"/>
        </w:rPr>
        <w:t>В соответствии с п. 5 ст. 4 Закона РФ "О защите прав потребителей" если законами или в установленном ими порядке пр</w:t>
      </w:r>
      <w:r>
        <w:rPr>
          <w:sz w:val="25"/>
        </w:rPr>
        <w:t>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  <w:r>
        <w:br/>
      </w:r>
      <w:r>
        <w:rPr>
          <w:sz w:val="25"/>
        </w:rPr>
        <w:t>Судом установлено, что истец Зиновьева И.М. в магазине</w:t>
      </w:r>
      <w:r>
        <w:rPr>
          <w:sz w:val="25"/>
        </w:rPr>
        <w:t xml:space="preserve"> инд</w:t>
      </w:r>
      <w:r>
        <w:rPr>
          <w:sz w:val="25"/>
        </w:rPr>
        <w:t xml:space="preserve">ивидуального предпринимателя </w:t>
      </w:r>
      <w:r>
        <w:rPr>
          <w:sz w:val="25"/>
        </w:rPr>
        <w:t>Богосяна</w:t>
      </w:r>
      <w:r>
        <w:rPr>
          <w:sz w:val="25"/>
        </w:rPr>
        <w:t xml:space="preserve"> В.Б., расположенном по адресу, </w:t>
      </w:r>
      <w:r>
        <w:rPr>
          <w:sz w:val="25"/>
        </w:rPr>
        <w:t>она приобрела продукты питания: полуфабрикаты – охлажденные колбаски гриль «Куринные», стоимостью 150 рублей; фарш говяжий охлажденный, стоимостью 215 рублей; «Грудинку пикантную», ст</w:t>
      </w:r>
      <w:r>
        <w:rPr>
          <w:sz w:val="25"/>
        </w:rPr>
        <w:t>оимостью 161 рубль, на общую сумму 526 рублей. Факт покупки истцом товара подтверждается копией и оригиналом кассового чека с датой продажи</w:t>
      </w:r>
      <w:r>
        <w:rPr>
          <w:sz w:val="25"/>
        </w:rPr>
        <w:t xml:space="preserve"> также данный факт не оспаривался ответчиком в ходе проведения подготовки к судебному разбирательству. </w:t>
      </w:r>
    </w:p>
    <w:p w:rsidR="00271741">
      <w:pPr>
        <w:ind w:firstLine="708"/>
        <w:jc w:val="both"/>
      </w:pPr>
      <w:r>
        <w:rPr>
          <w:sz w:val="25"/>
        </w:rPr>
        <w:t>Истцом та</w:t>
      </w:r>
      <w:r>
        <w:rPr>
          <w:sz w:val="25"/>
        </w:rPr>
        <w:t>кже представлена копии упаковок продуктов питания, на которых указана следующая информация: 1) Мясная натура полуфабрикат охлажденный «</w:t>
      </w:r>
      <w:r>
        <w:rPr>
          <w:sz w:val="25"/>
        </w:rPr>
        <w:t>Колбаски-гриль</w:t>
      </w:r>
      <w:r>
        <w:rPr>
          <w:sz w:val="25"/>
        </w:rPr>
        <w:t xml:space="preserve"> «Куринные», дата изготовления и упаковки 17.07.2019 г., срок годности не более 5 суток; 2) Мясная натура п</w:t>
      </w:r>
      <w:r>
        <w:rPr>
          <w:sz w:val="25"/>
        </w:rPr>
        <w:t xml:space="preserve">олуфабрикат охлажденный «Фарш говяжий», дата изготовления и упаковки 10.05.2019 г., срок годности не более 5 суток; 3) Грудинка пикантная, изготовлено и упаковано 04.06.2019 г., срок годности 50 суток. </w:t>
      </w:r>
    </w:p>
    <w:p w:rsidR="00271741">
      <w:pPr>
        <w:ind w:firstLine="708"/>
        <w:jc w:val="both"/>
      </w:pPr>
      <w:r>
        <w:rPr>
          <w:sz w:val="25"/>
        </w:rPr>
        <w:t>В соответствии со ст. 15 ГК РФ лицо, право которого н</w:t>
      </w:r>
      <w:r>
        <w:rPr>
          <w:sz w:val="25"/>
        </w:rPr>
        <w:t xml:space="preserve">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  <w:r>
        <w:rPr>
          <w:sz w:val="25"/>
        </w:rPr>
        <w:t xml:space="preserve">Под убытками понимаются расходы, которые лицо, чье право нарушено, произвело или должно будет произвести </w:t>
      </w:r>
      <w:r>
        <w:rPr>
          <w:sz w:val="25"/>
        </w:rPr>
        <w:t xml:space="preserve">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</w:t>
      </w:r>
      <w:r>
        <w:rPr>
          <w:sz w:val="25"/>
        </w:rPr>
        <w:t>условиях гражданского оборота, если бы его право не было нарушено (упущенная выгода).</w:t>
      </w:r>
    </w:p>
    <w:p w:rsidR="00271741">
      <w:pPr>
        <w:ind w:firstLine="708"/>
        <w:jc w:val="both"/>
      </w:pPr>
      <w:r>
        <w:rPr>
          <w:sz w:val="25"/>
        </w:rPr>
        <w:t>В соотв</w:t>
      </w:r>
      <w:r>
        <w:rPr>
          <w:sz w:val="25"/>
        </w:rPr>
        <w:t>етствии со ст.7 Закон РФ от 07.02.1992 N 2300-1 "О защите прав потребителей",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</w:t>
      </w:r>
      <w:r>
        <w:rPr>
          <w:sz w:val="25"/>
        </w:rPr>
        <w:t xml:space="preserve">бителя, окружающей среды, а также не причинял вред имуществу потребителя. </w:t>
      </w:r>
      <w:r>
        <w:rPr>
          <w:sz w:val="25"/>
        </w:rPr>
        <w:t>Если для безопасности использования товара (работы, услуги), его хранения, транспортировки и утилизации необходимо соблюдать специальные правила (далее - правила), изготовитель (испо</w:t>
      </w:r>
      <w:r>
        <w:rPr>
          <w:sz w:val="25"/>
        </w:rPr>
        <w:t>лнитель) обязан указать эти правила в сопроводительной документации на товар (работу, услугу), на этикетке, маркировкой или иным способом, а продавец (исполнитель) обязан довести эти правила до сведения потребителя.</w:t>
      </w:r>
    </w:p>
    <w:p w:rsidR="00271741">
      <w:pPr>
        <w:ind w:firstLine="708"/>
        <w:jc w:val="both"/>
      </w:pPr>
      <w:r>
        <w:rPr>
          <w:sz w:val="25"/>
        </w:rPr>
        <w:t>Согласно ст.10 указанного закона, изгото</w:t>
      </w:r>
      <w:r>
        <w:rPr>
          <w:sz w:val="25"/>
        </w:rPr>
        <w:t>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271741">
      <w:pPr>
        <w:ind w:firstLine="708"/>
        <w:jc w:val="both"/>
      </w:pPr>
      <w:r>
        <w:rPr>
          <w:sz w:val="25"/>
        </w:rPr>
        <w:t>Информация о товарах (работах, услугах) в обязательном порядке</w:t>
      </w:r>
      <w:r>
        <w:rPr>
          <w:sz w:val="25"/>
        </w:rPr>
        <w:t xml:space="preserve"> должна содержать:</w:t>
      </w:r>
    </w:p>
    <w:p w:rsidR="00271741">
      <w:pPr>
        <w:ind w:firstLine="708"/>
        <w:jc w:val="both"/>
      </w:pPr>
      <w:r>
        <w:rPr>
          <w:sz w:val="25"/>
        </w:rPr>
        <w:t>- 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обозначение;</w:t>
      </w:r>
      <w:r>
        <w:br/>
      </w:r>
      <w:r>
        <w:rPr>
          <w:sz w:val="25"/>
        </w:rPr>
        <w:t xml:space="preserve">- </w:t>
      </w:r>
      <w:r>
        <w:rPr>
          <w:sz w:val="25"/>
        </w:rPr>
        <w:t>сведения об основных по</w:t>
      </w:r>
      <w:r>
        <w:rPr>
          <w:sz w:val="25"/>
        </w:rPr>
        <w:t>требительских свойствах товаров (работ, услуг), в отношении продуктов питания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</w:t>
      </w:r>
      <w:r>
        <w:rPr>
          <w:sz w:val="25"/>
        </w:rPr>
        <w:t xml:space="preserve">ктах питания компонентов, полученных с применением </w:t>
      </w:r>
      <w:r>
        <w:rPr>
          <w:sz w:val="25"/>
        </w:rPr>
        <w:t>генно-инженерно-модифицированных</w:t>
      </w:r>
      <w:r>
        <w:rPr>
          <w:sz w:val="25"/>
        </w:rPr>
        <w:t xml:space="preserve"> организмов, в случае, если содержание указанных организмов в таком компоненте составляет более девяти десятых процента), пищевой ценности, назначении, об</w:t>
      </w:r>
      <w:r>
        <w:rPr>
          <w:sz w:val="25"/>
        </w:rPr>
        <w:t xml:space="preserve"> </w:t>
      </w:r>
      <w:r>
        <w:rPr>
          <w:sz w:val="25"/>
        </w:rPr>
        <w:t>условиях</w:t>
      </w:r>
      <w:r>
        <w:rPr>
          <w:sz w:val="25"/>
        </w:rPr>
        <w:t xml:space="preserve"> применени</w:t>
      </w:r>
      <w:r>
        <w:rPr>
          <w:sz w:val="25"/>
        </w:rPr>
        <w:t>я и хранения продуктов питания, 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заболеваниях. Перечень товаров (р</w:t>
      </w:r>
      <w:r>
        <w:rPr>
          <w:sz w:val="25"/>
        </w:rPr>
        <w:t>абот, услуг), информация о которых должна содержать противопоказания для их применения при отдельных заболеваниях, утверждается Правительством Российской Федерации;</w:t>
      </w:r>
    </w:p>
    <w:p w:rsidR="00271741">
      <w:pPr>
        <w:ind w:firstLine="708"/>
        <w:jc w:val="both"/>
      </w:pPr>
      <w:r>
        <w:rPr>
          <w:sz w:val="25"/>
        </w:rPr>
        <w:t>- цену в рублях и условия приобретения товаров (работ, услуг), в том числе при оплате товар</w:t>
      </w:r>
      <w:r>
        <w:rPr>
          <w:sz w:val="25"/>
        </w:rPr>
        <w:t>ов (работ, услуг) через определенное время после их передачи (выполнения, оказания) потребителю, полную сумму, подлежащую выплате потребителем, и график погашения этой суммы;</w:t>
      </w:r>
    </w:p>
    <w:p w:rsidR="00271741">
      <w:pPr>
        <w:ind w:firstLine="708"/>
        <w:jc w:val="both"/>
      </w:pPr>
      <w:r>
        <w:rPr>
          <w:sz w:val="25"/>
        </w:rPr>
        <w:t>- гарантийный срок, если он установлен;</w:t>
      </w:r>
    </w:p>
    <w:p w:rsidR="00271741">
      <w:pPr>
        <w:ind w:firstLine="708"/>
        <w:jc w:val="both"/>
      </w:pPr>
      <w:r>
        <w:rPr>
          <w:sz w:val="25"/>
        </w:rPr>
        <w:t>- правила и условия эффективного и безопа</w:t>
      </w:r>
      <w:r>
        <w:rPr>
          <w:sz w:val="25"/>
        </w:rPr>
        <w:t>сного использования товаров (работ, услуг);</w:t>
      </w:r>
    </w:p>
    <w:p w:rsidR="00271741">
      <w:pPr>
        <w:ind w:firstLine="708"/>
        <w:jc w:val="both"/>
      </w:pPr>
      <w:r>
        <w:rPr>
          <w:sz w:val="25"/>
        </w:rPr>
        <w:t>- срок службы или срок годности товаров (работ),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</w:t>
      </w:r>
      <w:r>
        <w:rPr>
          <w:sz w:val="25"/>
        </w:rPr>
        <w:t>евыполнении 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</w:p>
    <w:p w:rsidR="00271741">
      <w:pPr>
        <w:ind w:firstLine="708"/>
        <w:jc w:val="both"/>
      </w:pPr>
      <w:r>
        <w:rPr>
          <w:sz w:val="25"/>
        </w:rPr>
        <w:t xml:space="preserve">- адрес (место нахождения), фирменное </w:t>
      </w:r>
      <w:r>
        <w:rPr>
          <w:sz w:val="25"/>
        </w:rPr>
        <w:t>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  <w:r>
        <w:br/>
      </w:r>
      <w:r>
        <w:rPr>
          <w:sz w:val="25"/>
        </w:rPr>
        <w:t xml:space="preserve">- информацию об обязательном подтверждении соответствия товаров (работ, услуг), указанных в пункте </w:t>
      </w:r>
      <w:r>
        <w:rPr>
          <w:sz w:val="25"/>
        </w:rPr>
        <w:t>4 статьи 7 настоящего Закона;</w:t>
      </w:r>
    </w:p>
    <w:p w:rsidR="00271741">
      <w:pPr>
        <w:ind w:firstLine="708"/>
        <w:jc w:val="both"/>
      </w:pPr>
      <w:r>
        <w:rPr>
          <w:sz w:val="25"/>
        </w:rPr>
        <w:t>- информацию о правилах продажи товаров (выполнения работ, оказания услуг);</w:t>
      </w:r>
    </w:p>
    <w:p w:rsidR="00271741">
      <w:pPr>
        <w:ind w:firstLine="708"/>
        <w:jc w:val="both"/>
      </w:pPr>
      <w:r>
        <w:rPr>
          <w:sz w:val="25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</w:t>
      </w:r>
      <w:r>
        <w:rPr>
          <w:sz w:val="25"/>
        </w:rPr>
        <w:t>я об этом. Информация, предусмотренная пунктом 2 настоящей статьи, доводится до сведения потребителей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</w:t>
      </w:r>
      <w:r>
        <w:rPr>
          <w:sz w:val="25"/>
        </w:rPr>
        <w:t>абот, услуг). Информация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</w:t>
      </w:r>
      <w:r>
        <w:rPr>
          <w:sz w:val="25"/>
        </w:rPr>
        <w:t>ждающего такое соответствие, о сроке его действия и об организации, его выдавшей.</w:t>
      </w:r>
    </w:p>
    <w:p w:rsidR="00271741">
      <w:pPr>
        <w:jc w:val="both"/>
      </w:pPr>
      <w:r>
        <w:rPr>
          <w:sz w:val="25"/>
        </w:rPr>
        <w:t>В соответствии с п. 5 ст. 5 Закона РФ "О защите прав потребителей" продажа товара (выполнение работы) по истечении установленного срока годности запрещается.</w:t>
      </w:r>
    </w:p>
    <w:p w:rsidR="00271741">
      <w:pPr>
        <w:ind w:firstLine="708"/>
        <w:jc w:val="both"/>
      </w:pPr>
      <w:r>
        <w:rPr>
          <w:sz w:val="25"/>
        </w:rPr>
        <w:t xml:space="preserve">Пункт 24 Правил </w:t>
      </w:r>
      <w:r>
        <w:rPr>
          <w:sz w:val="25"/>
        </w:rPr>
        <w:t>продажи отдельных видов товаров, утвержденных постановлением Правительства от 19.01.1998 г. № 55, устанавливает, что товар, на который установлен срок годности, продавец обязан передать покупателю с таким расчетом, чтобы он мог быть использован по назначен</w:t>
      </w:r>
      <w:r>
        <w:rPr>
          <w:sz w:val="25"/>
        </w:rPr>
        <w:t>ию до истечения срока годности.</w:t>
      </w:r>
      <w:r>
        <w:br/>
      </w:r>
      <w:r>
        <w:rPr>
          <w:sz w:val="25"/>
        </w:rPr>
        <w:t xml:space="preserve">В силу </w:t>
      </w:r>
      <w:r>
        <w:rPr>
          <w:sz w:val="25"/>
        </w:rPr>
        <w:t>абз</w:t>
      </w:r>
      <w:r>
        <w:rPr>
          <w:sz w:val="25"/>
        </w:rPr>
        <w:t xml:space="preserve">. 5 ч. 2 ст. 3 Федерального закона от 02.01.2000 № 29-ФЗ «О качестве и безопасности пищевых продуктов» не могут находиться в обороте пищевые продукты, </w:t>
      </w:r>
      <w:r>
        <w:rPr>
          <w:sz w:val="25"/>
        </w:rPr>
        <w:t>сроки</w:t>
      </w:r>
      <w:r>
        <w:rPr>
          <w:sz w:val="25"/>
        </w:rPr>
        <w:t xml:space="preserve"> годности которых истекли, так как они представляют потенц</w:t>
      </w:r>
      <w:r>
        <w:rPr>
          <w:sz w:val="25"/>
        </w:rPr>
        <w:t>иальную опасность для здоровья и жизни людей, поэтому они должны быть либо утилизированы, либо уничтожены.</w:t>
      </w:r>
    </w:p>
    <w:p w:rsidR="00271741">
      <w:pPr>
        <w:ind w:firstLine="708"/>
        <w:jc w:val="both"/>
      </w:pPr>
      <w:r>
        <w:rPr>
          <w:sz w:val="25"/>
        </w:rPr>
        <w:t xml:space="preserve">Из ст. 11 Федерального закона «О санитарно-эпидемиологическом благополучии населения» следует, что индивидуальные предприниматели и юридические лица </w:t>
      </w:r>
      <w:r>
        <w:rPr>
          <w:sz w:val="25"/>
        </w:rPr>
        <w:t>в соответствии с осуществляемой ими деятельностью обязаны 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</w:t>
      </w:r>
      <w:r>
        <w:rPr>
          <w:sz w:val="25"/>
        </w:rPr>
        <w:t>д при их производстве, транспортировке, хранении, реализации населению.</w:t>
      </w:r>
    </w:p>
    <w:p w:rsidR="00271741">
      <w:pPr>
        <w:ind w:firstLine="708"/>
        <w:jc w:val="both"/>
      </w:pPr>
      <w:r>
        <w:rPr>
          <w:sz w:val="25"/>
        </w:rPr>
        <w:t xml:space="preserve">В соответствии с п. 8.24 </w:t>
      </w:r>
      <w:r>
        <w:rPr>
          <w:sz w:val="25"/>
        </w:rPr>
        <w:t>СанПин</w:t>
      </w:r>
      <w:r>
        <w:rPr>
          <w:sz w:val="25"/>
        </w:rPr>
        <w:t xml:space="preserve"> 2.3.6.1066-01, утвержденных Главным государственным санитарным врачом РФ 07.09.2001 г. № 23, в организациях торговли запрещается реализация продукции с </w:t>
      </w:r>
      <w:r>
        <w:rPr>
          <w:sz w:val="25"/>
        </w:rPr>
        <w:t>истекшими сроками годности.</w:t>
      </w:r>
    </w:p>
    <w:p w:rsidR="00271741">
      <w:pPr>
        <w:ind w:firstLine="708"/>
        <w:jc w:val="both"/>
      </w:pPr>
      <w:r>
        <w:rPr>
          <w:sz w:val="25"/>
        </w:rPr>
        <w:t>Таким образом, в судебном заседании установлено, что ответчик продал Зиновьевой И.М. три наименования продуктов питания с истекшими сроками годности. На приобретение продукта питания истцом потрачены денежные средства, что ответ</w:t>
      </w:r>
      <w:r>
        <w:rPr>
          <w:sz w:val="25"/>
        </w:rPr>
        <w:t>чиком не оспорено. В связи с этим, стоимость указанных выше продуктов питания в сумме 526,00 рублей подлежит взысканию с ответчика в пользу истца.</w:t>
      </w:r>
    </w:p>
    <w:p w:rsidR="00271741">
      <w:pPr>
        <w:ind w:firstLine="708"/>
        <w:jc w:val="both"/>
      </w:pPr>
      <w:r>
        <w:rPr>
          <w:sz w:val="25"/>
        </w:rPr>
        <w:t>В соответствии со ст.23 Закона «О защите прав потребителей» за нарушение предусмотренных статьями 20, 21 и 22</w:t>
      </w:r>
      <w:r>
        <w:rPr>
          <w:sz w:val="25"/>
        </w:rPr>
        <w:t xml:space="preserve"> 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</w:t>
      </w:r>
      <w:r>
        <w:rPr>
          <w:sz w:val="25"/>
        </w:rPr>
        <w:t xml:space="preserve">ниматель, импортер), </w:t>
      </w:r>
      <w:r>
        <w:rPr>
          <w:sz w:val="25"/>
        </w:rPr>
        <w:t>допустивший такие нарушения, уплачивает потребителю за каждый день просрочки неустойку (пеню) в размере</w:t>
      </w:r>
      <w:r>
        <w:rPr>
          <w:sz w:val="25"/>
        </w:rPr>
        <w:t xml:space="preserve"> одного процента цены товара.</w:t>
      </w:r>
    </w:p>
    <w:p w:rsidR="00271741">
      <w:pPr>
        <w:ind w:firstLine="708"/>
        <w:jc w:val="both"/>
      </w:pPr>
      <w:r>
        <w:rPr>
          <w:sz w:val="25"/>
        </w:rPr>
        <w:t>Согласно разъяснений, содержащихся в п.34 Постановления Пленума Верховного суда РФ от 28 июня 2012 год</w:t>
      </w:r>
      <w:r>
        <w:rPr>
          <w:sz w:val="25"/>
        </w:rPr>
        <w:t xml:space="preserve">а № 17, размер подлежащей взысканию неустойки (пени) в случаях, указанных в </w:t>
      </w:r>
      <w:hyperlink r:id="rId4" w:history="1">
        <w:r>
          <w:rPr>
            <w:color w:val="0000FF"/>
            <w:sz w:val="25"/>
          </w:rPr>
          <w:t>статье 23</w:t>
        </w:r>
      </w:hyperlink>
      <w:r>
        <w:rPr>
          <w:sz w:val="25"/>
        </w:rPr>
        <w:t xml:space="preserve">, </w:t>
      </w:r>
      <w:hyperlink r:id="rId5" w:history="1">
        <w:r>
          <w:rPr>
            <w:color w:val="0000FF"/>
            <w:sz w:val="25"/>
          </w:rPr>
          <w:t>пункте 5 статьи 28</w:t>
        </w:r>
      </w:hyperlink>
      <w:r>
        <w:rPr>
          <w:sz w:val="25"/>
        </w:rPr>
        <w:t xml:space="preserve">, </w:t>
      </w:r>
      <w:hyperlink r:id="rId6" w:history="1">
        <w:r>
          <w:rPr>
            <w:color w:val="0000FF"/>
            <w:sz w:val="25"/>
          </w:rPr>
          <w:t>статьях 30</w:t>
        </w:r>
      </w:hyperlink>
      <w:r>
        <w:rPr>
          <w:sz w:val="25"/>
        </w:rPr>
        <w:t xml:space="preserve"> и </w:t>
      </w:r>
      <w:hyperlink r:id="rId7" w:history="1">
        <w:r>
          <w:rPr>
            <w:color w:val="0000FF"/>
            <w:sz w:val="25"/>
          </w:rPr>
          <w:t>31</w:t>
        </w:r>
      </w:hyperlink>
      <w:r>
        <w:rPr>
          <w:sz w:val="25"/>
        </w:rPr>
        <w:t xml:space="preserve"> Закона о защите прав потребителей, а также в случаях, предусмотренных иными законам</w:t>
      </w:r>
      <w:r>
        <w:rPr>
          <w:sz w:val="25"/>
        </w:rPr>
        <w:t>и или договором, определяется судом исходя из цены товара (выполнения работы, оказания услуги</w:t>
      </w:r>
      <w:r>
        <w:rPr>
          <w:sz w:val="25"/>
        </w:rPr>
        <w:t xml:space="preserve">), существовавшей в том месте, в котором требование потребителя должно было быть удовлетворено продавцом (изготовителем, исполнителем, уполномоченной организацией </w:t>
      </w:r>
      <w:r>
        <w:rPr>
          <w:sz w:val="25"/>
        </w:rPr>
        <w:t>или уполномоченным индивидуальным предпринимателем, импортером) на день вынесения решения.</w:t>
      </w:r>
    </w:p>
    <w:p w:rsidR="00271741">
      <w:pPr>
        <w:ind w:firstLine="540"/>
        <w:jc w:val="both"/>
      </w:pPr>
      <w:r>
        <w:t>Как установлено в судебном заседании</w:t>
      </w:r>
      <w:r>
        <w:t xml:space="preserve"> почтой в адрес ответчика была направлена претензия. Конверт не был получен ответчиком и возвращен отправителю из-за истечения срока хранения.</w:t>
      </w:r>
    </w:p>
    <w:p w:rsidR="00271741">
      <w:pPr>
        <w:ind w:firstLine="540"/>
        <w:jc w:val="both"/>
      </w:pPr>
      <w:r>
        <w:t xml:space="preserve">Согласно ст. 22 Закона РФ "О защите прав потребителей" требования потребителя о возврате уплаченной за товар денежной суммы, а также требование о возмещении </w:t>
      </w:r>
      <w:r>
        <w:t>убытков, причиненных потребителю вследствие продажи товара ненадлежащего кач</w:t>
      </w:r>
      <w:r>
        <w:t>ества подлежат</w:t>
      </w:r>
      <w:r>
        <w:t xml:space="preserve"> удовлетворению продавцом в течение десяти дней со дня предъявления соответствующего требования.</w:t>
      </w:r>
    </w:p>
    <w:p w:rsidR="00271741">
      <w:pPr>
        <w:ind w:firstLine="540"/>
        <w:jc w:val="both"/>
      </w:pPr>
      <w:r>
        <w:t>Принимая во внимание данные обстоятельства, суд находит требование истца о взыскании неустойки за период</w:t>
      </w:r>
      <w:r>
        <w:rPr>
          <w:sz w:val="25"/>
        </w:rPr>
        <w:t xml:space="preserve"> </w:t>
      </w:r>
      <w:r>
        <w:t xml:space="preserve">не обоснованным, поскольку учитывая </w:t>
      </w:r>
      <w:r>
        <w:t>уклонение ответчика от получения почтовой корреспонденции, срок для удовлетворения требования истца подлежит исчислению исходя из даты возврата претензии</w:t>
      </w:r>
      <w:r>
        <w:t xml:space="preserve"> срок, предусмотренный ст. 22 Закона РФ «О защите прав потребителей» истек 09 сентября 2019 года, в</w:t>
      </w:r>
      <w:r>
        <w:t xml:space="preserve"> </w:t>
      </w:r>
      <w:r>
        <w:t>связи</w:t>
      </w:r>
      <w:r>
        <w:t xml:space="preserve"> с чем размер неустойки следует исчислять указанной даты.</w:t>
      </w:r>
    </w:p>
    <w:p w:rsidR="00271741">
      <w:pPr>
        <w:ind w:firstLine="708"/>
        <w:jc w:val="both"/>
      </w:pPr>
      <w:r>
        <w:rPr>
          <w:sz w:val="25"/>
        </w:rPr>
        <w:t>С учетом вышеизложенного суд считает возможным взыскать неустойку за период с 09</w:t>
      </w:r>
      <w:r>
        <w:rPr>
          <w:sz w:val="26"/>
        </w:rPr>
        <w:t xml:space="preserve"> сентября 2019 года по 13 января 2020 года</w:t>
      </w:r>
      <w:r>
        <w:rPr>
          <w:sz w:val="25"/>
        </w:rPr>
        <w:t xml:space="preserve"> (127 дней). Размер неустойки за нарушения сроков удовлетворения требо</w:t>
      </w:r>
      <w:r>
        <w:rPr>
          <w:sz w:val="25"/>
        </w:rPr>
        <w:t>ваний покупателя за период с 09</w:t>
      </w:r>
      <w:r>
        <w:rPr>
          <w:sz w:val="26"/>
        </w:rPr>
        <w:t xml:space="preserve"> сентября 2019 года по 13 января 2020 года </w:t>
      </w:r>
      <w:r>
        <w:rPr>
          <w:sz w:val="25"/>
        </w:rPr>
        <w:t>составляет 668 руб.02 коп. (526,00 руб.</w:t>
      </w:r>
      <w:r>
        <w:rPr>
          <w:sz w:val="25"/>
        </w:rPr>
        <w:t xml:space="preserve"> :</w:t>
      </w:r>
      <w:r>
        <w:rPr>
          <w:sz w:val="25"/>
        </w:rPr>
        <w:t xml:space="preserve"> 100 </w:t>
      </w:r>
      <w:r>
        <w:rPr>
          <w:sz w:val="25"/>
        </w:rPr>
        <w:t>х</w:t>
      </w:r>
      <w:r>
        <w:rPr>
          <w:sz w:val="25"/>
        </w:rPr>
        <w:t xml:space="preserve"> 127 дней) и подлежит взысканию с ответчика в пользу истца.</w:t>
      </w:r>
    </w:p>
    <w:p w:rsidR="00271741">
      <w:pPr>
        <w:ind w:firstLine="708"/>
        <w:jc w:val="both"/>
      </w:pPr>
      <w:r>
        <w:rPr>
          <w:sz w:val="25"/>
        </w:rPr>
        <w:t xml:space="preserve">С учетом разъяснений Пленума </w:t>
      </w:r>
      <w:r>
        <w:rPr>
          <w:sz w:val="25"/>
        </w:rPr>
        <w:t>ВС</w:t>
      </w:r>
      <w:r>
        <w:rPr>
          <w:sz w:val="25"/>
        </w:rPr>
        <w:t xml:space="preserve"> РФ (п. 45 Пленума ВС РФ от 28.06.2012 № 17)</w:t>
      </w:r>
      <w:r>
        <w:rPr>
          <w:sz w:val="25"/>
        </w:rPr>
        <w:t xml:space="preserve">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 Размер компенсации морального вреда определяется судом независимо от размера возмещен</w:t>
      </w:r>
      <w:r>
        <w:rPr>
          <w:sz w:val="25"/>
        </w:rPr>
        <w:t>ия имущественного вреда, в связи с чем, размер денежной компенсации, взыскиваемой в возмещение морального вреда, не может быть поставлен в зависимость от стоимости товара (работы, услуги) или суммы подлежащей взысканию неустойки. Размер присуждаемой потреб</w:t>
      </w:r>
      <w:r>
        <w:rPr>
          <w:sz w:val="25"/>
        </w:rPr>
        <w:t>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справедливости.</w:t>
      </w:r>
    </w:p>
    <w:p w:rsidR="00271741">
      <w:pPr>
        <w:ind w:firstLine="708"/>
        <w:jc w:val="both"/>
      </w:pPr>
      <w:r>
        <w:rPr>
          <w:sz w:val="25"/>
        </w:rPr>
        <w:t>Таким образом, поскольку указанные истцом</w:t>
      </w:r>
      <w:r>
        <w:rPr>
          <w:sz w:val="25"/>
        </w:rPr>
        <w:t xml:space="preserve"> продукты питания на момент их реализации превысили срок годности, продавец в соответствии с вышеизложенными законоположениями не должен был их реализовывать истцу, поэтому, в силу ст. 15 Закона РФ "О защите прав потребителей" с ответчика подлежит взыскани</w:t>
      </w:r>
      <w:r>
        <w:rPr>
          <w:sz w:val="25"/>
        </w:rPr>
        <w:t>ю в пользу истца компенсация морального вреда в размере 600 рублей.</w:t>
      </w:r>
      <w:r>
        <w:rPr>
          <w:sz w:val="25"/>
        </w:rPr>
        <w:t xml:space="preserve"> При определении размера </w:t>
      </w:r>
      <w:r>
        <w:rPr>
          <w:sz w:val="25"/>
        </w:rPr>
        <w:t xml:space="preserve">компенсации морального вреда суд учитывает характер причиненных потребителю нравственных и физических страданий исходя из принципа разумности и справедливости. </w:t>
      </w:r>
    </w:p>
    <w:p w:rsidR="00271741">
      <w:pPr>
        <w:ind w:firstLine="708"/>
        <w:jc w:val="both"/>
      </w:pPr>
      <w:r>
        <w:rPr>
          <w:sz w:val="25"/>
        </w:rPr>
        <w:t>Пос</w:t>
      </w:r>
      <w:r>
        <w:rPr>
          <w:sz w:val="25"/>
        </w:rPr>
        <w:t>кольку факт нарушения ответчиком прав истца, установленных Законом РФ "О защите прав потребителей", нашел свое подтверждение, ответчик имел возможность после предъявления иска в суд удовлетворить требования истца о выплате материального ущерба и компенсаци</w:t>
      </w:r>
      <w:r>
        <w:rPr>
          <w:sz w:val="25"/>
        </w:rPr>
        <w:t>и морального вреда, однако данной возможностью не воспользовался, в пользу истца в соответствии с ч 6 ст. 13 Закона РФ "О защите прав потребителей" подлежит взысканию штраф в</w:t>
      </w:r>
      <w:r>
        <w:rPr>
          <w:sz w:val="25"/>
        </w:rPr>
        <w:t xml:space="preserve"> </w:t>
      </w:r>
      <w:r>
        <w:rPr>
          <w:sz w:val="25"/>
        </w:rPr>
        <w:t>размере</w:t>
      </w:r>
      <w:r>
        <w:rPr>
          <w:sz w:val="25"/>
        </w:rPr>
        <w:t xml:space="preserve"> 50 % от присужденной суммы, что составляет 897,01 рублей. </w:t>
      </w:r>
    </w:p>
    <w:p w:rsidR="00271741">
      <w:pPr>
        <w:ind w:firstLine="708"/>
        <w:jc w:val="both"/>
      </w:pPr>
      <w:r>
        <w:rPr>
          <w:sz w:val="25"/>
        </w:rPr>
        <w:t xml:space="preserve">В силу </w:t>
      </w:r>
      <w:r>
        <w:rPr>
          <w:sz w:val="25"/>
        </w:rPr>
        <w:t>ч</w:t>
      </w:r>
      <w:r>
        <w:rPr>
          <w:sz w:val="25"/>
        </w:rPr>
        <w:t>. 1 ст</w:t>
      </w:r>
      <w:r>
        <w:rPr>
          <w:sz w:val="25"/>
        </w:rPr>
        <w:t>. 48 ГПК РФ стороны вправе вести свои дела в суде лично или через представителей. Личное участие в деле гражданина не лишает его права иметь по этому делу представителя.</w:t>
      </w:r>
    </w:p>
    <w:p w:rsidR="00271741">
      <w:pPr>
        <w:ind w:firstLine="708"/>
        <w:jc w:val="both"/>
      </w:pPr>
      <w:r>
        <w:rPr>
          <w:sz w:val="25"/>
        </w:rPr>
        <w:t>Исходя из положений ст. 98 ГПК РФ, стороне, в пользу которой состоялось решение, суд п</w:t>
      </w:r>
      <w:r>
        <w:rPr>
          <w:sz w:val="25"/>
        </w:rPr>
        <w:t>рисуждает возместить с другой стороны все понесенные по делу судебные расходы, которые в соответствии со ст. 88 ГПК РФ состоят из государственной пошлины и издержек, связанных с рассмотрением дела.</w:t>
      </w:r>
    </w:p>
    <w:p w:rsidR="00271741">
      <w:pPr>
        <w:ind w:firstLine="708"/>
        <w:jc w:val="both"/>
      </w:pPr>
      <w:r>
        <w:rPr>
          <w:sz w:val="25"/>
        </w:rPr>
        <w:t>Согласно ст. 94 ГПК РФ к таким издержкам относятся: суммы,</w:t>
      </w:r>
      <w:r>
        <w:rPr>
          <w:sz w:val="25"/>
        </w:rPr>
        <w:t xml:space="preserve"> подлежащие выплате экспертам, расходы на оплату услуг представителей, другие признанные судом необходимыми расходы.</w:t>
      </w:r>
    </w:p>
    <w:p w:rsidR="00271741">
      <w:pPr>
        <w:ind w:firstLine="708"/>
        <w:jc w:val="both"/>
      </w:pPr>
      <w:r>
        <w:rPr>
          <w:sz w:val="25"/>
        </w:rPr>
        <w:t>Факт и размер расходов истца на представителя подтвержден соглашением ..., квитанциями о внесении от Зиновьевой И.М. денежных сре</w:t>
      </w:r>
      <w:r>
        <w:rPr>
          <w:sz w:val="25"/>
        </w:rPr>
        <w:t>дств в сч</w:t>
      </w:r>
      <w:r>
        <w:rPr>
          <w:sz w:val="25"/>
        </w:rPr>
        <w:t>е</w:t>
      </w:r>
      <w:r>
        <w:rPr>
          <w:sz w:val="25"/>
        </w:rPr>
        <w:t>т вознаграждения за оказание юридических услуг, составление искового заявления ...</w:t>
      </w:r>
    </w:p>
    <w:p w:rsidR="00271741">
      <w:pPr>
        <w:ind w:firstLine="708"/>
        <w:jc w:val="both"/>
      </w:pPr>
      <w:r>
        <w:rPr>
          <w:sz w:val="25"/>
        </w:rPr>
        <w:t>В соответствии со ст. 100 ГПК РФ, стороне, в пользу которой состоялось решение суда, по ее письменному ходатайству суд присуждает с другой стороны расходы на оплату услуг пр</w:t>
      </w:r>
      <w:r>
        <w:rPr>
          <w:sz w:val="25"/>
        </w:rPr>
        <w:t>едставителя в разумных пределах.</w:t>
      </w:r>
    </w:p>
    <w:p w:rsidR="00271741">
      <w:pPr>
        <w:ind w:firstLine="708"/>
        <w:jc w:val="both"/>
      </w:pPr>
      <w:r>
        <w:rPr>
          <w:sz w:val="25"/>
        </w:rPr>
        <w:t>Частью 1 ст. 100 ГПК РФ предоставляет суду право уменьшить сумму, взыскиваемую в возмещение соответствующих расходов по оплате услуг представителя.</w:t>
      </w:r>
    </w:p>
    <w:p w:rsidR="00271741">
      <w:pPr>
        <w:ind w:firstLine="708"/>
        <w:jc w:val="both"/>
      </w:pPr>
      <w:r>
        <w:rPr>
          <w:sz w:val="25"/>
        </w:rPr>
        <w:t>Согласно правовой позиции Конституционного Суда РФ, изложенной в Определени</w:t>
      </w:r>
      <w:r>
        <w:rPr>
          <w:sz w:val="25"/>
        </w:rPr>
        <w:t>и от 17 июля 2007 года N 382-О-О, и применимой к гражданскому процессу, обязанность суда взыскивать расходы на оплату услуг представителя, понесенные лицом, в пользу которого принят судебный акт, с другого лица, участвующего в деле, в разумных пределах явл</w:t>
      </w:r>
      <w:r>
        <w:rPr>
          <w:sz w:val="25"/>
        </w:rPr>
        <w:t>яется одним из предусмотренных законом способов, направленных против необоснованного завышения размера оплаты услуг представителя</w:t>
      </w:r>
      <w:r>
        <w:rPr>
          <w:sz w:val="25"/>
        </w:rPr>
        <w:t xml:space="preserve">, и тем самым, - на реализацию требований </w:t>
      </w:r>
      <w:r>
        <w:rPr>
          <w:sz w:val="25"/>
        </w:rPr>
        <w:t>ч</w:t>
      </w:r>
      <w:r>
        <w:rPr>
          <w:sz w:val="25"/>
        </w:rPr>
        <w:t xml:space="preserve">. 3 ст. 17 Конституции РФ. </w:t>
      </w:r>
      <w:r>
        <w:rPr>
          <w:sz w:val="25"/>
        </w:rPr>
        <w:t>В соответствии с п. 11 постановления Пленума Верховного С</w:t>
      </w:r>
      <w:r>
        <w:rPr>
          <w:sz w:val="25"/>
        </w:rPr>
        <w:t xml:space="preserve">уда РФ от 21 января 2016года N 1 "О некоторых вопросах применения законодательства о возмещении издержек, связанных с рассмотрением дела" разрешая вопрос о размере сумм, взыскиваемых в возмещение судебных издержек, суд не вправе уменьшать его произвольно, </w:t>
      </w:r>
      <w:r>
        <w:rPr>
          <w:sz w:val="25"/>
        </w:rPr>
        <w:t>если другая сторона не заявляет возражения и не представляет доказательства чрезмерности взыскиваемых с нее расходов.</w:t>
      </w:r>
    </w:p>
    <w:p w:rsidR="00271741">
      <w:pPr>
        <w:ind w:firstLine="708"/>
        <w:jc w:val="both"/>
      </w:pPr>
      <w:r>
        <w:rPr>
          <w:sz w:val="25"/>
        </w:rPr>
        <w:t>Вместе с тем в целях реализации задачи судопроизводства по справедливому публичному судебному разбирательству, обеспечения необходимого ба</w:t>
      </w:r>
      <w:r>
        <w:rPr>
          <w:sz w:val="25"/>
        </w:rPr>
        <w:t xml:space="preserve">ланса процессуальных прав и обязанностей сторон (ст. ст. 2, 35 ГПК РФ) суд вправе уменьшить размер судебных издержек, в том числе расходов на оплату услуг представителя, если заявленная к взысканию сумма издержек, исходя из имеющихся в деле доказательств, </w:t>
      </w:r>
      <w:r>
        <w:rPr>
          <w:sz w:val="25"/>
        </w:rPr>
        <w:t>носит явно неразумный (чрезмерный) характер.</w:t>
      </w:r>
    </w:p>
    <w:p w:rsidR="00271741">
      <w:pPr>
        <w:jc w:val="both"/>
      </w:pPr>
      <w:r>
        <w:rPr>
          <w:sz w:val="25"/>
        </w:rPr>
        <w:t>В п. 13 данного Постановления сказано, что при определении разумности могут учитываться объем заявленных требований, цена иска, сложность дела, объем оказанных представителем услуг, время, необходимое на подгото</w:t>
      </w:r>
      <w:r>
        <w:rPr>
          <w:sz w:val="25"/>
        </w:rPr>
        <w:t>вку им процессуальных документов, продолжительность рассмотрения дела и другие обстоятельства.</w:t>
      </w:r>
      <w:r>
        <w:br/>
      </w:r>
      <w:r>
        <w:rPr>
          <w:sz w:val="25"/>
        </w:rPr>
        <w:t>Мировой судья считает, что заявленная к взысканию сумма издержек, исходя из имеющихся в деле доказательств, носит явно неразумный (чрезмерный) характер. При опре</w:t>
      </w:r>
      <w:r>
        <w:rPr>
          <w:sz w:val="25"/>
        </w:rPr>
        <w:t>делении разумности суд учитывает объем заявленных требований, цену иска, время, необходимое на подготовку представителем процессуальных документов, продолжительность рассмотрения дела, объем фактически оказанной представителем юридической помощи, категорию</w:t>
      </w:r>
      <w:r>
        <w:rPr>
          <w:sz w:val="25"/>
        </w:rPr>
        <w:t xml:space="preserve"> сложности дела, продолжительность времени его рассмотрения, с учетом степени разумности и справедливости. </w:t>
      </w:r>
    </w:p>
    <w:p w:rsidR="00271741">
      <w:pPr>
        <w:widowControl w:val="0"/>
        <w:ind w:firstLine="708"/>
        <w:jc w:val="both"/>
      </w:pPr>
      <w:r>
        <w:rPr>
          <w:sz w:val="25"/>
        </w:rPr>
        <w:t xml:space="preserve">На основании изложенного с ответчика в пользу истца следует взыскать расходы на оплату услуг представителя в сумме 3 700 рублей. Кроме того, в </w:t>
      </w:r>
      <w:r>
        <w:rPr>
          <w:sz w:val="25"/>
        </w:rPr>
        <w:t xml:space="preserve">соответствии с п.7 ст.94 ГПК РФ, с ответчика в пользу истца подлежат взысканию почтовые расходы, подтвержденные квитанциями, в размере 212,20 руб. </w:t>
      </w:r>
    </w:p>
    <w:p w:rsidR="00271741">
      <w:pPr>
        <w:ind w:firstLine="708"/>
        <w:jc w:val="both"/>
      </w:pPr>
      <w:r>
        <w:rPr>
          <w:sz w:val="25"/>
        </w:rPr>
        <w:t xml:space="preserve">Согласно </w:t>
      </w:r>
      <w:r>
        <w:rPr>
          <w:sz w:val="25"/>
        </w:rPr>
        <w:t>ч</w:t>
      </w:r>
      <w:r>
        <w:rPr>
          <w:sz w:val="25"/>
        </w:rPr>
        <w:t>. 1 ст. 103 ГПК РФ издержки, понесенные судом в связи с рассмотрением дела, и государственная пошл</w:t>
      </w:r>
      <w:r>
        <w:rPr>
          <w:sz w:val="25"/>
        </w:rPr>
        <w:t>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В этом случае взысканные суммы зачисляются в доход бюджета, за счет средств кото</w:t>
      </w:r>
      <w:r>
        <w:rPr>
          <w:sz w:val="25"/>
        </w:rPr>
        <w:t>рого они были возмещены, а государственная пошлина - в соответствующий бюджет согласно нормативам отчислений, установленным бюджетным законодательством Российской Федерации.</w:t>
      </w:r>
    </w:p>
    <w:p w:rsidR="00271741">
      <w:pPr>
        <w:ind w:firstLine="708"/>
        <w:jc w:val="both"/>
      </w:pPr>
      <w:r>
        <w:rPr>
          <w:sz w:val="25"/>
        </w:rPr>
        <w:t>В силу п. 9 ч. 2 ст. 61.1 БК РФ в бюджеты муниципальных районов подлежат зачислени</w:t>
      </w:r>
      <w:r>
        <w:rPr>
          <w:sz w:val="25"/>
        </w:rPr>
        <w:t>ю налоговые доходы от следующих федеральных налогов и сборов, в том числе налогов, предусмотренных специальными налоговыми режимами: государственной пошлины (подлежащей зачислению по месту государственной регистрации, совершения юридически значимых действи</w:t>
      </w:r>
      <w:r>
        <w:rPr>
          <w:sz w:val="25"/>
        </w:rPr>
        <w:t>й или выдачи документов) - по нормативу 100 процентов: по делам, рассматриваемым судами общей юрисдикции, мировыми судьями (за</w:t>
      </w:r>
      <w:r>
        <w:rPr>
          <w:sz w:val="25"/>
        </w:rPr>
        <w:t xml:space="preserve"> исключением Верховного Суда Российской Федерации). </w:t>
      </w:r>
    </w:p>
    <w:p w:rsidR="00271741">
      <w:pPr>
        <w:ind w:firstLine="708"/>
        <w:jc w:val="both"/>
      </w:pPr>
      <w:r>
        <w:rPr>
          <w:sz w:val="25"/>
        </w:rPr>
        <w:t>На основании п. 10 ч. 1 ст. 91 ГПК РФ по искам, состоящим из нескольких самос</w:t>
      </w:r>
      <w:r>
        <w:rPr>
          <w:sz w:val="25"/>
        </w:rPr>
        <w:t>тоятельных требований, цена иска определяется исходя из каждого требования в отдельности.</w:t>
      </w:r>
    </w:p>
    <w:p w:rsidR="00271741">
      <w:pPr>
        <w:ind w:firstLine="708"/>
        <w:jc w:val="both"/>
      </w:pPr>
      <w:r>
        <w:rPr>
          <w:sz w:val="25"/>
        </w:rPr>
        <w:t>В силу пп.1 п.1 ч. 1 ст. 333.19 НК РФ по делам, рассматриваемым мировыми судьями, при подаче искового заявления имущественного характера, административного искового з</w:t>
      </w:r>
      <w:r>
        <w:rPr>
          <w:sz w:val="25"/>
        </w:rPr>
        <w:t>аявления имущественного характера, подлежащих оценке, уплачивается государственная пошлина при цене иска до 20 000 рублей - 4 процента цены иска, но не менее 400 рублей, а при подаче искового заявления имущественного характера, не подлежащего оценке, а</w:t>
      </w:r>
      <w:r>
        <w:rPr>
          <w:sz w:val="25"/>
        </w:rPr>
        <w:t xml:space="preserve"> так</w:t>
      </w:r>
      <w:r>
        <w:rPr>
          <w:sz w:val="25"/>
        </w:rPr>
        <w:t>же искового заявления неимущественного характера для физических лиц - 300 рублей (</w:t>
      </w:r>
      <w:r>
        <w:rPr>
          <w:sz w:val="25"/>
        </w:rPr>
        <w:t>ч</w:t>
      </w:r>
      <w:r>
        <w:rPr>
          <w:sz w:val="25"/>
        </w:rPr>
        <w:t>.2 ст. 333.19 НК РФ).</w:t>
      </w:r>
    </w:p>
    <w:p w:rsidR="00271741">
      <w:pPr>
        <w:ind w:firstLine="708"/>
        <w:jc w:val="both"/>
      </w:pPr>
      <w:r>
        <w:rPr>
          <w:sz w:val="25"/>
        </w:rPr>
        <w:t>Согласно п.1 ч.1 ст. 333.20 НК РФ при подаче исковых заявлений, а также административных исковых заявлений, содержащих требования как имущественного, т</w:t>
      </w:r>
      <w:r>
        <w:rPr>
          <w:sz w:val="25"/>
        </w:rPr>
        <w:t>ак и неимущественного характера, одновременно уплачиваются государственная пошлина, установленная для исковых заявлений имущественного характера, и государственная пошлина, установленная для исковых заявлений неимущественного характера.</w:t>
      </w:r>
    </w:p>
    <w:p w:rsidR="00271741">
      <w:pPr>
        <w:ind w:firstLine="708"/>
        <w:jc w:val="both"/>
      </w:pPr>
      <w:r>
        <w:rPr>
          <w:sz w:val="25"/>
        </w:rPr>
        <w:t>На основании пп.4 ч</w:t>
      </w:r>
      <w:r>
        <w:rPr>
          <w:sz w:val="25"/>
        </w:rPr>
        <w:t xml:space="preserve">. 2 ст. 333.36 НК РФ от уплаты государственной пошлины по делам, рассматриваемым Верховным Судом Российской Федерации в соответствии с </w:t>
      </w:r>
      <w:r>
        <w:rPr>
          <w:sz w:val="25"/>
        </w:rPr>
        <w:t>гражданским процессуальным законодательством Российской Федерации и законодательством об административном судопроизводств</w:t>
      </w:r>
      <w:r>
        <w:rPr>
          <w:sz w:val="25"/>
        </w:rPr>
        <w:t>е, судами общей юрисдикции, мировыми судьями, с учетом положений пункта 3 данной статьи освобождаются истцы - по искам, связанным с нарушением прав потребителей.</w:t>
      </w:r>
    </w:p>
    <w:p w:rsidR="00271741">
      <w:pPr>
        <w:ind w:firstLine="708"/>
        <w:jc w:val="both"/>
      </w:pPr>
      <w:r>
        <w:rPr>
          <w:sz w:val="25"/>
        </w:rPr>
        <w:t xml:space="preserve">Таким образом, в связи с тем, что истец освобожден от уплаты государственной пошлины, а судом </w:t>
      </w:r>
      <w:r>
        <w:rPr>
          <w:sz w:val="25"/>
        </w:rPr>
        <w:t xml:space="preserve">исковые требования Зиновьевой И.М. в части взыскания стоимости товара удовлетворены частично и взыскана в ее пользу с ответчика компенсация морального вреда, с ИП </w:t>
      </w:r>
      <w:r>
        <w:rPr>
          <w:sz w:val="25"/>
        </w:rPr>
        <w:t>Богосяна</w:t>
      </w:r>
      <w:r>
        <w:rPr>
          <w:sz w:val="25"/>
        </w:rPr>
        <w:t xml:space="preserve"> В.Б. подлежит взысканию государственная пошлина в размере 700 рублей (400 руб.+300 р</w:t>
      </w:r>
      <w:r>
        <w:rPr>
          <w:sz w:val="25"/>
        </w:rPr>
        <w:t>уб.).</w:t>
      </w:r>
      <w:r>
        <w:rPr>
          <w:sz w:val="26"/>
        </w:rPr>
        <w:t xml:space="preserve"> </w:t>
      </w:r>
    </w:p>
    <w:p w:rsidR="0027174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27174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271741">
      <w:pPr>
        <w:ind w:firstLine="708"/>
        <w:jc w:val="both"/>
      </w:pPr>
      <w:r>
        <w:rPr>
          <w:sz w:val="26"/>
        </w:rPr>
        <w:t>Исковые требования Зиновьевой И.М.</w:t>
      </w:r>
      <w:r>
        <w:rPr>
          <w:sz w:val="26"/>
        </w:rPr>
        <w:t xml:space="preserve"> к индивидуальному предпринимателю </w:t>
      </w:r>
      <w:r>
        <w:rPr>
          <w:sz w:val="26"/>
        </w:rPr>
        <w:t>Богосяну</w:t>
      </w:r>
      <w:r>
        <w:rPr>
          <w:sz w:val="26"/>
        </w:rPr>
        <w:t xml:space="preserve"> В.Б.</w:t>
      </w:r>
      <w:r>
        <w:rPr>
          <w:sz w:val="26"/>
        </w:rPr>
        <w:t xml:space="preserve"> о защите прав потребителей, взыскании убытков, неустойки, компенсации морального вреда, расходов, связанных с обращением за юридической помощью, почтовых расходов, удовлетворить частично.</w:t>
      </w:r>
    </w:p>
    <w:p w:rsidR="00271741">
      <w:pPr>
        <w:ind w:firstLine="708"/>
        <w:jc w:val="both"/>
      </w:pPr>
      <w:r>
        <w:rPr>
          <w:sz w:val="26"/>
        </w:rPr>
        <w:t xml:space="preserve">Взыскать с индивидуального предпринимателя </w:t>
      </w:r>
      <w:r>
        <w:rPr>
          <w:sz w:val="26"/>
        </w:rPr>
        <w:t>Богосяна</w:t>
      </w:r>
      <w:r>
        <w:rPr>
          <w:sz w:val="26"/>
        </w:rPr>
        <w:t xml:space="preserve"> В.Б,</w:t>
      </w:r>
      <w:r>
        <w:rPr>
          <w:sz w:val="26"/>
        </w:rPr>
        <w:t xml:space="preserve"> в пользу Зиновьевой И.М.</w:t>
      </w:r>
      <w:r>
        <w:rPr>
          <w:sz w:val="26"/>
        </w:rPr>
        <w:t xml:space="preserve"> убытки в сумме 526 руб. 00 коп., неустойку за просрочку удовлетворения законного требования потребителя за период с 09 сентября 2019 года по 13 января 2020 года в размере 668 руб. 02 коп., компенсацию морального вреда в сумме 600 руб.00 коп, ш</w:t>
      </w:r>
      <w:r>
        <w:rPr>
          <w:sz w:val="26"/>
        </w:rPr>
        <w:t>траф в размере 897 руб. 01 коп</w:t>
      </w:r>
      <w:r>
        <w:rPr>
          <w:sz w:val="26"/>
        </w:rPr>
        <w:t xml:space="preserve">., </w:t>
      </w:r>
      <w:r>
        <w:rPr>
          <w:sz w:val="26"/>
        </w:rPr>
        <w:t>расходы</w:t>
      </w:r>
      <w:r>
        <w:rPr>
          <w:sz w:val="26"/>
        </w:rPr>
        <w:t xml:space="preserve"> на </w:t>
      </w:r>
      <w:r>
        <w:rPr>
          <w:sz w:val="26"/>
        </w:rPr>
        <w:t>оплату</w:t>
      </w:r>
      <w:r>
        <w:rPr>
          <w:sz w:val="26"/>
        </w:rPr>
        <w:t xml:space="preserve"> услуг представителя в сумме 3 700 руб. 00 коп</w:t>
      </w:r>
      <w:r>
        <w:rPr>
          <w:sz w:val="26"/>
        </w:rPr>
        <w:t xml:space="preserve">., </w:t>
      </w:r>
      <w:r>
        <w:rPr>
          <w:sz w:val="26"/>
        </w:rPr>
        <w:t xml:space="preserve">почтовые расходы 212 руб. 20 коп., а всего взыскать – </w:t>
      </w:r>
      <w:r>
        <w:rPr>
          <w:b/>
          <w:sz w:val="26"/>
        </w:rPr>
        <w:t>6603 (шесть тысяч шестьсот три) рубля 23 копейки.</w:t>
      </w:r>
    </w:p>
    <w:p w:rsidR="00271741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</w:t>
      </w:r>
      <w:r>
        <w:rPr>
          <w:sz w:val="26"/>
        </w:rPr>
        <w:t xml:space="preserve"> отказать.</w:t>
      </w:r>
    </w:p>
    <w:p w:rsidR="00271741">
      <w:pPr>
        <w:ind w:firstLine="708"/>
        <w:jc w:val="both"/>
      </w:pPr>
      <w:r>
        <w:rPr>
          <w:sz w:val="26"/>
        </w:rPr>
        <w:t xml:space="preserve">Взыскать с индивидуального предпринимателя </w:t>
      </w:r>
      <w:r>
        <w:rPr>
          <w:sz w:val="26"/>
        </w:rPr>
        <w:t>Богосяна</w:t>
      </w:r>
      <w:r>
        <w:rPr>
          <w:sz w:val="26"/>
        </w:rPr>
        <w:t xml:space="preserve"> В.Б.</w:t>
      </w:r>
      <w:r>
        <w:rPr>
          <w:sz w:val="26"/>
        </w:rPr>
        <w:t xml:space="preserve"> в местный бюджет госпошлину в сумме 700 руб. 00 коп.</w:t>
      </w:r>
    </w:p>
    <w:p w:rsidR="00271741">
      <w:pPr>
        <w:ind w:firstLine="708"/>
        <w:jc w:val="both"/>
      </w:pPr>
      <w:r>
        <w:rPr>
          <w:sz w:val="26"/>
        </w:rPr>
        <w:t>Решение может быть обжаловано в апелляционном порядке в Сакский районный суд Республики Крым через судебный участок № 73 Сакского судебн</w:t>
      </w:r>
      <w:r>
        <w:rPr>
          <w:sz w:val="26"/>
        </w:rPr>
        <w:t>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271741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</w:t>
      </w:r>
      <w:r>
        <w:rPr>
          <w:sz w:val="26"/>
        </w:rPr>
        <w:t xml:space="preserve">го решения суда в течение пятнадцати дней со дня объявления резолютивной части решения суда. </w:t>
      </w:r>
    </w:p>
    <w:p w:rsidR="00271741">
      <w:pPr>
        <w:ind w:firstLine="708"/>
        <w:jc w:val="both"/>
      </w:pPr>
      <w:r>
        <w:rPr>
          <w:sz w:val="26"/>
        </w:rPr>
        <w:t>Решение в окончательной форме составлено 29 апреля 2020 года.</w:t>
      </w:r>
    </w:p>
    <w:p w:rsidR="00DD2AEB">
      <w:pPr>
        <w:ind w:firstLine="708"/>
        <w:jc w:val="center"/>
        <w:rPr>
          <w:sz w:val="26"/>
        </w:rPr>
      </w:pPr>
    </w:p>
    <w:p w:rsidR="00DD2AEB">
      <w:pPr>
        <w:ind w:firstLine="708"/>
        <w:jc w:val="center"/>
        <w:rPr>
          <w:sz w:val="26"/>
        </w:rPr>
      </w:pPr>
    </w:p>
    <w:p w:rsidR="00271741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   </w:t>
      </w:r>
      <w:r>
        <w:rPr>
          <w:sz w:val="26"/>
        </w:rPr>
        <w:t>Васильев В.А.</w:t>
      </w:r>
    </w:p>
    <w:p w:rsidR="00271741">
      <w:pPr>
        <w:ind w:firstLine="708"/>
        <w:jc w:val="center"/>
      </w:pPr>
    </w:p>
    <w:sectPr w:rsidSect="0027174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271741"/>
    <w:rsid w:val="00271741"/>
    <w:rsid w:val="00DD2A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84C86C5B40711C96962E740E97CB5DA4ED9A59A7CC14820103B1BEF1A7A496AD8837666A942C79Eb9v0G" TargetMode="External" /><Relationship Id="rId5" Type="http://schemas.openxmlformats.org/officeDocument/2006/relationships/hyperlink" Target="consultantplus://offline/ref=284C86C5B40711C96962E740E97CB5DA4ED9A59A7CC14820103B1BEF1A7A496AD8837666A942C697b9vBG" TargetMode="External" /><Relationship Id="rId6" Type="http://schemas.openxmlformats.org/officeDocument/2006/relationships/hyperlink" Target="consultantplus://offline/ref=284C86C5B40711C96962E740E97CB5DA4ED9A59A7CC14820103B1BEF1A7A496AD8837666A942C695b9v0G" TargetMode="External" /><Relationship Id="rId7" Type="http://schemas.openxmlformats.org/officeDocument/2006/relationships/hyperlink" Target="consultantplus://offline/ref=284C86C5B40711C96962E740E97CB5DA4ED9A59A7CC14820103B1BEF1A7A496AD8837666A942C694b9vC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