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A538A">
      <w:pPr>
        <w:jc w:val="right"/>
      </w:pPr>
      <w:r>
        <w:rPr>
          <w:sz w:val="26"/>
        </w:rPr>
        <w:t>Дело № 2-73-143/2023</w:t>
      </w:r>
    </w:p>
    <w:p w:rsidR="006A538A">
      <w:pPr>
        <w:jc w:val="right"/>
      </w:pPr>
      <w:r>
        <w:rPr>
          <w:sz w:val="26"/>
        </w:rPr>
        <w:t>УИД: 91RS0018-телефон-телефон</w:t>
      </w:r>
    </w:p>
    <w:p w:rsidR="002341CF">
      <w:pPr>
        <w:jc w:val="center"/>
        <w:rPr>
          <w:sz w:val="26"/>
        </w:rPr>
      </w:pPr>
    </w:p>
    <w:p w:rsidR="006A538A">
      <w:pPr>
        <w:jc w:val="center"/>
      </w:pPr>
      <w:r>
        <w:rPr>
          <w:sz w:val="26"/>
        </w:rPr>
        <w:t>ЗАОЧНОЕ РЕШЕНИЕ</w:t>
      </w:r>
    </w:p>
    <w:p w:rsidR="006A538A">
      <w:pPr>
        <w:jc w:val="center"/>
      </w:pPr>
      <w:r>
        <w:rPr>
          <w:sz w:val="26"/>
        </w:rPr>
        <w:t>Именем Российской Федерации</w:t>
      </w:r>
    </w:p>
    <w:p w:rsidR="006A538A">
      <w:pPr>
        <w:jc w:val="center"/>
      </w:pPr>
      <w:r>
        <w:rPr>
          <w:sz w:val="26"/>
        </w:rPr>
        <w:t>(резолютивная часть)</w:t>
      </w:r>
    </w:p>
    <w:p w:rsidR="002341CF">
      <w:pPr>
        <w:ind w:firstLine="708"/>
        <w:rPr>
          <w:sz w:val="26"/>
        </w:rPr>
      </w:pPr>
    </w:p>
    <w:p w:rsidR="006A538A">
      <w:pPr>
        <w:ind w:firstLine="708"/>
      </w:pPr>
      <w:r>
        <w:rPr>
          <w:sz w:val="26"/>
        </w:rPr>
        <w:t xml:space="preserve">06 марта 2023 года                                                                                      </w:t>
      </w:r>
      <w:r>
        <w:rPr>
          <w:sz w:val="26"/>
        </w:rPr>
        <w:t>адрес</w:t>
      </w:r>
    </w:p>
    <w:p w:rsidR="002341CF">
      <w:pPr>
        <w:ind w:firstLine="708"/>
        <w:jc w:val="both"/>
        <w:rPr>
          <w:sz w:val="26"/>
        </w:rPr>
      </w:pPr>
    </w:p>
    <w:p w:rsidR="006A538A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В.А, при </w:t>
      </w:r>
      <w:r>
        <w:rPr>
          <w:sz w:val="26"/>
        </w:rPr>
        <w:t>секретаре Берновой А.В., с участием истца К</w:t>
      </w:r>
      <w:r>
        <w:rPr>
          <w:sz w:val="26"/>
        </w:rPr>
        <w:t>равченко Д.А., рассмотрев в откр</w:t>
      </w:r>
      <w:r>
        <w:rPr>
          <w:sz w:val="26"/>
        </w:rPr>
        <w:t>ытом судебном заседании гражданское дело по иску Кравченко Д.А. к Романенко Н.С.</w:t>
      </w:r>
      <w:r>
        <w:rPr>
          <w:sz w:val="26"/>
        </w:rPr>
        <w:t xml:space="preserve"> о взыскании долга по договору займа, процентов за пользование чужими денежн</w:t>
      </w:r>
      <w:r>
        <w:rPr>
          <w:sz w:val="26"/>
        </w:rPr>
        <w:t>ыми средствами, расходов по оплате государственной пошлины,</w:t>
      </w:r>
    </w:p>
    <w:p w:rsidR="006A538A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6A538A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6A538A">
      <w:pPr>
        <w:ind w:firstLine="708"/>
        <w:jc w:val="both"/>
      </w:pPr>
      <w:r>
        <w:rPr>
          <w:sz w:val="26"/>
        </w:rPr>
        <w:t>Исковые требования Кравченко Д.А.</w:t>
      </w:r>
      <w:r>
        <w:rPr>
          <w:sz w:val="26"/>
        </w:rPr>
        <w:t xml:space="preserve"> к Романенко Н.С.</w:t>
      </w:r>
      <w:r>
        <w:rPr>
          <w:sz w:val="26"/>
        </w:rPr>
        <w:t xml:space="preserve"> о взыскании долга по договору займа, процентов за пользование чужими денежными средствами, расходов по оплате государственной пошлины, удовлетворить в полном объеме.</w:t>
      </w:r>
    </w:p>
    <w:p w:rsidR="006A538A">
      <w:pPr>
        <w:ind w:firstLine="708"/>
        <w:jc w:val="both"/>
      </w:pPr>
      <w:r>
        <w:rPr>
          <w:sz w:val="26"/>
        </w:rPr>
        <w:t>Взыскать с Романенко Н.С.</w:t>
      </w:r>
      <w:r>
        <w:rPr>
          <w:sz w:val="26"/>
        </w:rPr>
        <w:t xml:space="preserve">, паспортные данные </w:t>
      </w:r>
      <w:r>
        <w:rPr>
          <w:sz w:val="26"/>
        </w:rPr>
        <w:t>адрес, (па</w:t>
      </w:r>
      <w:r>
        <w:rPr>
          <w:sz w:val="26"/>
        </w:rPr>
        <w:t>спортные данные), проживающего по адресу: адрес в пользу Кравченко Д.А.</w:t>
      </w:r>
      <w:r>
        <w:rPr>
          <w:sz w:val="26"/>
        </w:rPr>
        <w:t xml:space="preserve">, паспортные данные </w:t>
      </w:r>
      <w:r>
        <w:rPr>
          <w:sz w:val="26"/>
        </w:rPr>
        <w:t xml:space="preserve">адрес, (паспортные данные), проживающей по адресу: адрес задолженность по договору займа от дата в сумме </w:t>
      </w:r>
      <w:r>
        <w:rPr>
          <w:b/>
          <w:sz w:val="26"/>
        </w:rPr>
        <w:t>сумма,</w:t>
      </w:r>
      <w:r>
        <w:rPr>
          <w:sz w:val="26"/>
        </w:rPr>
        <w:t xml:space="preserve"> расходы по оплате государственной пошлины </w:t>
      </w:r>
      <w:r>
        <w:rPr>
          <w:sz w:val="26"/>
        </w:rPr>
        <w:t>сумма, проценты за пользование чужими денежными средствами, определяемые по правилам части 1 статьи 395 ГК РФ, начиная со</w:t>
      </w:r>
      <w:r>
        <w:rPr>
          <w:sz w:val="26"/>
        </w:rPr>
        <w:t xml:space="preserve"> дня вступления настоящего решения суда в законную силу по день фактического исполнения решения суда, исходя из ключевой ставки Банка Р</w:t>
      </w:r>
      <w:r>
        <w:rPr>
          <w:sz w:val="26"/>
        </w:rPr>
        <w:t>оссии, действовавшей в соответствующие периоды после вынесения решения.</w:t>
      </w:r>
    </w:p>
    <w:p w:rsidR="006A538A">
      <w:pPr>
        <w:ind w:firstLine="540"/>
        <w:jc w:val="both"/>
      </w:pPr>
      <w:r>
        <w:rPr>
          <w:sz w:val="26"/>
        </w:rPr>
        <w:t>Разъяснить, что расчет процентов, начисляемых после вынесения решения суда, осуществляется в процессе его исполнения судебным приставом-исполнителем, а в случаях, установленных законом</w:t>
      </w:r>
      <w:r>
        <w:rPr>
          <w:sz w:val="26"/>
        </w:rPr>
        <w:t xml:space="preserve">, - иными органами, организациями, в том числе органами казначейства, банками и иными кредитными организациями, должностными лицами и гражданами. </w:t>
      </w:r>
    </w:p>
    <w:p w:rsidR="006A538A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</w:t>
      </w:r>
      <w:r>
        <w:rPr>
          <w:sz w:val="26"/>
        </w:rPr>
        <w:t>и дней со дня вручения ему копии этого решения.</w:t>
      </w:r>
    </w:p>
    <w:p w:rsidR="006A538A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6A538A">
      <w:pPr>
        <w:ind w:firstLine="708"/>
        <w:jc w:val="both"/>
      </w:pPr>
      <w:r>
        <w:rPr>
          <w:sz w:val="26"/>
        </w:rPr>
        <w:t>Иными</w:t>
      </w:r>
      <w:r>
        <w:rPr>
          <w:sz w:val="26"/>
        </w:rPr>
        <w:t xml:space="preserve">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</w:t>
      </w:r>
      <w:r>
        <w:rPr>
          <w:sz w:val="26"/>
        </w:rPr>
        <w:t xml:space="preserve">и срока подачи ответчиком заявления об </w:t>
      </w:r>
      <w:r>
        <w:rPr>
          <w:sz w:val="26"/>
        </w:rPr>
        <w:t>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6A538A">
      <w:pPr>
        <w:ind w:firstLine="708"/>
        <w:jc w:val="both"/>
      </w:pPr>
      <w:r>
        <w:rPr>
          <w:sz w:val="26"/>
        </w:rPr>
        <w:t>Лица, присутствующие в судебном заседании вп</w:t>
      </w:r>
      <w:r>
        <w:rPr>
          <w:sz w:val="26"/>
        </w:rPr>
        <w:t xml:space="preserve">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6A538A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</w:t>
      </w:r>
      <w:r>
        <w:rPr>
          <w:sz w:val="26"/>
        </w:rPr>
        <w:t xml:space="preserve">рованного решения суда в течение пятнадцати дней со дня объявления резолютивной части решения суда. </w:t>
      </w:r>
    </w:p>
    <w:p w:rsidR="002341CF">
      <w:pPr>
        <w:ind w:firstLine="708"/>
        <w:rPr>
          <w:sz w:val="26"/>
        </w:rPr>
      </w:pPr>
    </w:p>
    <w:p w:rsidR="002341CF">
      <w:pPr>
        <w:ind w:firstLine="708"/>
        <w:rPr>
          <w:sz w:val="26"/>
        </w:rPr>
      </w:pPr>
    </w:p>
    <w:p w:rsidR="006A538A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6A538A">
      <w:pPr>
        <w:widowControl w:val="0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8A"/>
    <w:rsid w:val="002341CF"/>
    <w:rsid w:val="006A53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