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57641">
      <w:pPr>
        <w:jc w:val="right"/>
      </w:pPr>
      <w:r>
        <w:rPr>
          <w:sz w:val="26"/>
        </w:rPr>
        <w:t>Дело № 2-73-233/2019</w:t>
      </w:r>
    </w:p>
    <w:p w:rsidR="00257641">
      <w:pPr>
        <w:jc w:val="center"/>
      </w:pPr>
      <w:r>
        <w:rPr>
          <w:sz w:val="26"/>
        </w:rPr>
        <w:t>РЕШЕНИЕ</w:t>
      </w:r>
    </w:p>
    <w:p w:rsidR="00257641">
      <w:pPr>
        <w:jc w:val="center"/>
      </w:pPr>
      <w:r>
        <w:rPr>
          <w:sz w:val="26"/>
        </w:rPr>
        <w:t>Именем Российской Федерации</w:t>
      </w:r>
    </w:p>
    <w:p w:rsidR="00257641">
      <w:pPr>
        <w:jc w:val="center"/>
      </w:pPr>
      <w:r>
        <w:rPr>
          <w:sz w:val="26"/>
        </w:rPr>
        <w:t>(резолютивная часть)</w:t>
      </w:r>
    </w:p>
    <w:p w:rsidR="00257641">
      <w:pPr>
        <w:ind w:firstLine="708"/>
      </w:pPr>
      <w:r>
        <w:rPr>
          <w:sz w:val="26"/>
        </w:rPr>
        <w:t xml:space="preserve">23 мая 2019 года              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 Саки</w:t>
      </w:r>
    </w:p>
    <w:p w:rsidR="00F87F50">
      <w:pPr>
        <w:ind w:firstLine="708"/>
        <w:jc w:val="both"/>
        <w:rPr>
          <w:sz w:val="26"/>
        </w:rPr>
      </w:pPr>
    </w:p>
    <w:p w:rsidR="00257641">
      <w:pPr>
        <w:ind w:firstLine="708"/>
        <w:jc w:val="both"/>
      </w:pPr>
      <w:r>
        <w:rPr>
          <w:sz w:val="26"/>
        </w:rPr>
        <w:t>Мировой судья судебного участка № 73 Сакского судебного района (Сакский муниципальный район и городской округ Саки) Республики Крым Васильев В.А</w:t>
      </w:r>
      <w:r>
        <w:rPr>
          <w:sz w:val="26"/>
        </w:rPr>
        <w:t>, при секретаре Берновой А.В., с участием представителя истца Земляных А.И., рассмотрев в открытом судебном заседании гражданское дело по иску Общества с ограниченной ответственностью «</w:t>
      </w:r>
      <w:r>
        <w:rPr>
          <w:sz w:val="26"/>
        </w:rPr>
        <w:t>Микрокредитная</w:t>
      </w:r>
      <w:r>
        <w:rPr>
          <w:sz w:val="26"/>
        </w:rPr>
        <w:t xml:space="preserve"> компания «</w:t>
      </w:r>
      <w:r>
        <w:rPr>
          <w:sz w:val="26"/>
        </w:rPr>
        <w:t>Кредитчек</w:t>
      </w:r>
      <w:r>
        <w:rPr>
          <w:sz w:val="26"/>
        </w:rPr>
        <w:t xml:space="preserve">» к Иванцовой Т.М. </w:t>
      </w:r>
      <w:r>
        <w:rPr>
          <w:sz w:val="26"/>
        </w:rPr>
        <w:t>о взыскании задолже</w:t>
      </w:r>
      <w:r>
        <w:rPr>
          <w:sz w:val="26"/>
        </w:rPr>
        <w:t>нности по договору займа, судебных расходов,</w:t>
      </w:r>
    </w:p>
    <w:p w:rsidR="00257641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Федерации, мировой судья</w:t>
      </w:r>
    </w:p>
    <w:p w:rsidR="00257641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</w:t>
      </w:r>
    </w:p>
    <w:p w:rsidR="00257641">
      <w:pPr>
        <w:ind w:firstLine="708"/>
        <w:jc w:val="both"/>
      </w:pPr>
      <w:r>
        <w:rPr>
          <w:sz w:val="26"/>
        </w:rPr>
        <w:t>Исковые требования Общества с ограниченной ответственностью «</w:t>
      </w:r>
      <w:r>
        <w:rPr>
          <w:sz w:val="26"/>
        </w:rPr>
        <w:t>Микрокредитная</w:t>
      </w:r>
      <w:r>
        <w:rPr>
          <w:sz w:val="26"/>
        </w:rPr>
        <w:t xml:space="preserve"> ко</w:t>
      </w:r>
      <w:r>
        <w:rPr>
          <w:sz w:val="26"/>
        </w:rPr>
        <w:t>мпания «</w:t>
      </w:r>
      <w:r>
        <w:rPr>
          <w:sz w:val="26"/>
        </w:rPr>
        <w:t>Кредитчек</w:t>
      </w:r>
      <w:r>
        <w:rPr>
          <w:sz w:val="26"/>
        </w:rPr>
        <w:t>» к Иванцовой Т.М.</w:t>
      </w:r>
      <w:r>
        <w:rPr>
          <w:sz w:val="26"/>
        </w:rPr>
        <w:t xml:space="preserve"> о взыскании задолженности по договору займа, судебных расходов, удовлетворить в полном объеме.</w:t>
      </w:r>
    </w:p>
    <w:p w:rsidR="00257641">
      <w:pPr>
        <w:ind w:firstLine="708"/>
        <w:jc w:val="both"/>
      </w:pPr>
      <w:r>
        <w:rPr>
          <w:sz w:val="26"/>
        </w:rPr>
        <w:t>Взыскать с Иванцовой Т.М.</w:t>
      </w:r>
      <w:r>
        <w:rPr>
          <w:sz w:val="26"/>
        </w:rPr>
        <w:t xml:space="preserve"> в пользу Общества с ограниченной ответственностью «</w:t>
      </w:r>
      <w:r>
        <w:rPr>
          <w:sz w:val="26"/>
        </w:rPr>
        <w:t>Микрокредитная</w:t>
      </w:r>
      <w:r>
        <w:rPr>
          <w:sz w:val="26"/>
        </w:rPr>
        <w:t xml:space="preserve"> компания «</w:t>
      </w:r>
      <w:r>
        <w:rPr>
          <w:sz w:val="26"/>
        </w:rPr>
        <w:t>Кредитчек</w:t>
      </w:r>
      <w:r>
        <w:rPr>
          <w:sz w:val="26"/>
        </w:rPr>
        <w:t>»: сумму основно</w:t>
      </w:r>
      <w:r>
        <w:rPr>
          <w:sz w:val="26"/>
        </w:rPr>
        <w:t xml:space="preserve">го долга в размере 9000 рублей, проценты за пользование </w:t>
      </w:r>
      <w:r>
        <w:rPr>
          <w:sz w:val="26"/>
        </w:rPr>
        <w:t>микрозаймом</w:t>
      </w:r>
      <w:r>
        <w:rPr>
          <w:sz w:val="26"/>
        </w:rPr>
        <w:t xml:space="preserve"> </w:t>
      </w:r>
      <w:r>
        <w:rPr>
          <w:sz w:val="26"/>
        </w:rPr>
        <w:t>– 270 рублей; проценты за первые 4 дня просрочки</w:t>
      </w:r>
      <w:r>
        <w:rPr>
          <w:sz w:val="26"/>
        </w:rPr>
        <w:t xml:space="preserve"> – 36 рублей; проценты за просрочку по возврату суммы займа и уплате процентов свыше 4 дней, 4% в день от суммы займа </w:t>
      </w:r>
      <w:r>
        <w:rPr>
          <w:sz w:val="26"/>
        </w:rPr>
        <w:t>за 33 дня</w:t>
      </w:r>
      <w:r>
        <w:rPr>
          <w:sz w:val="26"/>
        </w:rPr>
        <w:t xml:space="preserve"> – 11880 рублей;</w:t>
      </w:r>
      <w:r>
        <w:rPr>
          <w:sz w:val="26"/>
        </w:rPr>
        <w:t xml:space="preserve"> </w:t>
      </w:r>
      <w:r>
        <w:rPr>
          <w:sz w:val="26"/>
        </w:rPr>
        <w:t>пеню за неисполнение обязательств по уплате процентов за пользование займом - 214 рублей 50 копеек, а также компенсацию за дополнительную работу, проведенную по договору займа в размере 23 000 рублей; а также расходы по оплате государствен</w:t>
      </w:r>
      <w:r>
        <w:rPr>
          <w:sz w:val="26"/>
        </w:rPr>
        <w:t xml:space="preserve">ной пошлины 842 рубля 01 копейка, </w:t>
      </w:r>
      <w:r>
        <w:rPr>
          <w:b/>
          <w:sz w:val="26"/>
        </w:rPr>
        <w:t>а всего взыскать 45242 (сорок пять тысяч двести сорок два) рубля 51 копейку.</w:t>
      </w:r>
    </w:p>
    <w:p w:rsidR="00257641">
      <w:pPr>
        <w:ind w:firstLine="708"/>
        <w:jc w:val="both"/>
      </w:pPr>
      <w:r>
        <w:rPr>
          <w:sz w:val="26"/>
        </w:rPr>
        <w:t>Решение может быть обжаловано в Сакский районный суд Республики Крым через Мирового судью судебного участка № 73 Сакского судебного района (Сакск</w:t>
      </w:r>
      <w:r>
        <w:rPr>
          <w:sz w:val="26"/>
        </w:rPr>
        <w:t>ий муниципальный район и городской округ Саки) Республики Крым, в течение месяца со дня изготовления решения в окончательной форме.</w:t>
      </w:r>
    </w:p>
    <w:p w:rsidR="00257641">
      <w:pPr>
        <w:ind w:firstLine="708"/>
        <w:jc w:val="both"/>
      </w:pPr>
      <w:r>
        <w:rPr>
          <w:sz w:val="26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</w:t>
      </w:r>
      <w:r>
        <w:rPr>
          <w:sz w:val="26"/>
        </w:rPr>
        <w:t>в течение трех дней со дня объявления резолютивной части решения суда.</w:t>
      </w:r>
      <w:r>
        <w:rPr>
          <w:rFonts w:ascii="Calibri" w:eastAsia="Calibri" w:hAnsi="Calibri" w:cs="Calibri"/>
          <w:sz w:val="22"/>
        </w:rPr>
        <w:t xml:space="preserve"> </w:t>
      </w:r>
    </w:p>
    <w:p w:rsidR="00257641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</w:t>
      </w:r>
      <w:r>
        <w:rPr>
          <w:sz w:val="26"/>
        </w:rPr>
        <w:t xml:space="preserve">части решения суда. </w:t>
      </w:r>
    </w:p>
    <w:p w:rsidR="00F87F50">
      <w:pPr>
        <w:ind w:firstLine="708"/>
        <w:jc w:val="center"/>
        <w:rPr>
          <w:sz w:val="26"/>
        </w:rPr>
      </w:pPr>
    </w:p>
    <w:p w:rsidR="00F87F50">
      <w:pPr>
        <w:ind w:firstLine="708"/>
        <w:jc w:val="center"/>
        <w:rPr>
          <w:sz w:val="26"/>
        </w:rPr>
      </w:pPr>
    </w:p>
    <w:p w:rsidR="00257641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      </w:t>
      </w:r>
      <w:r>
        <w:rPr>
          <w:sz w:val="26"/>
        </w:rPr>
        <w:t xml:space="preserve"> Васильев В.А.</w:t>
      </w:r>
    </w:p>
    <w:sectPr w:rsidSect="0025764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57641"/>
    <w:rsid w:val="00257641"/>
    <w:rsid w:val="00F87F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