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46D1">
      <w:pPr>
        <w:jc w:val="right"/>
      </w:pPr>
      <w:r>
        <w:rPr>
          <w:sz w:val="26"/>
        </w:rPr>
        <w:t>Дело № 2-73-338/2023</w:t>
      </w:r>
    </w:p>
    <w:p w:rsidR="007F46D1">
      <w:pPr>
        <w:jc w:val="center"/>
      </w:pPr>
      <w:r>
        <w:rPr>
          <w:b/>
          <w:sz w:val="26"/>
        </w:rPr>
        <w:t>РЕШЕНИЕ</w:t>
      </w:r>
    </w:p>
    <w:p w:rsidR="007F46D1">
      <w:pPr>
        <w:jc w:val="center"/>
      </w:pPr>
      <w:r>
        <w:rPr>
          <w:b/>
          <w:sz w:val="26"/>
        </w:rPr>
        <w:t>Именем Российской Федерации</w:t>
      </w:r>
    </w:p>
    <w:p w:rsidR="007F46D1">
      <w:pPr>
        <w:jc w:val="center"/>
      </w:pPr>
      <w:r>
        <w:rPr>
          <w:sz w:val="26"/>
        </w:rPr>
        <w:t>(резолютивная часть)</w:t>
      </w:r>
    </w:p>
    <w:p w:rsidR="00D456DE" w:rsidP="00D456DE">
      <w:pPr>
        <w:ind w:firstLine="330"/>
        <w:rPr>
          <w:sz w:val="26"/>
        </w:rPr>
      </w:pPr>
    </w:p>
    <w:p w:rsidR="007F46D1" w:rsidP="00D456DE">
      <w:pPr>
        <w:ind w:firstLine="330"/>
      </w:pPr>
      <w:r>
        <w:rPr>
          <w:sz w:val="26"/>
        </w:rPr>
        <w:t xml:space="preserve">17 мая 2023 года                                                                                           </w:t>
      </w:r>
      <w:r>
        <w:rPr>
          <w:sz w:val="26"/>
        </w:rPr>
        <w:t xml:space="preserve"> адрес</w:t>
      </w:r>
    </w:p>
    <w:p w:rsidR="00D456DE">
      <w:pPr>
        <w:ind w:firstLine="330"/>
        <w:jc w:val="both"/>
        <w:rPr>
          <w:sz w:val="26"/>
        </w:rPr>
      </w:pPr>
    </w:p>
    <w:p w:rsidR="007F46D1">
      <w:pPr>
        <w:ind w:firstLine="330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-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Отделения Фонда пенсионно</w:t>
      </w:r>
      <w:r>
        <w:rPr>
          <w:sz w:val="26"/>
        </w:rPr>
        <w:t xml:space="preserve">го социального страхования Российской Федерации по адрес к </w:t>
      </w:r>
      <w:r>
        <w:rPr>
          <w:sz w:val="26"/>
        </w:rPr>
        <w:t>Гарнега</w:t>
      </w:r>
      <w:r>
        <w:rPr>
          <w:sz w:val="26"/>
        </w:rPr>
        <w:t xml:space="preserve"> Ф.В.</w:t>
      </w:r>
      <w:r>
        <w:rPr>
          <w:sz w:val="26"/>
        </w:rPr>
        <w:t xml:space="preserve"> о взыскании переплаты страховой пенсии по старости, </w:t>
      </w:r>
    </w:p>
    <w:p w:rsidR="007F46D1" w:rsidP="00D456DE">
      <w:pPr>
        <w:ind w:firstLine="33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7F46D1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7F46D1">
      <w:pPr>
        <w:ind w:firstLine="708"/>
        <w:jc w:val="both"/>
      </w:pPr>
      <w:r>
        <w:rPr>
          <w:sz w:val="26"/>
        </w:rPr>
        <w:t>Исковые требова</w:t>
      </w:r>
      <w:r>
        <w:rPr>
          <w:sz w:val="26"/>
        </w:rPr>
        <w:t xml:space="preserve">ния Отделения Фонда пенсионного социального страхования Российской Федерации по адрес к </w:t>
      </w:r>
      <w:r>
        <w:rPr>
          <w:sz w:val="26"/>
        </w:rPr>
        <w:t>Гарнега</w:t>
      </w:r>
      <w:r>
        <w:rPr>
          <w:sz w:val="26"/>
        </w:rPr>
        <w:t xml:space="preserve"> Ф.В.</w:t>
      </w:r>
      <w:r>
        <w:rPr>
          <w:sz w:val="26"/>
        </w:rPr>
        <w:t xml:space="preserve"> о взыскании переплаты страховой пенсии по старости - удовлетворить.</w:t>
      </w:r>
    </w:p>
    <w:p w:rsidR="007F46D1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Гарнега</w:t>
      </w:r>
      <w:r>
        <w:rPr>
          <w:sz w:val="26"/>
        </w:rPr>
        <w:t xml:space="preserve"> Ф.В., паспортные данные</w:t>
      </w:r>
      <w:r>
        <w:rPr>
          <w:sz w:val="26"/>
        </w:rPr>
        <w:t>, зарегистрирова</w:t>
      </w:r>
      <w:r>
        <w:rPr>
          <w:sz w:val="26"/>
        </w:rPr>
        <w:t xml:space="preserve">нного по адресу: адрес, в пользу Отделения Фонда пенсионного социального страхования Российской Федерации по адрес </w:t>
      </w:r>
      <w:r>
        <w:rPr>
          <w:sz w:val="26"/>
        </w:rPr>
        <w:t>необоснованно полученную сумму страх</w:t>
      </w:r>
      <w:r>
        <w:rPr>
          <w:sz w:val="26"/>
        </w:rPr>
        <w:t>овой пенсии по старости за ноябрь 2021 в размере сумма.</w:t>
      </w:r>
    </w:p>
    <w:p w:rsidR="007F46D1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Гарнега</w:t>
      </w:r>
      <w:r>
        <w:rPr>
          <w:sz w:val="26"/>
        </w:rPr>
        <w:t xml:space="preserve"> Ф.В.</w:t>
      </w:r>
      <w:r>
        <w:rPr>
          <w:sz w:val="26"/>
        </w:rPr>
        <w:t xml:space="preserve"> в доход местного бюджета государственную пошлину в размере сумма</w:t>
      </w:r>
    </w:p>
    <w:p w:rsidR="007F46D1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</w:t>
      </w:r>
      <w:r>
        <w:rPr>
          <w:sz w:val="26"/>
        </w:rPr>
        <w:t xml:space="preserve"> составлении мотивированного решения суда, которое может быть подано:</w:t>
      </w:r>
    </w:p>
    <w:p w:rsidR="007F46D1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</w:t>
      </w:r>
      <w:r>
        <w:rPr>
          <w:sz w:val="26"/>
        </w:rPr>
        <w:t xml:space="preserve">ия суда. </w:t>
      </w:r>
    </w:p>
    <w:p w:rsidR="007F46D1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F46D1">
      <w:pPr>
        <w:widowControl w:val="0"/>
        <w:ind w:firstLine="708"/>
        <w:jc w:val="both"/>
      </w:pPr>
      <w:r>
        <w:rPr>
          <w:sz w:val="26"/>
        </w:rPr>
        <w:t>Решение может быть обжаловано в апелляцио</w:t>
      </w:r>
      <w:r>
        <w:rPr>
          <w:sz w:val="26"/>
        </w:rPr>
        <w:t xml:space="preserve">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D456DE">
      <w:pPr>
        <w:widowControl w:val="0"/>
        <w:ind w:firstLine="567"/>
        <w:jc w:val="both"/>
        <w:rPr>
          <w:sz w:val="26"/>
        </w:rPr>
      </w:pPr>
    </w:p>
    <w:p w:rsidR="00D456DE">
      <w:pPr>
        <w:widowControl w:val="0"/>
        <w:ind w:firstLine="567"/>
        <w:jc w:val="both"/>
        <w:rPr>
          <w:sz w:val="26"/>
        </w:rPr>
      </w:pPr>
    </w:p>
    <w:p w:rsidR="007F46D1">
      <w:pPr>
        <w:widowControl w:val="0"/>
        <w:ind w:firstLine="567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Костюкова </w:t>
      </w:r>
    </w:p>
    <w:p w:rsidR="007F46D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D1"/>
    <w:rsid w:val="007F46D1"/>
    <w:rsid w:val="00D456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