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3BE0">
      <w:pPr>
        <w:jc w:val="right"/>
      </w:pPr>
      <w:r>
        <w:rPr>
          <w:sz w:val="26"/>
        </w:rPr>
        <w:t>Дело № 2-73-356/2022</w:t>
      </w:r>
    </w:p>
    <w:p w:rsidR="005E3BE0">
      <w:pPr>
        <w:jc w:val="right"/>
      </w:pPr>
      <w:r>
        <w:rPr>
          <w:sz w:val="26"/>
        </w:rPr>
        <w:t>УИД 91 MS0073-01-2022-000541-68</w:t>
      </w:r>
    </w:p>
    <w:p w:rsidR="002220A7">
      <w:pPr>
        <w:jc w:val="center"/>
        <w:rPr>
          <w:sz w:val="26"/>
        </w:rPr>
      </w:pPr>
    </w:p>
    <w:p w:rsidR="005E3BE0">
      <w:pPr>
        <w:jc w:val="center"/>
      </w:pPr>
      <w:r>
        <w:rPr>
          <w:sz w:val="26"/>
        </w:rPr>
        <w:t>ЗАОЧНОЕ РЕШЕНИЕ</w:t>
      </w:r>
    </w:p>
    <w:p w:rsidR="005E3BE0">
      <w:pPr>
        <w:jc w:val="center"/>
      </w:pPr>
      <w:r>
        <w:rPr>
          <w:sz w:val="26"/>
        </w:rPr>
        <w:t>Именем Российской Федерации</w:t>
      </w:r>
    </w:p>
    <w:p w:rsidR="005E3BE0">
      <w:pPr>
        <w:jc w:val="center"/>
      </w:pPr>
      <w:r>
        <w:rPr>
          <w:sz w:val="26"/>
        </w:rPr>
        <w:t>(резолютивная часть)</w:t>
      </w:r>
    </w:p>
    <w:p w:rsidR="002220A7">
      <w:pPr>
        <w:ind w:firstLine="708"/>
        <w:rPr>
          <w:sz w:val="26"/>
        </w:rPr>
      </w:pPr>
    </w:p>
    <w:p w:rsidR="005E3BE0">
      <w:pPr>
        <w:ind w:firstLine="708"/>
      </w:pPr>
      <w:r>
        <w:rPr>
          <w:sz w:val="26"/>
        </w:rPr>
        <w:t xml:space="preserve">27 апреля 2022 года                                                                                       </w:t>
      </w:r>
      <w:r>
        <w:rPr>
          <w:sz w:val="26"/>
        </w:rPr>
        <w:t>г. Саки</w:t>
      </w:r>
    </w:p>
    <w:p w:rsidR="002220A7">
      <w:pPr>
        <w:ind w:firstLine="708"/>
        <w:jc w:val="both"/>
        <w:rPr>
          <w:sz w:val="26"/>
        </w:rPr>
      </w:pPr>
    </w:p>
    <w:p w:rsidR="005E3BE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</w:t>
      </w:r>
      <w:r>
        <w:rPr>
          <w:sz w:val="26"/>
        </w:rPr>
        <w:t>ниченной ответственностью «Бизнес Экспресс» к Быстрову С.Е.</w:t>
      </w:r>
      <w:r>
        <w:rPr>
          <w:sz w:val="26"/>
        </w:rPr>
        <w:t xml:space="preserve"> о взыскании задолженности по оплате стоимости перемещения задержанного транспортного средства на территорию специализированной стоянки, процентов за</w:t>
      </w:r>
      <w:r>
        <w:rPr>
          <w:sz w:val="26"/>
        </w:rPr>
        <w:t xml:space="preserve"> неисполнение денежного обязательства, расходов з</w:t>
      </w:r>
      <w:r>
        <w:rPr>
          <w:sz w:val="26"/>
        </w:rPr>
        <w:t xml:space="preserve">а оказание юридической помощи, расходов по оплате государственной пошлины, почтовых расходов, </w:t>
      </w:r>
    </w:p>
    <w:p w:rsidR="005E3BE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5E3BE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5E3BE0">
      <w:pPr>
        <w:ind w:firstLine="708"/>
        <w:jc w:val="both"/>
      </w:pPr>
      <w:r>
        <w:rPr>
          <w:sz w:val="26"/>
        </w:rPr>
        <w:t>Исковые требования</w:t>
      </w:r>
      <w:r>
        <w:rPr>
          <w:sz w:val="26"/>
        </w:rPr>
        <w:t xml:space="preserve"> Общества с ограниченной ответственностью «Бизнес Экспресс» к Быстрову С.Е.</w:t>
      </w:r>
      <w:r>
        <w:rPr>
          <w:sz w:val="26"/>
        </w:rPr>
        <w:t xml:space="preserve"> о взыскании задолженности по оплате стоимости перемещения задержанного транспортного средства на территорию специализированной стоянки, процентов за неисполнение денежного обязатель</w:t>
      </w:r>
      <w:r>
        <w:rPr>
          <w:sz w:val="26"/>
        </w:rPr>
        <w:t xml:space="preserve">ства, расходов за оказание юридической помощи, расходов по оплате государственной пошлины, почтовых расходов, </w:t>
      </w:r>
      <w:r>
        <w:rPr>
          <w:sz w:val="26"/>
          <w:u w:val="single"/>
        </w:rPr>
        <w:t xml:space="preserve">удовлетворить в полном объеме. </w:t>
      </w:r>
    </w:p>
    <w:p w:rsidR="005E3BE0">
      <w:pPr>
        <w:ind w:firstLine="708"/>
        <w:jc w:val="both"/>
      </w:pPr>
      <w:r>
        <w:rPr>
          <w:sz w:val="26"/>
        </w:rPr>
        <w:t>Взыскать с Быстрова С.Е.</w:t>
      </w:r>
      <w:r>
        <w:rPr>
          <w:sz w:val="26"/>
        </w:rPr>
        <w:t xml:space="preserve"> в пользу Общества с ограниченной ответственностью «Бизнес Экспресс» задолженность по оплат</w:t>
      </w:r>
      <w:r>
        <w:rPr>
          <w:sz w:val="26"/>
        </w:rPr>
        <w:t>е стоимости перемещения задержанного транспортного средства на территорию специализированной стоянки в сумме 2023 рубля 00 копеек, проценты за неисполнение денежного обязательства за период с 14 ноября 2020 года по 03 декабря 2021 года в сумме 115 рублей 2</w:t>
      </w:r>
      <w:r>
        <w:rPr>
          <w:sz w:val="26"/>
        </w:rPr>
        <w:t>0 копеек, расходы за оказание юридической помощи в</w:t>
      </w:r>
      <w:r>
        <w:rPr>
          <w:sz w:val="26"/>
        </w:rPr>
        <w:t xml:space="preserve"> сумме 2500 рублей 00 копеек, почтовые расходы 204 рубля 64 копейки, расходы по оплате государственной пошлины в сумме 400 рублей. </w:t>
      </w:r>
      <w:r>
        <w:rPr>
          <w:b/>
          <w:sz w:val="26"/>
        </w:rPr>
        <w:t xml:space="preserve">Всего взыскать 5242 (пять тысяч двести сорок два) рубля 84 копейки. </w:t>
      </w:r>
    </w:p>
    <w:p w:rsidR="005E3BE0">
      <w:pPr>
        <w:ind w:firstLine="540"/>
        <w:jc w:val="both"/>
      </w:pPr>
      <w:r>
        <w:rPr>
          <w:sz w:val="26"/>
        </w:rPr>
        <w:t>Ответч</w:t>
      </w:r>
      <w:r>
        <w:rPr>
          <w:sz w:val="26"/>
        </w:rPr>
        <w:t xml:space="preserve">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</w:t>
      </w:r>
      <w:r>
        <w:rPr>
          <w:sz w:val="26"/>
        </w:rPr>
        <w:t xml:space="preserve">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5E3BE0">
      <w:pPr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</w:t>
      </w:r>
      <w:r>
        <w:rPr>
          <w:sz w:val="26"/>
        </w:rPr>
        <w:t>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>одного месяца со дня вынесения определения суда об отказе в</w:t>
      </w:r>
      <w:r>
        <w:rPr>
          <w:sz w:val="26"/>
        </w:rPr>
        <w:t xml:space="preserve"> удовлетворении этого заявления. </w:t>
      </w:r>
    </w:p>
    <w:p w:rsidR="005E3BE0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220A7">
      <w:pPr>
        <w:jc w:val="both"/>
        <w:rPr>
          <w:sz w:val="26"/>
        </w:rPr>
      </w:pPr>
    </w:p>
    <w:p w:rsidR="005E3BE0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</w:t>
      </w:r>
      <w:r>
        <w:rPr>
          <w:sz w:val="26"/>
        </w:rPr>
        <w:t>Вас</w:t>
      </w:r>
      <w:r>
        <w:rPr>
          <w:sz w:val="26"/>
        </w:rPr>
        <w:t>ильев В.А.</w:t>
      </w:r>
    </w:p>
    <w:p w:rsidR="005E3BE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E0"/>
    <w:rsid w:val="002220A7"/>
    <w:rsid w:val="005E3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