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D3DB8">
      <w:pPr>
        <w:widowControl w:val="0"/>
        <w:ind w:firstLine="720"/>
        <w:jc w:val="right"/>
      </w:pPr>
    </w:p>
    <w:p w:rsidR="007D3DB8">
      <w:pPr>
        <w:jc w:val="right"/>
      </w:pPr>
      <w:r>
        <w:rPr>
          <w:sz w:val="26"/>
        </w:rPr>
        <w:t>Дело № 2-73-467/2019</w:t>
      </w:r>
    </w:p>
    <w:p w:rsidR="007D3DB8">
      <w:pPr>
        <w:jc w:val="center"/>
      </w:pPr>
      <w:r>
        <w:rPr>
          <w:sz w:val="26"/>
        </w:rPr>
        <w:t>ЗАОЧНОЕ РЕШЕНИЕ</w:t>
      </w:r>
    </w:p>
    <w:p w:rsidR="007D3DB8">
      <w:pPr>
        <w:jc w:val="center"/>
      </w:pPr>
      <w:r>
        <w:rPr>
          <w:sz w:val="26"/>
        </w:rPr>
        <w:t>Именем Российской Федерации</w:t>
      </w:r>
    </w:p>
    <w:p w:rsidR="00643207">
      <w:pPr>
        <w:ind w:firstLine="708"/>
        <w:rPr>
          <w:sz w:val="26"/>
        </w:rPr>
      </w:pPr>
    </w:p>
    <w:p w:rsidR="007D3DB8">
      <w:pPr>
        <w:ind w:firstLine="708"/>
      </w:pPr>
      <w:r>
        <w:rPr>
          <w:sz w:val="26"/>
        </w:rPr>
        <w:t xml:space="preserve">01 октября 2019 года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643207">
      <w:pPr>
        <w:ind w:firstLine="708"/>
        <w:jc w:val="both"/>
        <w:rPr>
          <w:sz w:val="26"/>
        </w:rPr>
      </w:pPr>
    </w:p>
    <w:p w:rsidR="007D3DB8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Берновой А.В., с участием истца Зиновьевой И.М., рассмотрев в открытом судебном заседании гражда</w:t>
      </w:r>
      <w:r>
        <w:rPr>
          <w:sz w:val="26"/>
        </w:rPr>
        <w:t>нское дело по иску Зиновьевой И.М.</w:t>
      </w:r>
      <w:r>
        <w:rPr>
          <w:sz w:val="26"/>
        </w:rPr>
        <w:t xml:space="preserve"> к Обществу с ограниченной ответственностью «Прогресс» о защите прав потребителей, взыскании убытков, неустойки, компенсации морального вреда, расходов</w:t>
      </w:r>
      <w:r>
        <w:rPr>
          <w:sz w:val="26"/>
        </w:rPr>
        <w:t>, связанных с обращением за юридической помощью, почтовых расходов,</w:t>
      </w:r>
    </w:p>
    <w:p w:rsidR="007D3DB8">
      <w:pPr>
        <w:jc w:val="center"/>
      </w:pPr>
      <w:r>
        <w:rPr>
          <w:sz w:val="26"/>
        </w:rPr>
        <w:t>УСТА</w:t>
      </w:r>
      <w:r>
        <w:rPr>
          <w:sz w:val="26"/>
        </w:rPr>
        <w:t>НОВИЛ:</w:t>
      </w:r>
    </w:p>
    <w:p w:rsidR="007D3DB8">
      <w:pPr>
        <w:ind w:firstLine="708"/>
        <w:jc w:val="both"/>
      </w:pPr>
      <w:r>
        <w:rPr>
          <w:sz w:val="26"/>
        </w:rPr>
        <w:t>Зиновьева И.М. обратилась в суд с указанным иском, мотивируя свои требования тем, что</w:t>
      </w:r>
      <w:r>
        <w:rPr>
          <w:sz w:val="26"/>
        </w:rPr>
        <w:t xml:space="preserve"> в магазине «Южный» Общества с ограниченной ответственностью «Прогресс», </w:t>
      </w:r>
      <w:r>
        <w:rPr>
          <w:sz w:val="26"/>
        </w:rPr>
        <w:t>она приобрела продукты питания: одну упаковку сока «Виноградный», емкостью 1 л., ст</w:t>
      </w:r>
      <w:r>
        <w:rPr>
          <w:sz w:val="26"/>
        </w:rPr>
        <w:t>оимостью 77 рублей. В день покупки, при открытии упаковки обратила внимание на кислый запах продукта. При осмотре упаковки обнаружила, что у сока истек срок годности 03 апреля 2019 года, т.е. товар был продан ненадлежащего качества, с истекшим сроком годности</w:t>
      </w:r>
      <w:r>
        <w:rPr>
          <w:sz w:val="26"/>
        </w:rPr>
        <w:t>.</w:t>
      </w:r>
      <w:r>
        <w:rPr>
          <w:sz w:val="26"/>
        </w:rPr>
        <w:t xml:space="preserve"> П</w:t>
      </w:r>
      <w:r>
        <w:rPr>
          <w:sz w:val="26"/>
        </w:rPr>
        <w:t>очтой направила письменную претензию ответчику, которая была вручена ответчику</w:t>
      </w:r>
      <w:r>
        <w:rPr>
          <w:sz w:val="26"/>
        </w:rPr>
        <w:t xml:space="preserve"> и на которую до настоящего времени не получила ответа. Считает, что продажей некачественного и опасного товара было нарушено ее право как потребителя и от приобрет</w:t>
      </w:r>
      <w:r>
        <w:rPr>
          <w:sz w:val="26"/>
        </w:rPr>
        <w:t xml:space="preserve">ения непригодных к потреблению продуктов питания она понесла убытки (реальный ущерб) в сумме: 77 рублей, в </w:t>
      </w:r>
      <w:r>
        <w:rPr>
          <w:sz w:val="26"/>
        </w:rPr>
        <w:t>связи</w:t>
      </w:r>
      <w:r>
        <w:rPr>
          <w:sz w:val="26"/>
        </w:rPr>
        <w:t xml:space="preserve"> с чем вынуждена обращаться в суд за защитой своих прав. </w:t>
      </w:r>
      <w:r>
        <w:rPr>
          <w:sz w:val="26"/>
        </w:rPr>
        <w:t>Считает, что действиями ответчика ей причинен моральный вред, поскольку она испытала нр</w:t>
      </w:r>
      <w:r>
        <w:rPr>
          <w:sz w:val="26"/>
        </w:rPr>
        <w:t>авственные страдания, связанные с негативными эмоциями, психологическим дискомфортом от приобретения непригодного и опасного к употреблению продукта питания, проявления к ней неуважения как потребителю, переживании страха от возможного отравления.</w:t>
      </w:r>
      <w:r>
        <w:rPr>
          <w:sz w:val="26"/>
        </w:rPr>
        <w:t xml:space="preserve"> Истец сч</w:t>
      </w:r>
      <w:r>
        <w:rPr>
          <w:sz w:val="26"/>
        </w:rPr>
        <w:t xml:space="preserve">итает, что в связи с приобретением некачественного товара, опасного для жизни и здоровья, она испытала сильное нервно-психологическое потрясение, шок, доверяла продавцу и вправе была рассчитывать на такую же добропорядочность с его стороны. Обнаружив </w:t>
      </w:r>
      <w:r>
        <w:rPr>
          <w:sz w:val="26"/>
        </w:rPr>
        <w:t>проти</w:t>
      </w:r>
      <w:r>
        <w:rPr>
          <w:sz w:val="26"/>
        </w:rPr>
        <w:t>воположное</w:t>
      </w:r>
      <w:r>
        <w:rPr>
          <w:sz w:val="26"/>
        </w:rPr>
        <w:t xml:space="preserve">, она подверглась моральным страданиям, связанным с обманом, унижением своего человеческого достоинства. Теперь </w:t>
      </w:r>
      <w:r>
        <w:rPr>
          <w:sz w:val="26"/>
        </w:rPr>
        <w:t>вынуждена</w:t>
      </w:r>
      <w:r>
        <w:rPr>
          <w:sz w:val="26"/>
        </w:rPr>
        <w:t xml:space="preserve"> претерпевать нравственные страдания, вызванные необходимостью изменения привычного образа жизни в связи с организацией защит</w:t>
      </w:r>
      <w:r>
        <w:rPr>
          <w:sz w:val="26"/>
        </w:rPr>
        <w:t>ы своих нарушенных прав, подвергаться переживаниям негативного характера. Вместо того</w:t>
      </w:r>
      <w:r>
        <w:rPr>
          <w:sz w:val="26"/>
        </w:rPr>
        <w:t>,</w:t>
      </w:r>
      <w:r>
        <w:rPr>
          <w:sz w:val="26"/>
        </w:rPr>
        <w:t xml:space="preserve"> чтобы вести привычной образ жизни, она вынуждена заниматься сбором доказательств, переживать за исход дела, тратить свое личное время не на отдых и восстановление сил, а</w:t>
      </w:r>
      <w:r>
        <w:rPr>
          <w:sz w:val="26"/>
        </w:rPr>
        <w:t xml:space="preserve"> на борьбу за восстановление своего права и законных интересов. Эти заботы и переживания, выходящие за рамки привычного уклада жизни, конечно </w:t>
      </w:r>
      <w:r>
        <w:rPr>
          <w:sz w:val="26"/>
        </w:rPr>
        <w:t>же</w:t>
      </w:r>
      <w:r>
        <w:rPr>
          <w:sz w:val="26"/>
        </w:rPr>
        <w:t xml:space="preserve"> отрицательно сказываются на ее эмоциональном самочувствии, что негативно сказывается на </w:t>
      </w:r>
      <w:r>
        <w:rPr>
          <w:sz w:val="26"/>
        </w:rPr>
        <w:t xml:space="preserve">состоянии здоровья. </w:t>
      </w:r>
      <w:r>
        <w:rPr>
          <w:sz w:val="26"/>
        </w:rPr>
        <w:t>Про</w:t>
      </w:r>
      <w:r>
        <w:rPr>
          <w:sz w:val="26"/>
        </w:rPr>
        <w:t>сит суд взыскать с ответчика в ее пользу убытки в размере 77 руб., неустойку за просрочку удовлетворения законного требования потребителя за период с 04 июня 2019 года по 29 августа 2019 года, то есть по день обращения в суд с данным иском, в сумме 65,45 р</w:t>
      </w:r>
      <w:r>
        <w:rPr>
          <w:sz w:val="26"/>
        </w:rPr>
        <w:t>уб., компенсацию морального вреда в сумме 1000 руб., а также расходы, связанные с обращением за</w:t>
      </w:r>
      <w:r>
        <w:rPr>
          <w:sz w:val="26"/>
        </w:rPr>
        <w:t xml:space="preserve"> юридической помощью в сумме 5 000 руб., почтовые расходы 147,60 руб. </w:t>
      </w:r>
    </w:p>
    <w:p w:rsidR="007D3DB8">
      <w:pPr>
        <w:ind w:firstLine="708"/>
        <w:jc w:val="both"/>
      </w:pPr>
      <w:r>
        <w:rPr>
          <w:sz w:val="26"/>
        </w:rPr>
        <w:t xml:space="preserve">В судебном заседании истец – Зиновьева И.М. поддержала заявленные требования, ссылаясь на </w:t>
      </w:r>
      <w:r>
        <w:rPr>
          <w:sz w:val="26"/>
        </w:rPr>
        <w:t>доводы, изложенные в иске, просила взыскать с ответчика в ее пользу убытки в размере 77 руб., неустойку за просрочку удовлетворения законного требования потребителя за период с 04 июня 2019 года по 29 августа 2019 года, то есть по день обращения в суд с да</w:t>
      </w:r>
      <w:r>
        <w:rPr>
          <w:sz w:val="26"/>
        </w:rPr>
        <w:t>нным иском, в сумме 65,45</w:t>
      </w:r>
      <w:r>
        <w:rPr>
          <w:sz w:val="26"/>
        </w:rPr>
        <w:t xml:space="preserve"> руб., компенсацию морального вреда в сумме 1000 руб., а также расходы, связанные с обращением за юридической помощью в сумме 5 000 руб., почтовые расходы 147,60 руб. </w:t>
      </w:r>
    </w:p>
    <w:p w:rsidR="007D3DB8">
      <w:pPr>
        <w:ind w:firstLine="708"/>
        <w:jc w:val="both"/>
      </w:pPr>
      <w:r>
        <w:rPr>
          <w:sz w:val="26"/>
        </w:rPr>
        <w:t>Ответчик в судебное заседание не явился, о дне и времени слушан</w:t>
      </w:r>
      <w:r>
        <w:rPr>
          <w:sz w:val="26"/>
        </w:rPr>
        <w:t>ия дела извещался надлежащим образом, заявлений или ходатайств о рассмотрении дела в отсутствии или отложении слушание дела, а так же возражений на иск суду не предоставил.</w:t>
      </w:r>
    </w:p>
    <w:p w:rsidR="007D3DB8">
      <w:pPr>
        <w:ind w:firstLine="708"/>
        <w:jc w:val="both"/>
      </w:pPr>
      <w:r>
        <w:rPr>
          <w:sz w:val="26"/>
        </w:rPr>
        <w:t>В соответствии со ст.35 ГПК РФ, лица, участвующие в деле, должны добросовестно поль</w:t>
      </w:r>
      <w:r>
        <w:rPr>
          <w:sz w:val="26"/>
        </w:rPr>
        <w:t>зоваться всеми принадлежащими им процессуальными правами.</w:t>
      </w:r>
    </w:p>
    <w:p w:rsidR="007D3DB8">
      <w:pPr>
        <w:ind w:firstLine="708"/>
        <w:jc w:val="both"/>
      </w:pPr>
      <w:r>
        <w:rPr>
          <w:sz w:val="26"/>
        </w:rPr>
        <w:t xml:space="preserve">Лица, участвующие в деле, </w:t>
      </w:r>
      <w:r>
        <w:rPr>
          <w:sz w:val="26"/>
        </w:rPr>
        <w:t>несут процессуальные обязанности</w:t>
      </w:r>
      <w:r>
        <w:rPr>
          <w:sz w:val="26"/>
        </w:rPr>
        <w:t>, установленные настоящим Кодексом, другими федеральными законами. При неисполнении процессуальных обязанностей наступают последствия, преду</w:t>
      </w:r>
      <w:r>
        <w:rPr>
          <w:sz w:val="26"/>
        </w:rPr>
        <w:t>смотренные законодательством о гражданском судопроизводстве.</w:t>
      </w:r>
    </w:p>
    <w:p w:rsidR="007D3DB8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>. 4 ст. 167 ГПК РФ, суд вправе рассмотреть дело в отсутствие ответчика, извещенного о времени и месте судебного заседания, если он не сообщил суду об уважительных причинах неявк</w:t>
      </w:r>
      <w:r>
        <w:rPr>
          <w:sz w:val="26"/>
        </w:rPr>
        <w:t>и и не просил рассмотреть дело в его отсутствие.</w:t>
      </w:r>
    </w:p>
    <w:p w:rsidR="007D3DB8">
      <w:pPr>
        <w:ind w:firstLine="708"/>
        <w:jc w:val="both"/>
      </w:pPr>
      <w:r>
        <w:rPr>
          <w:sz w:val="26"/>
        </w:rPr>
        <w:t>Будучи надлежащим образом извещенными о нахождении в производстве суда настоящего гражданского дела и о дате судебного заседания, ответная сторона имела реальную возможность представить свои возражения на за</w:t>
      </w:r>
      <w:r>
        <w:rPr>
          <w:sz w:val="26"/>
        </w:rPr>
        <w:t>явленные Зиновьевой И.М. требования и доказательства в подтверждении своей позиции, обеспечить личное участие в деле, либо своего представителя, предоставив ему соответствующие полномочия.</w:t>
      </w:r>
      <w:r>
        <w:rPr>
          <w:sz w:val="26"/>
        </w:rPr>
        <w:t xml:space="preserve"> Однако</w:t>
      </w:r>
      <w:r>
        <w:rPr>
          <w:sz w:val="26"/>
        </w:rPr>
        <w:t>,</w:t>
      </w:r>
      <w:r>
        <w:rPr>
          <w:sz w:val="26"/>
        </w:rPr>
        <w:t xml:space="preserve"> этого им сделано не было.</w:t>
      </w:r>
    </w:p>
    <w:p w:rsidR="007D3DB8">
      <w:pPr>
        <w:ind w:firstLine="708"/>
        <w:jc w:val="both"/>
      </w:pPr>
      <w:r>
        <w:rPr>
          <w:sz w:val="26"/>
        </w:rPr>
        <w:t>По смыслу ст. 14 Международного п</w:t>
      </w:r>
      <w:r>
        <w:rPr>
          <w:sz w:val="26"/>
        </w:rPr>
        <w:t>акта о гражданских и политических правах, лицо само определяет объем своих прав и обязанностей в гражданском процессе и реализует их по своему усмотрению. Распоряжение своими правами по усмотрению лица является одним из основополагающих принципов в судопро</w:t>
      </w:r>
      <w:r>
        <w:rPr>
          <w:sz w:val="26"/>
        </w:rPr>
        <w:t>изводстве.</w:t>
      </w:r>
    </w:p>
    <w:p w:rsidR="007D3DB8">
      <w:pPr>
        <w:ind w:firstLine="708"/>
        <w:jc w:val="both"/>
      </w:pPr>
      <w:r>
        <w:rPr>
          <w:sz w:val="26"/>
        </w:rPr>
        <w:t>В данном случае, уклонение ответчика от участия в судебном заседании, является ее волеизъявлением, свидетельствующим об отказе в реализации своего права на непосредственное участие в судебном разбирательстве и иных процессуальных прав.</w:t>
      </w:r>
    </w:p>
    <w:p w:rsidR="007D3DB8">
      <w:pPr>
        <w:ind w:firstLine="708"/>
        <w:jc w:val="both"/>
      </w:pPr>
      <w:r>
        <w:rPr>
          <w:sz w:val="26"/>
        </w:rPr>
        <w:t>Суд не мо</w:t>
      </w:r>
      <w:r>
        <w:rPr>
          <w:sz w:val="26"/>
        </w:rPr>
        <w:t xml:space="preserve">жет игнорировать требования эффективности и экономии, которые должны выполняться при отправлении правосудия, поэтому, учитывая, что в данном </w:t>
      </w:r>
      <w:r>
        <w:rPr>
          <w:sz w:val="26"/>
        </w:rPr>
        <w:t>случае право ответчика на справедливое судебное разбирательство было соблюдено, приходит к выводу о возможности рас</w:t>
      </w:r>
      <w:r>
        <w:rPr>
          <w:sz w:val="26"/>
        </w:rPr>
        <w:t>смотрения дела в ее отсутствие.</w:t>
      </w:r>
    </w:p>
    <w:p w:rsidR="007D3DB8">
      <w:pPr>
        <w:ind w:firstLine="708"/>
        <w:jc w:val="both"/>
      </w:pPr>
      <w:r>
        <w:rPr>
          <w:sz w:val="26"/>
        </w:rPr>
        <w:t>Последствия неявки в судебное заседание и не представление доказательств на заявленные истцом требования, ответной стороне судом разъяснялись.</w:t>
      </w:r>
    </w:p>
    <w:p w:rsidR="007D3DB8">
      <w:pPr>
        <w:ind w:firstLine="708"/>
        <w:jc w:val="both"/>
      </w:pPr>
      <w:r>
        <w:rPr>
          <w:sz w:val="26"/>
        </w:rPr>
        <w:t>Поскольку ответчик, надлежащим образом извещен о времени и месте судебного заседа</w:t>
      </w:r>
      <w:r>
        <w:rPr>
          <w:sz w:val="26"/>
        </w:rPr>
        <w:t xml:space="preserve">ния, в судебное заседания не явился, ходатайств о рассмотрении дела в его отсутствии не заявлял, в соответствии с ч..1 ст. 233 ГПК Российской Федерации мировой судья рассматривает дело в порядке заочного производства. </w:t>
      </w:r>
    </w:p>
    <w:p w:rsidR="007D3DB8">
      <w:pPr>
        <w:ind w:firstLine="708"/>
        <w:jc w:val="both"/>
      </w:pPr>
      <w:r>
        <w:rPr>
          <w:sz w:val="26"/>
        </w:rPr>
        <w:t>Мировой судья, выслушав пояснения ист</w:t>
      </w:r>
      <w:r>
        <w:rPr>
          <w:sz w:val="26"/>
        </w:rPr>
        <w:t>ца, изучив в порядке ст.181 ГПК РФ письменные материалы дела, считает, что исковые требования подлежат частичному удовлетворению по следующим основаниям.</w:t>
      </w:r>
    </w:p>
    <w:p w:rsidR="007D3DB8">
      <w:pPr>
        <w:ind w:firstLine="708"/>
        <w:jc w:val="both"/>
      </w:pPr>
      <w:r>
        <w:rPr>
          <w:sz w:val="26"/>
        </w:rPr>
        <w:t>В силу статьи 123 Конституции РФ, статьи 12 Гражданского процессуального кодекса РФ правосудие по граж</w:t>
      </w:r>
      <w:r>
        <w:rPr>
          <w:sz w:val="26"/>
        </w:rPr>
        <w:t>данским делам осуществляется на основании состязательности и равноправия сторон. При этом каждая сторона должна доказать те обстоятельства, на которые она ссылается как на основания своих требований и возражений (ст. 56 Гражданского процессуального кодекса</w:t>
      </w:r>
      <w:r>
        <w:rPr>
          <w:sz w:val="26"/>
        </w:rPr>
        <w:t xml:space="preserve"> РФ).</w:t>
      </w:r>
    </w:p>
    <w:p w:rsidR="007D3DB8">
      <w:pPr>
        <w:ind w:firstLine="708"/>
        <w:jc w:val="both"/>
      </w:pPr>
      <w:r>
        <w:rPr>
          <w:sz w:val="26"/>
        </w:rPr>
        <w:t>Согласно пункту 1 статьи 469 ГК РФ продавец обязан передать покупателю товар, качество которого соответствует договору купли-продажи.</w:t>
      </w:r>
    </w:p>
    <w:p w:rsidR="007D3DB8">
      <w:pPr>
        <w:ind w:firstLine="708"/>
        <w:jc w:val="both"/>
      </w:pPr>
      <w:r>
        <w:rPr>
          <w:sz w:val="26"/>
        </w:rPr>
        <w:t>В соответствии с пунктом 2 статьи 470 ГК РФ, когда договором купли-продажи предусмотрено предоставление продавцом га</w:t>
      </w:r>
      <w:r>
        <w:rPr>
          <w:sz w:val="26"/>
        </w:rPr>
        <w:t>рантии качества товара, продавец обязан передать покупателю товар, который должен соответствовать требованиям, предусмотренным ст. 469 названного Кодекса, в течение определенного времени, установленного договором (гарантийного срока).</w:t>
      </w:r>
    </w:p>
    <w:p w:rsidR="007D3DB8">
      <w:pPr>
        <w:ind w:firstLine="708"/>
        <w:jc w:val="both"/>
      </w:pPr>
      <w:r>
        <w:rPr>
          <w:sz w:val="26"/>
        </w:rPr>
        <w:t>Согласно п. 1 ст. 4 З</w:t>
      </w:r>
      <w:r>
        <w:rPr>
          <w:sz w:val="26"/>
        </w:rPr>
        <w:t>акона РФ N 2300-1 от 07.02.1992 г.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  <w:r>
        <w:br/>
      </w:r>
      <w:r>
        <w:rPr>
          <w:sz w:val="26"/>
        </w:rPr>
        <w:t>В соответствии с п. 5 ст. 4 Закона РФ "О защите прав потр</w:t>
      </w:r>
      <w:r>
        <w:rPr>
          <w:sz w:val="26"/>
        </w:rPr>
        <w:t>ебителей" если законами или в установленном ими порядке предусмотрены обязательные 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  <w:r>
        <w:br/>
      </w:r>
      <w:r>
        <w:rPr>
          <w:sz w:val="26"/>
        </w:rPr>
        <w:t>Судом ус</w:t>
      </w:r>
      <w:r>
        <w:rPr>
          <w:sz w:val="26"/>
        </w:rPr>
        <w:t>тановлено, что истец Зиновьева И.М. ... в магазине «Южный» Общества с ограниченной ответственностью «Прогресс», ... она приобрела продукты питания: одну упаковку сока «Виноградный», емкостью 1 л., стоимостью 77 рублей. Факт покупки истцом товара подтвержда</w:t>
      </w:r>
      <w:r>
        <w:rPr>
          <w:sz w:val="26"/>
        </w:rPr>
        <w:t xml:space="preserve">ется копией и оригиналом кассового чека с датой продажи ... время продажи ... </w:t>
      </w:r>
    </w:p>
    <w:p w:rsidR="007D3DB8">
      <w:pPr>
        <w:ind w:firstLine="708"/>
        <w:jc w:val="both"/>
      </w:pPr>
      <w:r>
        <w:rPr>
          <w:sz w:val="26"/>
        </w:rPr>
        <w:t>Судом также обозревалась представленная истцом упаковка из-под сока: 1) упаковка, на которой указана следующая информация: «</w:t>
      </w:r>
      <w:r>
        <w:rPr>
          <w:sz w:val="26"/>
        </w:rPr>
        <w:t>Wish</w:t>
      </w:r>
      <w:r>
        <w:rPr>
          <w:sz w:val="26"/>
        </w:rPr>
        <w:t xml:space="preserve"> Виноград», емкость 1 л., дата изготовления 03.04</w:t>
      </w:r>
      <w:r>
        <w:rPr>
          <w:sz w:val="26"/>
        </w:rPr>
        <w:t>.2019 г., срок годности до 03.04.2019 г., которая согласуется с фотокопией упаковки, имеющейся в материалах дела.</w:t>
      </w:r>
    </w:p>
    <w:p w:rsidR="007D3DB8">
      <w:pPr>
        <w:ind w:firstLine="708"/>
        <w:jc w:val="both"/>
      </w:pPr>
      <w:r>
        <w:rPr>
          <w:sz w:val="26"/>
        </w:rPr>
        <w:t xml:space="preserve">В соответствии со ст. 15 ГК РФ лицо, право которого нарушено, может требовать полного возмещения причиненных ему убытков, если законом или </w:t>
      </w:r>
      <w:r>
        <w:rPr>
          <w:sz w:val="26"/>
        </w:rPr>
        <w:t xml:space="preserve">договором не предусмотрено возмещение убытков в меньшем размере. </w:t>
      </w:r>
      <w:r>
        <w:rPr>
          <w:sz w:val="26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</w:t>
      </w:r>
      <w:r>
        <w:rPr>
          <w:sz w:val="26"/>
        </w:rPr>
        <w:t xml:space="preserve">щерб), а также неполученные доходы, которые это лицо </w:t>
      </w:r>
      <w:r>
        <w:rPr>
          <w:sz w:val="26"/>
        </w:rPr>
        <w:t>получило бы при обычных условиях гражданского оборота, если бы его право не было нарушено (упущенная выгода).</w:t>
      </w:r>
    </w:p>
    <w:p w:rsidR="007D3DB8">
      <w:pPr>
        <w:ind w:firstLine="708"/>
        <w:jc w:val="both"/>
      </w:pPr>
      <w:r>
        <w:rPr>
          <w:sz w:val="26"/>
        </w:rPr>
        <w:t>В соответствии со ст.7 Закон РФ от 07.02.1992 N 2300-1 "О защите прав потребителей", потребит</w:t>
      </w:r>
      <w:r>
        <w:rPr>
          <w:sz w:val="26"/>
        </w:rPr>
        <w:t xml:space="preserve">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</w:t>
      </w:r>
      <w:r>
        <w:rPr>
          <w:sz w:val="26"/>
        </w:rPr>
        <w:t>Если для без</w:t>
      </w:r>
      <w:r>
        <w:rPr>
          <w:sz w:val="26"/>
        </w:rPr>
        <w:t xml:space="preserve">опасности использования товара (работы, услуги), его хранения, транспортировки и утилизации необходимо соблюдать специальные правила (далее - правила), изготовитель (исполнитель) обязан указать эти правила в сопроводительной документации на товар (работу, </w:t>
      </w:r>
      <w:r>
        <w:rPr>
          <w:sz w:val="26"/>
        </w:rPr>
        <w:t>услугу), на этикетке, маркировкой или иным способом, а продавец (исполнитель) обязан довести эти правила до сведения потребителя.</w:t>
      </w:r>
    </w:p>
    <w:p w:rsidR="007D3DB8">
      <w:pPr>
        <w:ind w:firstLine="708"/>
        <w:jc w:val="both"/>
      </w:pPr>
      <w:r>
        <w:rPr>
          <w:sz w:val="26"/>
        </w:rPr>
        <w:t>Согласно ст.10 указанного закона, изготовитель (исполнитель, продавец) обязан своевременно предоставлять потребителю необходим</w:t>
      </w:r>
      <w:r>
        <w:rPr>
          <w:sz w:val="26"/>
        </w:rPr>
        <w:t>ую и достоверную информацию о товарах (работах, услугах), обеспечивающую возможность их правильного выбора.</w:t>
      </w:r>
    </w:p>
    <w:p w:rsidR="007D3DB8">
      <w:pPr>
        <w:ind w:firstLine="708"/>
        <w:jc w:val="both"/>
      </w:pPr>
      <w:r>
        <w:rPr>
          <w:sz w:val="26"/>
        </w:rPr>
        <w:t>Информация о товарах (работах, услугах) в обязательном порядке должна содержать:</w:t>
      </w:r>
    </w:p>
    <w:p w:rsidR="007D3DB8">
      <w:pPr>
        <w:ind w:firstLine="708"/>
        <w:jc w:val="both"/>
      </w:pPr>
      <w:r>
        <w:rPr>
          <w:sz w:val="26"/>
        </w:rPr>
        <w:t>- наименование технического регламента или иное установленное закон</w:t>
      </w:r>
      <w:r>
        <w:rPr>
          <w:sz w:val="26"/>
        </w:rPr>
        <w:t>одательством Российской Федерации о техническом регулировании и свидетельствующее об обязательном подтверждении соответствия товара обозначение;</w:t>
      </w:r>
      <w:r>
        <w:br/>
      </w:r>
      <w:r>
        <w:rPr>
          <w:sz w:val="26"/>
        </w:rPr>
        <w:t xml:space="preserve">- </w:t>
      </w:r>
      <w:r>
        <w:rPr>
          <w:sz w:val="26"/>
        </w:rPr>
        <w:t>сведения об основных потребительских свойствах товаров (работ, услуг), в отношении продуктов питания сведения</w:t>
      </w:r>
      <w:r>
        <w:rPr>
          <w:sz w:val="26"/>
        </w:rPr>
        <w:t xml:space="preserve">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</w:t>
      </w:r>
      <w:r>
        <w:rPr>
          <w:sz w:val="26"/>
        </w:rPr>
        <w:t>генно-инженерно-модифицированных</w:t>
      </w:r>
      <w:r>
        <w:rPr>
          <w:sz w:val="26"/>
        </w:rPr>
        <w:t xml:space="preserve"> ор</w:t>
      </w:r>
      <w:r>
        <w:rPr>
          <w:sz w:val="26"/>
        </w:rPr>
        <w:t>ганизмов, в случае, если содержание указанных организмов в таком компоненте составляет более девяти десятых процента), пищевой ценности, назначении, об</w:t>
      </w:r>
      <w:r>
        <w:rPr>
          <w:sz w:val="26"/>
        </w:rPr>
        <w:t xml:space="preserve"> </w:t>
      </w:r>
      <w:r>
        <w:rPr>
          <w:sz w:val="26"/>
        </w:rPr>
        <w:t>условиях</w:t>
      </w:r>
      <w:r>
        <w:rPr>
          <w:sz w:val="26"/>
        </w:rPr>
        <w:t xml:space="preserve"> применения и хранения продуктов питания, о способах изготовления готовых блюд, весе (объеме), д</w:t>
      </w:r>
      <w:r>
        <w:rPr>
          <w:sz w:val="26"/>
        </w:rPr>
        <w:t>ате и месте изготовления и упаковки (расфасовки) продуктов питания, а также сведения о противопоказаниях для их применения при отдельных заболеваниях. Перечень товаров (работ, услуг), информация о которых должна содержать противопоказания для их применения</w:t>
      </w:r>
      <w:r>
        <w:rPr>
          <w:sz w:val="26"/>
        </w:rPr>
        <w:t xml:space="preserve"> при отдельных заболеваниях, утверждается Правительством Российской Федерации;</w:t>
      </w:r>
    </w:p>
    <w:p w:rsidR="007D3DB8">
      <w:pPr>
        <w:ind w:firstLine="708"/>
        <w:jc w:val="both"/>
      </w:pPr>
      <w:r>
        <w:rPr>
          <w:sz w:val="26"/>
        </w:rPr>
        <w:t>- цену в рублях и условия приобретения товаров (работ, услуг), в том числе при оплате товаров (работ, услуг) через определенное время после их передачи (выполнения, оказания) по</w:t>
      </w:r>
      <w:r>
        <w:rPr>
          <w:sz w:val="26"/>
        </w:rPr>
        <w:t>требителю, полную сумму, подлежащую выплате потребителем, и график погашения этой суммы;</w:t>
      </w:r>
    </w:p>
    <w:p w:rsidR="007D3DB8">
      <w:pPr>
        <w:ind w:firstLine="708"/>
        <w:jc w:val="both"/>
      </w:pPr>
      <w:r>
        <w:rPr>
          <w:sz w:val="26"/>
        </w:rPr>
        <w:t>- гарантийный срок, если он установлен;</w:t>
      </w:r>
    </w:p>
    <w:p w:rsidR="007D3DB8">
      <w:pPr>
        <w:ind w:firstLine="708"/>
        <w:jc w:val="both"/>
      </w:pPr>
      <w:r>
        <w:rPr>
          <w:sz w:val="26"/>
        </w:rPr>
        <w:t>- правила и условия эффективного и безопасного использования товаров (работ, услуг);</w:t>
      </w:r>
    </w:p>
    <w:p w:rsidR="007D3DB8">
      <w:pPr>
        <w:ind w:firstLine="708"/>
        <w:jc w:val="both"/>
      </w:pPr>
      <w:r>
        <w:rPr>
          <w:sz w:val="26"/>
        </w:rPr>
        <w:t>- срок службы или срок годности товаров (р</w:t>
      </w:r>
      <w:r>
        <w:rPr>
          <w:sz w:val="26"/>
        </w:rPr>
        <w:t xml:space="preserve">абот), установленный в соответствии с настоящим Законом,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(работы) по истечении указанных сроков </w:t>
      </w:r>
      <w:r>
        <w:rPr>
          <w:sz w:val="26"/>
        </w:rPr>
        <w:t>предста</w:t>
      </w:r>
      <w:r>
        <w:rPr>
          <w:sz w:val="26"/>
        </w:rPr>
        <w:t>вляют опасность для жизни, здоровья и имущества потребителя или становятся непригодными для использования по назначению;</w:t>
      </w:r>
    </w:p>
    <w:p w:rsidR="007D3DB8">
      <w:pPr>
        <w:ind w:firstLine="708"/>
        <w:jc w:val="both"/>
      </w:pPr>
      <w:r>
        <w:rPr>
          <w:sz w:val="26"/>
        </w:rPr>
        <w:t xml:space="preserve">- адрес (место нахождения), фирменное наименование (наименование) изготовителя (исполнителя, продавца), уполномоченной организации или </w:t>
      </w:r>
      <w:r>
        <w:rPr>
          <w:sz w:val="26"/>
        </w:rPr>
        <w:t>уполномоченного индивидуального предпринимателя, импортера;</w:t>
      </w:r>
      <w:r>
        <w:br/>
      </w:r>
      <w:r>
        <w:rPr>
          <w:sz w:val="26"/>
        </w:rPr>
        <w:t>- информацию об обязательном подтверждении соответствия товаров (работ, услуг), указанных в пункте 4 статьи 7 настоящего Закона;</w:t>
      </w:r>
    </w:p>
    <w:p w:rsidR="007D3DB8">
      <w:pPr>
        <w:ind w:firstLine="708"/>
        <w:jc w:val="both"/>
      </w:pPr>
      <w:r>
        <w:rPr>
          <w:sz w:val="26"/>
        </w:rPr>
        <w:t>- информацию о правилах продажи товаров (выполнения работ, оказания</w:t>
      </w:r>
      <w:r>
        <w:rPr>
          <w:sz w:val="26"/>
        </w:rPr>
        <w:t xml:space="preserve"> услуг);</w:t>
      </w:r>
    </w:p>
    <w:p w:rsidR="007D3DB8">
      <w:pPr>
        <w:ind w:firstLine="708"/>
        <w:jc w:val="both"/>
      </w:pPr>
      <w:r>
        <w:rPr>
          <w:sz w:val="26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 Информация, предусмотренная пунктом 2 настоящей статьи, доводится до сведения потребит</w:t>
      </w:r>
      <w:r>
        <w:rPr>
          <w:sz w:val="26"/>
        </w:rPr>
        <w:t>елей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услуг). Информация об обязательном подтверждении соответствия товаров представляется в поря</w:t>
      </w:r>
      <w:r>
        <w:rPr>
          <w:sz w:val="26"/>
        </w:rPr>
        <w:t>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7D3DB8">
      <w:pPr>
        <w:jc w:val="both"/>
      </w:pPr>
      <w:r>
        <w:rPr>
          <w:sz w:val="26"/>
        </w:rPr>
        <w:t xml:space="preserve">В соответствии </w:t>
      </w:r>
      <w:r>
        <w:rPr>
          <w:sz w:val="26"/>
        </w:rPr>
        <w:t>с п. 5 ст. 5 Закона РФ "О защите прав потребителей" продажа товара (выполнение работы) по истечении установленного срока годности запрещается.</w:t>
      </w:r>
    </w:p>
    <w:p w:rsidR="007D3DB8" w:rsidP="00643207">
      <w:pPr>
        <w:jc w:val="both"/>
      </w:pPr>
      <w:r>
        <w:rPr>
          <w:sz w:val="26"/>
        </w:rPr>
        <w:t xml:space="preserve">Пункт 24 Правил продажи отдельных видов товаров, утвержденных </w:t>
      </w:r>
      <w:r>
        <w:rPr>
          <w:sz w:val="26"/>
        </w:rPr>
        <w:t xml:space="preserve">постановлением </w:t>
      </w:r>
      <w:r>
        <w:rPr>
          <w:sz w:val="26"/>
        </w:rPr>
        <w:t>Правительства от 19.01.1998 г. № 55,</w:t>
      </w:r>
      <w:r>
        <w:rPr>
          <w:sz w:val="26"/>
        </w:rPr>
        <w:t xml:space="preserve"> устанавливает, что товар, на который установлен срок годности, продавец обязан передать покупателю с таким расчетом, чтобы он мог быть использован по назначению до истечения срока годности.</w:t>
      </w:r>
      <w:r>
        <w:br/>
      </w:r>
      <w:r>
        <w:rPr>
          <w:sz w:val="26"/>
        </w:rPr>
        <w:t xml:space="preserve">В силу </w:t>
      </w:r>
      <w:r>
        <w:rPr>
          <w:sz w:val="26"/>
        </w:rPr>
        <w:t>абз</w:t>
      </w:r>
      <w:r>
        <w:rPr>
          <w:sz w:val="26"/>
        </w:rPr>
        <w:t>. 5 ч. 2 ст. 3 Федерального закона от 02.01.2000 № 29-Ф</w:t>
      </w:r>
      <w:r>
        <w:rPr>
          <w:sz w:val="26"/>
        </w:rPr>
        <w:t xml:space="preserve">З «О качестве и безопасности пищевых продуктов» не могут находиться в обороте пищевые продукты, </w:t>
      </w:r>
      <w:r>
        <w:rPr>
          <w:sz w:val="26"/>
        </w:rPr>
        <w:t>сроки</w:t>
      </w:r>
      <w:r>
        <w:rPr>
          <w:sz w:val="26"/>
        </w:rPr>
        <w:t xml:space="preserve"> годности которых истекли, так как они представляют потенциальную опасность для здоровья и жизни людей, поэтому они должны быть либо утилизированы, либо ун</w:t>
      </w:r>
      <w:r>
        <w:rPr>
          <w:sz w:val="26"/>
        </w:rPr>
        <w:t>ичтожены.</w:t>
      </w:r>
    </w:p>
    <w:p w:rsidR="007D3DB8">
      <w:pPr>
        <w:ind w:firstLine="708"/>
        <w:jc w:val="both"/>
      </w:pPr>
      <w:r>
        <w:rPr>
          <w:sz w:val="26"/>
        </w:rPr>
        <w:t xml:space="preserve">Из ст. 11 Федерального закона «О санитарно-эпидемиологическом благополучии населения» следует, что индивидуальные предприниматели и юридические лица в соответствии с осуществляемой ими деятельностью обязаны обеспечивать безопасность для здоровья </w:t>
      </w:r>
      <w:r>
        <w:rPr>
          <w:sz w:val="26"/>
        </w:rPr>
        <w:t>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населению.</w:t>
      </w:r>
    </w:p>
    <w:p w:rsidR="007D3DB8">
      <w:pPr>
        <w:ind w:firstLine="708"/>
        <w:jc w:val="both"/>
      </w:pPr>
      <w:r>
        <w:rPr>
          <w:sz w:val="26"/>
        </w:rPr>
        <w:t xml:space="preserve">В соответствии с п. 8.24 </w:t>
      </w:r>
      <w:r>
        <w:rPr>
          <w:sz w:val="26"/>
        </w:rPr>
        <w:t>СанПин</w:t>
      </w:r>
      <w:r>
        <w:rPr>
          <w:sz w:val="26"/>
        </w:rPr>
        <w:t xml:space="preserve"> 2.3.6.1066-01, утвержденных Главным государственным санитарным врачом РФ 07.09.2001 г. № 23, в организациях торговли запрещается реализация продукции с истекшими сроками годности.</w:t>
      </w:r>
    </w:p>
    <w:p w:rsidR="007D3DB8">
      <w:pPr>
        <w:ind w:firstLine="708"/>
        <w:jc w:val="both"/>
      </w:pPr>
      <w:r>
        <w:rPr>
          <w:sz w:val="26"/>
        </w:rPr>
        <w:t xml:space="preserve">Таким образом, в судебном заседании установлено, что ответчик продал </w:t>
      </w:r>
      <w:r>
        <w:rPr>
          <w:sz w:val="26"/>
        </w:rPr>
        <w:t xml:space="preserve">Зиновьевой И.М. одно наименование продукта питания с истекшим сроком годности. На приобретение продукта питания истцом потрачены денежные средства, что ответчиком не оспорено. В связи с этим, стоимость указанного выше продукта питания в сумме 77,00 рублей </w:t>
      </w:r>
      <w:r>
        <w:rPr>
          <w:sz w:val="26"/>
        </w:rPr>
        <w:t>подлежит взысканию с ответчика в пользу истца.</w:t>
      </w:r>
    </w:p>
    <w:p w:rsidR="007D3DB8">
      <w:pPr>
        <w:ind w:firstLine="708"/>
        <w:jc w:val="both"/>
      </w:pPr>
      <w:r>
        <w:rPr>
          <w:sz w:val="26"/>
        </w:rPr>
        <w:t>В соответствии со ст.23 Закона «О защите прав потребителей» за нарушение предусмотренных статьями 20, 21 и 22 настоящего Закона сроков, а также за невыполнение (задержку выполнения) требования потребителя о пр</w:t>
      </w:r>
      <w:r>
        <w:rPr>
          <w:sz w:val="26"/>
        </w:rPr>
        <w:t>едоставлении ему на период 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</w:t>
      </w:r>
      <w:r>
        <w:rPr>
          <w:sz w:val="26"/>
        </w:rPr>
        <w:t>устойку (пеню) в размере</w:t>
      </w:r>
      <w:r>
        <w:rPr>
          <w:sz w:val="26"/>
        </w:rPr>
        <w:t xml:space="preserve"> одного процента цены товара.</w:t>
      </w:r>
    </w:p>
    <w:p w:rsidR="007D3DB8">
      <w:pPr>
        <w:ind w:firstLine="708"/>
        <w:jc w:val="both"/>
      </w:pPr>
      <w:r>
        <w:rPr>
          <w:sz w:val="26"/>
        </w:rPr>
        <w:t xml:space="preserve">Согласно разъяснений, содержащихся в п.34 Постановления Пленума Верховного суда РФ от 28 июня 2012 года № 17, размер подлежащей взысканию неустойки (пени) в случаях, указанных в </w:t>
      </w:r>
      <w:hyperlink r:id="rId4" w:history="1">
        <w:r>
          <w:rPr>
            <w:color w:val="0000FF"/>
            <w:sz w:val="26"/>
          </w:rPr>
          <w:t>статье 23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</w:rPr>
          <w:t>пункте 5 с</w:t>
        </w:r>
        <w:r>
          <w:rPr>
            <w:color w:val="0000FF"/>
            <w:sz w:val="26"/>
          </w:rPr>
          <w:t>татьи 28</w:t>
        </w:r>
      </w:hyperlink>
      <w:r>
        <w:rPr>
          <w:sz w:val="26"/>
        </w:rPr>
        <w:t xml:space="preserve">, </w:t>
      </w:r>
      <w:hyperlink r:id="rId6" w:history="1">
        <w:r>
          <w:rPr>
            <w:color w:val="0000FF"/>
            <w:sz w:val="26"/>
          </w:rPr>
          <w:t>статьях 30</w:t>
        </w:r>
      </w:hyperlink>
      <w:r>
        <w:rPr>
          <w:sz w:val="26"/>
        </w:rPr>
        <w:t xml:space="preserve"> и </w:t>
      </w:r>
      <w:hyperlink r:id="rId7" w:history="1">
        <w:r>
          <w:rPr>
            <w:color w:val="0000FF"/>
            <w:sz w:val="26"/>
          </w:rPr>
          <w:t>31</w:t>
        </w:r>
      </w:hyperlink>
      <w:r>
        <w:rPr>
          <w:sz w:val="26"/>
        </w:rPr>
        <w:t xml:space="preserve"> Закона о защите прав потребителей, а также в случаях, предусмотренных иными законами или договором, определяется судом исходя из цены товара (выполнения работы, оказания услуги</w:t>
      </w:r>
      <w:r>
        <w:rPr>
          <w:sz w:val="26"/>
        </w:rPr>
        <w:t>), существовавшей в том месте, в котором треб</w:t>
      </w:r>
      <w:r>
        <w:rPr>
          <w:sz w:val="26"/>
        </w:rPr>
        <w:t>ование потребителя должно было быть удовлетворено продавцом (изготовителем, исполнителем, уполномоченной организацией или уполномоченным индивидуальным предпринимателем, импортером) на день вынесения решения.</w:t>
      </w:r>
    </w:p>
    <w:p w:rsidR="007D3DB8">
      <w:pPr>
        <w:ind w:firstLine="708"/>
        <w:jc w:val="both"/>
      </w:pPr>
      <w:r>
        <w:rPr>
          <w:sz w:val="26"/>
        </w:rPr>
        <w:t>С учетом требований истца суд считает возможным</w:t>
      </w:r>
      <w:r>
        <w:rPr>
          <w:sz w:val="26"/>
        </w:rPr>
        <w:t xml:space="preserve"> взыскать неустойку за период с 04 июня 2019 года по 29 августа 2019 года (85 дней). Размер неустойки за нарушения сроков удовлетворения требований покупателя за период с 04 июня 2019 года по 29 августа 2019 года составляет 65 руб.45 коп. (77 руб.</w:t>
      </w:r>
      <w:r>
        <w:rPr>
          <w:sz w:val="26"/>
        </w:rPr>
        <w:t xml:space="preserve"> :</w:t>
      </w:r>
      <w:r>
        <w:rPr>
          <w:sz w:val="26"/>
        </w:rPr>
        <w:t xml:space="preserve"> 100 </w:t>
      </w:r>
      <w:r>
        <w:rPr>
          <w:sz w:val="26"/>
        </w:rPr>
        <w:t>х</w:t>
      </w:r>
      <w:r>
        <w:rPr>
          <w:sz w:val="26"/>
        </w:rPr>
        <w:t xml:space="preserve"> </w:t>
      </w:r>
      <w:r>
        <w:rPr>
          <w:sz w:val="26"/>
        </w:rPr>
        <w:t>85 дней) и подлежит взысканию с ответчика в пользу истца.</w:t>
      </w:r>
    </w:p>
    <w:p w:rsidR="007D3DB8">
      <w:pPr>
        <w:ind w:firstLine="708"/>
        <w:jc w:val="both"/>
      </w:pPr>
      <w:r>
        <w:rPr>
          <w:sz w:val="26"/>
        </w:rPr>
        <w:t xml:space="preserve">С учетом разъяснений Пленума </w:t>
      </w:r>
      <w:r>
        <w:rPr>
          <w:sz w:val="26"/>
        </w:rPr>
        <w:t>ВС</w:t>
      </w:r>
      <w:r>
        <w:rPr>
          <w:sz w:val="26"/>
        </w:rPr>
        <w:t xml:space="preserve"> РФ (п. 45 Пленума ВС РФ от 28.06.2012 № 17) при решении судом вопроса о компенсации потребителю морального вреда достаточным условием для удовлетворения иска является</w:t>
      </w:r>
      <w:r>
        <w:rPr>
          <w:sz w:val="26"/>
        </w:rPr>
        <w:t xml:space="preserve"> установленный факт нарушения прав потребителя. Размер компенсации морального вреда определяется судом независимо от размера возмещения имущественного вреда, в связи с чем, размер денежной компенсации, взыскиваемой в возмещение морального вреда, не может б</w:t>
      </w:r>
      <w:r>
        <w:rPr>
          <w:sz w:val="26"/>
        </w:rPr>
        <w:t>ыть поставлен в зависимость от стоимости товара (работы, услуги) или суммы подлежащей взысканию неустойки.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</w:t>
      </w:r>
      <w:r>
        <w:rPr>
          <w:sz w:val="26"/>
        </w:rPr>
        <w:t>ебителю нравственных и физических страданий исходя из принципа разумности и справедливости.</w:t>
      </w:r>
    </w:p>
    <w:p w:rsidR="007D3DB8">
      <w:pPr>
        <w:ind w:firstLine="708"/>
        <w:jc w:val="both"/>
      </w:pPr>
      <w:r>
        <w:rPr>
          <w:sz w:val="26"/>
        </w:rPr>
        <w:t>Таким образом, поскольку указанные истцом продукты питания на момент их реализации превысили срок годности, продавец в соответствии с вышеизложенными законоположени</w:t>
      </w:r>
      <w:r>
        <w:rPr>
          <w:sz w:val="26"/>
        </w:rPr>
        <w:t>ями не должен был их реализовывать истцу, поэтому, в силу ст. 15 Закона РФ "О защите прав потребителей" с ответчика подлежит взысканию в пользу истца компенсация морального вреда в размере 500 рублей.</w:t>
      </w:r>
      <w:r>
        <w:rPr>
          <w:sz w:val="26"/>
        </w:rPr>
        <w:t xml:space="preserve"> При определении размера компенсации морального вреда су</w:t>
      </w:r>
      <w:r>
        <w:rPr>
          <w:sz w:val="26"/>
        </w:rPr>
        <w:t xml:space="preserve">д учитывает характер причиненных потребителю нравственных и физических страданий исходя из принципа разумности и справедливости. </w:t>
      </w:r>
    </w:p>
    <w:p w:rsidR="007D3DB8">
      <w:pPr>
        <w:ind w:firstLine="708"/>
        <w:jc w:val="both"/>
      </w:pPr>
      <w:r>
        <w:rPr>
          <w:sz w:val="26"/>
        </w:rPr>
        <w:t>Поскольку факт нарушения ответчиком прав истца, установленных Законом РФ "О защите прав потребителей", нашел свое подтверждени</w:t>
      </w:r>
      <w:r>
        <w:rPr>
          <w:sz w:val="26"/>
        </w:rPr>
        <w:t xml:space="preserve">е, ответчик имел возможность после предъявления иска в суд удовлетворить требования истца о выплате материального ущерба и компенсации морального вреда, однако данной </w:t>
      </w:r>
      <w:r>
        <w:rPr>
          <w:sz w:val="26"/>
        </w:rPr>
        <w:t>возможностью не воспользовался, в пользу истца в соответствии с ч 6 ст. 13 Закона РФ "О з</w:t>
      </w:r>
      <w:r>
        <w:rPr>
          <w:sz w:val="26"/>
        </w:rPr>
        <w:t>ащите прав потребителей" подлежит взысканию штраф в</w:t>
      </w:r>
      <w:r>
        <w:rPr>
          <w:sz w:val="26"/>
        </w:rPr>
        <w:t xml:space="preserve"> </w:t>
      </w:r>
      <w:r>
        <w:rPr>
          <w:sz w:val="26"/>
        </w:rPr>
        <w:t>размере</w:t>
      </w:r>
      <w:r>
        <w:rPr>
          <w:sz w:val="26"/>
        </w:rPr>
        <w:t xml:space="preserve"> 50 % от присужденной суммы, что составляет 321,22 рублей. </w:t>
      </w:r>
    </w:p>
    <w:p w:rsidR="007D3DB8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>. 1 ст. 48 ГПК РФ стороны вправе вести свои дела в суде лично или через представителей. Личное участие в деле гражданина не лишае</w:t>
      </w:r>
      <w:r>
        <w:rPr>
          <w:sz w:val="26"/>
        </w:rPr>
        <w:t>т его права иметь по этому делу представителя.</w:t>
      </w:r>
    </w:p>
    <w:p w:rsidR="007D3DB8">
      <w:pPr>
        <w:ind w:firstLine="708"/>
        <w:jc w:val="both"/>
      </w:pPr>
      <w:r>
        <w:rPr>
          <w:sz w:val="26"/>
        </w:rPr>
        <w:t>Исходя из положений ст. 98 ГПК РФ, стороне, в пользу которой состоялось решение, суд присуждает возместить с другой стороны все понесенные по делу судебные расходы, которые в соответствии со ст. 88 ГПК РФ сост</w:t>
      </w:r>
      <w:r>
        <w:rPr>
          <w:sz w:val="26"/>
        </w:rPr>
        <w:t>оят из государственной пошлины и издержек, связанных с рассмотрением дела.</w:t>
      </w:r>
    </w:p>
    <w:p w:rsidR="007D3DB8">
      <w:pPr>
        <w:ind w:firstLine="708"/>
        <w:jc w:val="both"/>
      </w:pPr>
      <w:r>
        <w:rPr>
          <w:sz w:val="26"/>
        </w:rPr>
        <w:t>Согласно ст. 94 ГПК РФ к таким издержкам относятся: суммы, подлежащие выплате экспертам, расходы на оплату услуг представителей, другие признанные судом необходимыми расходы.</w:t>
      </w:r>
    </w:p>
    <w:p w:rsidR="007D3DB8">
      <w:pPr>
        <w:ind w:firstLine="708"/>
        <w:jc w:val="both"/>
      </w:pPr>
      <w:r>
        <w:rPr>
          <w:sz w:val="26"/>
        </w:rPr>
        <w:t>Факт и</w:t>
      </w:r>
      <w:r>
        <w:rPr>
          <w:sz w:val="26"/>
        </w:rPr>
        <w:t xml:space="preserve"> размер расходов истца на представителя подтвержден соглашением ... квитанциями о внесении от Зиновьевой И.М. денежных сре</w:t>
      </w:r>
      <w:r>
        <w:rPr>
          <w:sz w:val="26"/>
        </w:rPr>
        <w:t>дств в сч</w:t>
      </w:r>
      <w:r>
        <w:rPr>
          <w:sz w:val="26"/>
        </w:rPr>
        <w:t>ет вознаграждения за оказание юридических услуг, составление искового заявления ...</w:t>
      </w:r>
    </w:p>
    <w:p w:rsidR="007D3DB8">
      <w:pPr>
        <w:ind w:firstLine="708"/>
        <w:jc w:val="both"/>
      </w:pPr>
      <w:r>
        <w:rPr>
          <w:sz w:val="26"/>
        </w:rPr>
        <w:t>В соответствии со ст. 100 ГПК РФ, стороне</w:t>
      </w:r>
      <w:r>
        <w:rPr>
          <w:sz w:val="26"/>
        </w:rPr>
        <w:t>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7D3DB8">
      <w:pPr>
        <w:ind w:firstLine="708"/>
        <w:jc w:val="both"/>
      </w:pPr>
      <w:r>
        <w:rPr>
          <w:sz w:val="26"/>
        </w:rPr>
        <w:t>Частью 1 ст. 100 ГПК РФ предоставляет суду право уменьшить сумму, взыскиваемую в возмещение</w:t>
      </w:r>
      <w:r>
        <w:rPr>
          <w:sz w:val="26"/>
        </w:rPr>
        <w:t xml:space="preserve"> соответствующих расходов по оплате услуг представителя.</w:t>
      </w:r>
    </w:p>
    <w:p w:rsidR="007D3DB8">
      <w:pPr>
        <w:ind w:firstLine="708"/>
        <w:jc w:val="both"/>
      </w:pPr>
      <w:r>
        <w:rPr>
          <w:sz w:val="26"/>
        </w:rPr>
        <w:t xml:space="preserve">Согласно правовой позиции Конституционного Суда РФ, изложенной в Определении от 17 июля 2007 года N 382-О-О, и применимой к гражданскому процессу, обязанность суда взыскивать расходы на оплату услуг </w:t>
      </w:r>
      <w:r>
        <w:rPr>
          <w:sz w:val="26"/>
        </w:rPr>
        <w:t>представителя, понесенные лицом, в пользу которого принят судебный акт, с другого лица, участвующего в деле, в разумных пределах является одним из предусмотренных законом способов, направленных против необоснованного завышения размера оплаты услуг представ</w:t>
      </w:r>
      <w:r>
        <w:rPr>
          <w:sz w:val="26"/>
        </w:rPr>
        <w:t>ителя</w:t>
      </w:r>
      <w:r>
        <w:rPr>
          <w:sz w:val="26"/>
        </w:rPr>
        <w:t xml:space="preserve">, и тем самым, - на реализацию требований </w:t>
      </w:r>
      <w:r>
        <w:rPr>
          <w:sz w:val="26"/>
        </w:rPr>
        <w:t>ч</w:t>
      </w:r>
      <w:r>
        <w:rPr>
          <w:sz w:val="26"/>
        </w:rPr>
        <w:t xml:space="preserve">. 3 ст. 17 Конституции РФ. </w:t>
      </w:r>
      <w:r>
        <w:rPr>
          <w:sz w:val="26"/>
        </w:rPr>
        <w:t>В соответствии с п. 11 постановления Пленума Верховного Суда РФ от 21 января 2016года N 1 "О некоторых вопросах применения законодательства о возмещении издержек, связанных с рассмо</w:t>
      </w:r>
      <w:r>
        <w:rPr>
          <w:sz w:val="26"/>
        </w:rPr>
        <w:t>трением дела" разрешая вопрос о размере сумм, взыскиваемых в возмещение судебных издержек, суд не вправе уменьшать его произвольно, если другая сторона не заявляет возражения и не представляет доказательства чрезмерности взыскиваемых с нее расходов.</w:t>
      </w:r>
    </w:p>
    <w:p w:rsidR="007D3DB8">
      <w:pPr>
        <w:ind w:firstLine="708"/>
        <w:jc w:val="both"/>
      </w:pPr>
      <w:r>
        <w:rPr>
          <w:sz w:val="26"/>
        </w:rPr>
        <w:t>Вместе</w:t>
      </w:r>
      <w:r>
        <w:rPr>
          <w:sz w:val="26"/>
        </w:rPr>
        <w:t xml:space="preserve"> с тем в целях реализации задачи судопроизводства по справедливому публичному судебному разбирательству, обеспечения необходимого баланса процессуальных прав и обязанностей сторон (ст. ст. 2, 35 ГПК РФ) суд вправе уменьшить размер судебных издержек, в том </w:t>
      </w:r>
      <w:r>
        <w:rPr>
          <w:sz w:val="26"/>
        </w:rPr>
        <w:t>числе расходов на оплату услуг представителя, если заявленная к взысканию сумма издержек, исходя из имеющихся в деле доказательств, носит явно неразумный (чрезмерный) характер.</w:t>
      </w:r>
    </w:p>
    <w:p w:rsidR="007D3DB8" w:rsidP="00643207">
      <w:pPr>
        <w:jc w:val="both"/>
      </w:pPr>
      <w:r>
        <w:rPr>
          <w:sz w:val="26"/>
        </w:rPr>
        <w:t xml:space="preserve">В п. 13 данного Постановления сказано, что при определении разумности могут </w:t>
      </w:r>
      <w:r>
        <w:rPr>
          <w:sz w:val="26"/>
        </w:rPr>
        <w:t>учи</w:t>
      </w:r>
      <w:r>
        <w:rPr>
          <w:sz w:val="26"/>
        </w:rPr>
        <w:t xml:space="preserve">тываться объем заявленных требований, цена иска, сложность дела, объем оказанных представителем услуг, время, необходимое на подготовку им процессуальных документов, продолжительность рассмотрения дела и другие </w:t>
      </w:r>
      <w:r>
        <w:rPr>
          <w:sz w:val="26"/>
        </w:rPr>
        <w:t>обстоятельства.</w:t>
      </w:r>
      <w:r>
        <w:br/>
      </w:r>
      <w:r>
        <w:rPr>
          <w:sz w:val="26"/>
        </w:rPr>
        <w:t>Мировой судья считает, что за</w:t>
      </w:r>
      <w:r>
        <w:rPr>
          <w:sz w:val="26"/>
        </w:rPr>
        <w:t>явленная к взысканию сумма издержек, исходя из имеющихся в деле доказательств, носит явно неразумный (чрезмерный) характер. При определении разумности суд учитывает объем заявленных требований, цену иска, время, необходимое на подготовку представителем про</w:t>
      </w:r>
      <w:r>
        <w:rPr>
          <w:sz w:val="26"/>
        </w:rPr>
        <w:t xml:space="preserve">цессуальных документов, продолжительность рассмотрения дела, объем фактически оказанной представителем юридической помощи, категорию сложности дела, продолжительность времени его рассмотрения, с учетом степени разумности и справедливости. </w:t>
      </w:r>
    </w:p>
    <w:p w:rsidR="007D3DB8">
      <w:pPr>
        <w:widowControl w:val="0"/>
        <w:ind w:firstLine="708"/>
        <w:jc w:val="both"/>
      </w:pPr>
      <w:r>
        <w:rPr>
          <w:sz w:val="26"/>
        </w:rPr>
        <w:t>На основании изл</w:t>
      </w:r>
      <w:r>
        <w:rPr>
          <w:sz w:val="26"/>
        </w:rPr>
        <w:t>оженного с ответчика в пользу истца следует взыскать расходы на оплату услуг представителя в сумме 3 700 рублей. Кроме того, в соответствии с п.7 ст.94 ГПК РФ, с ответчика в пользу истца подлежат взысканию почтовые расходы, подтвержденные квитанцией, в раз</w:t>
      </w:r>
      <w:r>
        <w:rPr>
          <w:sz w:val="26"/>
        </w:rPr>
        <w:t xml:space="preserve">мере 147,60 руб. </w:t>
      </w:r>
    </w:p>
    <w:p w:rsidR="007D3DB8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>. 1 ст. 103 ГПК РФ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</w:t>
      </w:r>
      <w:r>
        <w:rPr>
          <w:sz w:val="26"/>
        </w:rPr>
        <w:t>ьно удовлетворенной части исковых требований. В этом случае взысканные суммы зачисляются в доход бюджета, за счет средств которого они были возмещены, а государственная пошлина - в соответствующий бюджет согласно нормативам отчислений, установленным бюджет</w:t>
      </w:r>
      <w:r>
        <w:rPr>
          <w:sz w:val="26"/>
        </w:rPr>
        <w:t>ным законодательством Российской Федерации.</w:t>
      </w:r>
    </w:p>
    <w:p w:rsidR="007D3DB8">
      <w:pPr>
        <w:ind w:firstLine="708"/>
        <w:jc w:val="both"/>
      </w:pPr>
      <w:r>
        <w:rPr>
          <w:sz w:val="26"/>
        </w:rPr>
        <w:t>В силу п. 9 ч. 2 ст. 61.1 БК РФ в бюджеты муниципальных районов подлежат зачислению налоговые доходы от следующих федеральных налогов и сборов, в том числе налогов, предусмотренных специальными налоговыми режимам</w:t>
      </w:r>
      <w:r>
        <w:rPr>
          <w:sz w:val="26"/>
        </w:rPr>
        <w:t>и: государственной пошлины (подлежащей зачислению по месту государственной регистрации, совершения юридически значимых действий или выдачи документов) - по нормативу 100 процентов: по делам, рассматриваемым судами общей юрисдикции, мировыми судьями (за</w:t>
      </w:r>
      <w:r>
        <w:rPr>
          <w:sz w:val="26"/>
        </w:rPr>
        <w:t xml:space="preserve"> иск</w:t>
      </w:r>
      <w:r>
        <w:rPr>
          <w:sz w:val="26"/>
        </w:rPr>
        <w:t xml:space="preserve">лючением Верховного Суда Российской Федерации). </w:t>
      </w:r>
    </w:p>
    <w:p w:rsidR="007D3DB8">
      <w:pPr>
        <w:ind w:firstLine="708"/>
        <w:jc w:val="both"/>
      </w:pPr>
      <w:r>
        <w:rPr>
          <w:sz w:val="26"/>
        </w:rPr>
        <w:t>На основании п. 10 ч. 1 ст. 91 ГПК РФ по искам, состоящим из нескольких самостоятельных требований, цена иска определяется исходя из каждого требования в отдельности.</w:t>
      </w:r>
    </w:p>
    <w:p w:rsidR="007D3DB8">
      <w:pPr>
        <w:ind w:firstLine="708"/>
        <w:jc w:val="both"/>
      </w:pPr>
      <w:r>
        <w:rPr>
          <w:sz w:val="26"/>
        </w:rPr>
        <w:t>В силу пп.1 п.1 ч. 1 ст. 333.19 НК РФ по</w:t>
      </w:r>
      <w:r>
        <w:rPr>
          <w:sz w:val="26"/>
        </w:rPr>
        <w:t xml:space="preserve"> делам, рассматриваемым мировыми судьями, при подаче искового заявления имущественного характера, административного искового заявления имущественного характера, подлежащих оценке, уплачивается государственная пошлина при цене иска до 20 000 рублей - 4 проц</w:t>
      </w:r>
      <w:r>
        <w:rPr>
          <w:sz w:val="26"/>
        </w:rPr>
        <w:t>ента цены иска, но не менее 400 рублей, а при подаче искового заявления имущественного характера, не подлежащего оценке, а</w:t>
      </w:r>
      <w:r>
        <w:rPr>
          <w:sz w:val="26"/>
        </w:rPr>
        <w:t xml:space="preserve"> также искового заявления неимущественного характера для физических лиц - 300 рублей (</w:t>
      </w:r>
      <w:r>
        <w:rPr>
          <w:sz w:val="26"/>
        </w:rPr>
        <w:t>ч</w:t>
      </w:r>
      <w:r>
        <w:rPr>
          <w:sz w:val="26"/>
        </w:rPr>
        <w:t>.2 ст. 333.19 НК РФ).</w:t>
      </w:r>
    </w:p>
    <w:p w:rsidR="007D3DB8">
      <w:pPr>
        <w:ind w:firstLine="708"/>
        <w:jc w:val="both"/>
      </w:pPr>
      <w:r>
        <w:rPr>
          <w:sz w:val="26"/>
        </w:rPr>
        <w:t>Согласно п.1 ч.1 ст. 333.</w:t>
      </w:r>
      <w:r>
        <w:rPr>
          <w:sz w:val="26"/>
        </w:rPr>
        <w:t>20 НК РФ при подаче исковых заявлений, а также административных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</w:t>
      </w:r>
      <w:r>
        <w:rPr>
          <w:sz w:val="26"/>
        </w:rPr>
        <w:t>ного характера, и государственная пошлина, установленная для исковых заявлений неимущественного характера.</w:t>
      </w:r>
    </w:p>
    <w:p w:rsidR="007D3DB8">
      <w:pPr>
        <w:ind w:firstLine="708"/>
        <w:jc w:val="both"/>
      </w:pPr>
      <w:r>
        <w:rPr>
          <w:sz w:val="26"/>
        </w:rPr>
        <w:t>На основании пп.4 ч. 2 ст. 333.36 НК РФ от уплаты государственной пошлины по делам, рассматриваемым Верховным Судом Российской Федерации в соответств</w:t>
      </w:r>
      <w:r>
        <w:rPr>
          <w:sz w:val="26"/>
        </w:rPr>
        <w:t xml:space="preserve">ии </w:t>
      </w:r>
      <w:r>
        <w:rPr>
          <w:sz w:val="26"/>
        </w:rPr>
        <w:t xml:space="preserve">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пункта 3 данной статьи освобождаются истцы - по искам, связанным </w:t>
      </w:r>
      <w:r>
        <w:rPr>
          <w:sz w:val="26"/>
        </w:rPr>
        <w:t>с нарушением прав потребителей.</w:t>
      </w:r>
    </w:p>
    <w:p w:rsidR="007D3DB8">
      <w:pPr>
        <w:ind w:firstLine="708"/>
        <w:jc w:val="both"/>
      </w:pPr>
      <w:r>
        <w:rPr>
          <w:sz w:val="26"/>
        </w:rPr>
        <w:t>Таким образом, в связи с тем, что истец освобожден от уплаты государственной пошлины, а судом исковые требования Зиновьевой И.М. в части взыскания стоимости товара удовлетворены частично и взыскана в ее пользу с ответчика ко</w:t>
      </w:r>
      <w:r>
        <w:rPr>
          <w:sz w:val="26"/>
        </w:rPr>
        <w:t>мпенсация морального вреда, с ответчика подлежит взысканию государственная пошлина в размере 700 рублей (400 руб.+300 руб.).</w:t>
      </w:r>
    </w:p>
    <w:p w:rsidR="007D3DB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7D3DB8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7D3DB8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Обществу с ограниченной ответственностью «Прогресс» о защите прав потребителей, взыскании убытков, неустойки, компенсации морального вреда, расходов, связанных с обращением за юридической помощью, почтовых ра</w:t>
      </w:r>
      <w:r>
        <w:rPr>
          <w:sz w:val="26"/>
        </w:rPr>
        <w:t>сходов, удовлетворить частично.</w:t>
      </w:r>
    </w:p>
    <w:p w:rsidR="007D3DB8">
      <w:pPr>
        <w:ind w:firstLine="708"/>
        <w:jc w:val="both"/>
      </w:pPr>
      <w:r>
        <w:rPr>
          <w:sz w:val="26"/>
        </w:rPr>
        <w:t>Взыскать с Общества с ограниченной ответственностью «Прогресс» в пользу Зиновьевой И.М.</w:t>
      </w:r>
      <w:r>
        <w:rPr>
          <w:sz w:val="26"/>
        </w:rPr>
        <w:t xml:space="preserve"> убытки в сумме 77 руб., неустойку за просрочку удовлетворения законного требования потребителя за период с 04 июня 2019 года по 29 август</w:t>
      </w:r>
      <w:r>
        <w:rPr>
          <w:sz w:val="26"/>
        </w:rPr>
        <w:t>а 2019 года в размере 65 руб. 45 коп., компенсацию морального вреда в сумме 500 руб.00 коп, штраф в размере 321 руб. 22 коп., расходы на</w:t>
      </w:r>
      <w:r>
        <w:rPr>
          <w:sz w:val="26"/>
        </w:rPr>
        <w:t xml:space="preserve"> </w:t>
      </w:r>
      <w:r>
        <w:rPr>
          <w:sz w:val="26"/>
        </w:rPr>
        <w:t>оплату</w:t>
      </w:r>
      <w:r>
        <w:rPr>
          <w:sz w:val="26"/>
        </w:rPr>
        <w:t xml:space="preserve"> </w:t>
      </w:r>
      <w:r>
        <w:rPr>
          <w:sz w:val="26"/>
        </w:rPr>
        <w:t>услуг</w:t>
      </w:r>
      <w:r>
        <w:rPr>
          <w:sz w:val="26"/>
        </w:rPr>
        <w:t xml:space="preserve"> представителя в сумме 3 700 руб. 00 коп</w:t>
      </w:r>
      <w:r>
        <w:rPr>
          <w:sz w:val="26"/>
        </w:rPr>
        <w:t xml:space="preserve">., </w:t>
      </w:r>
      <w:r>
        <w:rPr>
          <w:sz w:val="26"/>
        </w:rPr>
        <w:t xml:space="preserve">почтовые расходы 147 руб. 60 коп., а всего взыскать – </w:t>
      </w:r>
      <w:r>
        <w:rPr>
          <w:b/>
          <w:sz w:val="26"/>
        </w:rPr>
        <w:t xml:space="preserve">4811 руб. </w:t>
      </w:r>
      <w:r>
        <w:rPr>
          <w:b/>
          <w:sz w:val="26"/>
        </w:rPr>
        <w:t>(четыре тысячи восемьсот одиннадцать рублей) рубля 27 копеек.</w:t>
      </w:r>
    </w:p>
    <w:p w:rsidR="007D3DB8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7D3DB8">
      <w:pPr>
        <w:ind w:firstLine="708"/>
        <w:jc w:val="both"/>
      </w:pPr>
      <w:r>
        <w:rPr>
          <w:sz w:val="26"/>
        </w:rPr>
        <w:t>Взыскать с Общества с ограниченной ответственностью «Прогресс» в местный бюджет госпошлину в сумме 700 руб. 00 коп.</w:t>
      </w:r>
    </w:p>
    <w:p w:rsidR="007D3DB8">
      <w:pPr>
        <w:ind w:firstLine="709"/>
        <w:jc w:val="both"/>
      </w:pPr>
      <w:r>
        <w:rPr>
          <w:sz w:val="26"/>
        </w:rPr>
        <w:t xml:space="preserve">Ответчик </w:t>
      </w:r>
      <w:r>
        <w:rPr>
          <w:sz w:val="26"/>
        </w:rPr>
        <w:t>вправе подать мировому судье судебного участка № 73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</w:t>
      </w:r>
      <w:r>
        <w:rPr>
          <w:sz w:val="26"/>
        </w:rPr>
        <w:t>.</w:t>
      </w:r>
    </w:p>
    <w:p w:rsidR="007D3DB8">
      <w:pPr>
        <w:ind w:firstLine="709"/>
        <w:jc w:val="both"/>
      </w:pPr>
      <w:r>
        <w:rPr>
          <w:sz w:val="26"/>
        </w:rPr>
        <w:t>Заочное решение может быть обжаловано также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Крым, в течение месяца по ист</w:t>
      </w:r>
      <w:r>
        <w:rPr>
          <w:sz w:val="26"/>
        </w:rPr>
        <w:t>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 об</w:t>
      </w:r>
      <w:r>
        <w:rPr>
          <w:sz w:val="26"/>
        </w:rPr>
        <w:t xml:space="preserve"> </w:t>
      </w:r>
      <w:r>
        <w:rPr>
          <w:sz w:val="26"/>
        </w:rPr>
        <w:t>отказе</w:t>
      </w:r>
      <w:r>
        <w:rPr>
          <w:sz w:val="26"/>
        </w:rPr>
        <w:t xml:space="preserve"> в удовлетворении этого заявления.</w:t>
      </w:r>
    </w:p>
    <w:p w:rsidR="007D3DB8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</w:t>
      </w:r>
      <w:r>
        <w:rPr>
          <w:sz w:val="26"/>
        </w:rPr>
        <w:t xml:space="preserve">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7D3DB8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</w:t>
      </w:r>
      <w:r>
        <w:rPr>
          <w:sz w:val="26"/>
        </w:rPr>
        <w:t xml:space="preserve">ванного решения суда в течение трех дней со дня объявления резолютивной части решения суда. </w:t>
      </w:r>
    </w:p>
    <w:p w:rsidR="007D3DB8">
      <w:pPr>
        <w:ind w:firstLine="708"/>
        <w:jc w:val="both"/>
      </w:pPr>
      <w:r>
        <w:rPr>
          <w:sz w:val="26"/>
        </w:rPr>
        <w:t>Решение в окончательной форме составлено 04 октября 2019 года.</w:t>
      </w:r>
    </w:p>
    <w:p w:rsidR="007D3DB8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</w:t>
      </w:r>
      <w:r>
        <w:rPr>
          <w:sz w:val="26"/>
        </w:rPr>
        <w:t xml:space="preserve"> Васильев В.А.</w:t>
      </w:r>
    </w:p>
    <w:p w:rsidR="007D3DB8">
      <w:pPr>
        <w:jc w:val="right"/>
      </w:pPr>
    </w:p>
    <w:sectPr w:rsidSect="007D3DB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D3DB8"/>
    <w:rsid w:val="00643207"/>
    <w:rsid w:val="007D3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84C86C5B40711C96962E740E97CB5DA4ED9A59A7CC14820103B1BEF1A7A496AD8837666A942C79Eb9v0G" TargetMode="External" /><Relationship Id="rId5" Type="http://schemas.openxmlformats.org/officeDocument/2006/relationships/hyperlink" Target="consultantplus://offline/ref=284C86C5B40711C96962E740E97CB5DA4ED9A59A7CC14820103B1BEF1A7A496AD8837666A942C697b9vBG" TargetMode="External" /><Relationship Id="rId6" Type="http://schemas.openxmlformats.org/officeDocument/2006/relationships/hyperlink" Target="consultantplus://offline/ref=284C86C5B40711C96962E740E97CB5DA4ED9A59A7CC14820103B1BEF1A7A496AD8837666A942C695b9v0G" TargetMode="External" /><Relationship Id="rId7" Type="http://schemas.openxmlformats.org/officeDocument/2006/relationships/hyperlink" Target="consultantplus://offline/ref=284C86C5B40711C96962E740E97CB5DA4ED9A59A7CC14820103B1BEF1A7A496AD8837666A942C694b9vC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