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D19DA">
      <w:pPr>
        <w:jc w:val="center"/>
      </w:pPr>
    </w:p>
    <w:p w:rsidR="001D19D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2-73-476/2020 </w:t>
      </w:r>
    </w:p>
    <w:p w:rsidR="001D19DA">
      <w:pPr>
        <w:jc w:val="center"/>
      </w:pPr>
      <w:r>
        <w:rPr>
          <w:b/>
          <w:sz w:val="28"/>
        </w:rPr>
        <w:t>РЕШЕНИЕ</w:t>
      </w:r>
    </w:p>
    <w:p w:rsidR="001D19DA">
      <w:pPr>
        <w:jc w:val="center"/>
      </w:pPr>
      <w:r>
        <w:rPr>
          <w:b/>
          <w:sz w:val="28"/>
        </w:rPr>
        <w:t>Именем Российской Федерации</w:t>
      </w:r>
    </w:p>
    <w:p w:rsidR="001D19DA">
      <w:pPr>
        <w:jc w:val="center"/>
      </w:pPr>
      <w:r>
        <w:rPr>
          <w:sz w:val="28"/>
        </w:rPr>
        <w:t>(резолютивная часть)</w:t>
      </w:r>
    </w:p>
    <w:p w:rsidR="009409C9">
      <w:pPr>
        <w:spacing w:after="200" w:line="276" w:lineRule="auto"/>
        <w:jc w:val="both"/>
        <w:rPr>
          <w:sz w:val="28"/>
        </w:rPr>
      </w:pPr>
    </w:p>
    <w:p w:rsidR="001D19DA">
      <w:pPr>
        <w:spacing w:after="200" w:line="276" w:lineRule="auto"/>
        <w:jc w:val="both"/>
      </w:pPr>
      <w:r>
        <w:rPr>
          <w:sz w:val="28"/>
        </w:rPr>
        <w:t xml:space="preserve">06 октября 2020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D19DA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</w:t>
      </w:r>
      <w:r>
        <w:rPr>
          <w:sz w:val="28"/>
        </w:rPr>
        <w:t xml:space="preserve"> Сакского судебного района (Сакский муниципальный район и городской округ Саки) Республики Крым - мировой судья судебного участка № 74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 от</w:t>
      </w:r>
      <w:r>
        <w:rPr>
          <w:sz w:val="28"/>
        </w:rPr>
        <w:t xml:space="preserve">ветчика Султанова А.Г., при секретаре судебного заседания Берновой А.В., </w:t>
      </w:r>
    </w:p>
    <w:p w:rsidR="001D19DA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к Султанову А.Г., третье лицо Климов А.Н.</w:t>
      </w:r>
      <w:r>
        <w:rPr>
          <w:sz w:val="28"/>
        </w:rPr>
        <w:t xml:space="preserve"> о взыскани</w:t>
      </w:r>
      <w:r>
        <w:rPr>
          <w:sz w:val="28"/>
        </w:rPr>
        <w:t xml:space="preserve">и страховой выплаты в порядке регресса, </w:t>
      </w:r>
    </w:p>
    <w:p w:rsidR="001D19DA">
      <w:pPr>
        <w:ind w:firstLine="708"/>
        <w:jc w:val="both"/>
      </w:pPr>
      <w:r>
        <w:rPr>
          <w:sz w:val="28"/>
        </w:rPr>
        <w:t>на основании статей 11.1, 14 Федерального закона "Об обязательном страховании гражданской ответственности владельцев транспортных средств", руководствуясь статьями 98, 194-199 Гражданского процессуального кодекса Ро</w:t>
      </w:r>
      <w:r>
        <w:rPr>
          <w:sz w:val="28"/>
        </w:rPr>
        <w:t xml:space="preserve">ссийской Федерации, мировой судья </w:t>
      </w:r>
    </w:p>
    <w:p w:rsidR="001D19DA">
      <w:pPr>
        <w:jc w:val="center"/>
      </w:pPr>
      <w:r>
        <w:rPr>
          <w:sz w:val="28"/>
        </w:rPr>
        <w:t>РЕШИЛ:</w:t>
      </w:r>
    </w:p>
    <w:p w:rsidR="001D19DA">
      <w:pPr>
        <w:ind w:firstLine="708"/>
        <w:jc w:val="both"/>
      </w:pPr>
      <w:r>
        <w:rPr>
          <w:sz w:val="28"/>
        </w:rPr>
        <w:t>В удовлетворении исковых требований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к Султанову А.Г.</w:t>
      </w:r>
      <w:r>
        <w:rPr>
          <w:sz w:val="28"/>
        </w:rPr>
        <w:t xml:space="preserve"> о взыскании страховой выплаты в порядке регресса отказать полностью. </w:t>
      </w:r>
    </w:p>
    <w:p w:rsidR="001D19DA">
      <w:pPr>
        <w:ind w:firstLine="708"/>
        <w:jc w:val="both"/>
      </w:pPr>
      <w:r>
        <w:rPr>
          <w:sz w:val="28"/>
        </w:rPr>
        <w:t xml:space="preserve">В соответствии со статьей </w:t>
      </w:r>
      <w:r>
        <w:rPr>
          <w:sz w:val="28"/>
        </w:rPr>
        <w:t>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1D19DA">
      <w:pPr>
        <w:ind w:firstLine="708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</w:t>
      </w:r>
      <w:r>
        <w:rPr>
          <w:color w:val="0000FF"/>
          <w:sz w:val="28"/>
          <w:u w:val="single"/>
        </w:rPr>
        <w:t xml:space="preserve">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>
        <w:rPr>
          <w:color w:val="0000FF"/>
          <w:sz w:val="28"/>
          <w:u w:val="single"/>
        </w:rPr>
        <w:t>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19DA">
      <w:pPr>
        <w:ind w:firstLine="708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</w:t>
      </w:r>
      <w:r>
        <w:rPr>
          <w:color w:val="0000FF"/>
          <w:sz w:val="28"/>
          <w:u w:val="single"/>
        </w:rPr>
        <w:t>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19DA">
      <w:pPr>
        <w:jc w:val="both"/>
      </w:pPr>
      <w:r>
        <w:rPr>
          <w:sz w:val="28"/>
        </w:rPr>
        <w:t>Решение может быть обжаловано в апелляционном порядке в Сакский районный суд Республики Крым в течение месяца со дня прин</w:t>
      </w:r>
      <w:r>
        <w:rPr>
          <w:sz w:val="28"/>
        </w:rPr>
        <w:t>ятия решения судом в окончательной форме через мирового судью.</w:t>
      </w:r>
    </w:p>
    <w:p w:rsidR="009409C9">
      <w:pPr>
        <w:jc w:val="both"/>
        <w:rPr>
          <w:sz w:val="28"/>
        </w:rPr>
      </w:pPr>
    </w:p>
    <w:p w:rsidR="001D19DA">
      <w:pPr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1D19DA">
      <w:pPr>
        <w:ind w:firstLine="708"/>
        <w:jc w:val="both"/>
      </w:pPr>
    </w:p>
    <w:sectPr w:rsidSect="001D19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D19DA"/>
    <w:rsid w:val="001D19DA"/>
    <w:rsid w:val="009409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