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4608">
      <w:pPr>
        <w:jc w:val="right"/>
      </w:pPr>
      <w:r>
        <w:rPr>
          <w:sz w:val="26"/>
        </w:rPr>
        <w:t>Дело № 2-73-583/2024</w:t>
      </w:r>
    </w:p>
    <w:p w:rsidR="00384608">
      <w:pPr>
        <w:jc w:val="center"/>
      </w:pPr>
      <w:r>
        <w:rPr>
          <w:sz w:val="26"/>
        </w:rPr>
        <w:t>ЗАОЧНОЕ РЕШЕНИЕ</w:t>
      </w:r>
    </w:p>
    <w:p w:rsidR="00384608">
      <w:pPr>
        <w:jc w:val="center"/>
      </w:pPr>
      <w:r>
        <w:rPr>
          <w:sz w:val="26"/>
        </w:rPr>
        <w:t>Именем Российской Федерации</w:t>
      </w:r>
    </w:p>
    <w:p w:rsidR="00384608">
      <w:pPr>
        <w:jc w:val="center"/>
      </w:pPr>
      <w:r>
        <w:rPr>
          <w:sz w:val="26"/>
        </w:rPr>
        <w:t>(резолютивная часть)</w:t>
      </w:r>
    </w:p>
    <w:p w:rsidR="00384608">
      <w:pPr>
        <w:ind w:firstLine="708"/>
      </w:pPr>
      <w:r>
        <w:rPr>
          <w:sz w:val="26"/>
        </w:rPr>
        <w:t>14 июня 2024 года г. Саки</w:t>
      </w:r>
    </w:p>
    <w:p w:rsidR="0038460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рассмотрев в открытом судебном заседании гражданское дело по иску Фирсовой Т.В.</w:t>
      </w:r>
      <w:r>
        <w:rPr>
          <w:sz w:val="26"/>
        </w:rPr>
        <w:t xml:space="preserve"> к Государственному унитарному предприятию Республики Крым «</w:t>
      </w:r>
      <w:r>
        <w:rPr>
          <w:sz w:val="26"/>
        </w:rPr>
        <w:t>Крымэнерго</w:t>
      </w:r>
      <w:r>
        <w:rPr>
          <w:sz w:val="26"/>
        </w:rPr>
        <w:t>» о защите прав потребителей,</w:t>
      </w:r>
    </w:p>
    <w:p w:rsidR="0038460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384608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384608">
      <w:pPr>
        <w:ind w:firstLine="708"/>
        <w:jc w:val="both"/>
      </w:pPr>
      <w:r>
        <w:rPr>
          <w:sz w:val="26"/>
        </w:rPr>
        <w:t>Иско</w:t>
      </w:r>
      <w:r>
        <w:rPr>
          <w:sz w:val="26"/>
        </w:rPr>
        <w:t>вые требования Фирсовой Т.В.</w:t>
      </w:r>
      <w:r>
        <w:rPr>
          <w:sz w:val="26"/>
        </w:rPr>
        <w:t xml:space="preserve"> к Государственному унитарному предприятию Республики Крым «</w:t>
      </w:r>
      <w:r>
        <w:rPr>
          <w:sz w:val="26"/>
        </w:rPr>
        <w:t>Крымэнерго</w:t>
      </w:r>
      <w:r>
        <w:rPr>
          <w:sz w:val="26"/>
        </w:rPr>
        <w:t>» о защите прав потребителей, удовлетворить частично.</w:t>
      </w:r>
    </w:p>
    <w:p w:rsidR="00384608">
      <w:pPr>
        <w:ind w:firstLine="708"/>
        <w:jc w:val="both"/>
      </w:pPr>
      <w:r>
        <w:rPr>
          <w:sz w:val="26"/>
        </w:rPr>
        <w:t>Взыскать с Государственного унитарного предприятия Республики Крым «</w:t>
      </w:r>
      <w:r>
        <w:rPr>
          <w:sz w:val="26"/>
        </w:rPr>
        <w:t>Крымэнерго</w:t>
      </w:r>
      <w:r>
        <w:rPr>
          <w:sz w:val="26"/>
        </w:rPr>
        <w:t>» в пользу Ф</w:t>
      </w:r>
      <w:r>
        <w:rPr>
          <w:sz w:val="26"/>
        </w:rPr>
        <w:t>ирсовой Т.В.</w:t>
      </w:r>
      <w:r>
        <w:rPr>
          <w:sz w:val="26"/>
        </w:rPr>
        <w:t xml:space="preserve"> неустойку за период с 25 ноября 2023 года по 05 апреля 2024 года в размере 45 536 рублей 70 копеек, продолжить начисление договорной неустойки с 15 июня 2024 года и до фактического осуществления технологического присоединения </w:t>
      </w:r>
      <w:r>
        <w:rPr>
          <w:sz w:val="26"/>
        </w:rPr>
        <w:t>эне</w:t>
      </w:r>
      <w:r>
        <w:rPr>
          <w:sz w:val="26"/>
        </w:rPr>
        <w:t>ргопринимающих</w:t>
      </w:r>
      <w:r>
        <w:rPr>
          <w:sz w:val="26"/>
        </w:rPr>
        <w:t xml:space="preserve"> устройств заявителя, но не более 137 990 рублей 50 копеек, также</w:t>
      </w:r>
      <w:r>
        <w:rPr>
          <w:sz w:val="26"/>
        </w:rPr>
        <w:t xml:space="preserve"> взыскать компенсацию морального вреда в сумме 5 000 рублей, штраф в размере 25 268 рублей 50 копеек.</w:t>
      </w:r>
    </w:p>
    <w:p w:rsidR="00384608">
      <w:pPr>
        <w:ind w:firstLine="708"/>
        <w:jc w:val="both"/>
      </w:pPr>
      <w:r>
        <w:rPr>
          <w:sz w:val="26"/>
        </w:rPr>
        <w:t>В удовлетворении остальной части исковых требований - отказать.</w:t>
      </w:r>
    </w:p>
    <w:p w:rsidR="00384608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Государственного унитарного предприятия Республики Крым «</w:t>
      </w:r>
      <w:r>
        <w:rPr>
          <w:sz w:val="26"/>
        </w:rPr>
        <w:t>Крымэнерго</w:t>
      </w:r>
      <w:r>
        <w:rPr>
          <w:sz w:val="26"/>
        </w:rPr>
        <w:t xml:space="preserve">» в местный бюджет государственную пошлину 1866 рублей 09 копеек. </w:t>
      </w:r>
    </w:p>
    <w:p w:rsidR="00384608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</w:t>
      </w:r>
      <w:r>
        <w:rPr>
          <w:sz w:val="26"/>
        </w:rPr>
        <w:t xml:space="preserve"> вручения ему копии этого решения.</w:t>
      </w:r>
    </w:p>
    <w:p w:rsidR="00384608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384608">
      <w:pPr>
        <w:ind w:firstLine="708"/>
        <w:jc w:val="both"/>
      </w:pPr>
      <w:r>
        <w:rPr>
          <w:sz w:val="26"/>
        </w:rPr>
        <w:t>Иными лицами, учас</w:t>
      </w:r>
      <w:r>
        <w:rPr>
          <w:sz w:val="26"/>
        </w:rPr>
        <w:t>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</w:t>
      </w:r>
      <w:r>
        <w:rPr>
          <w:sz w:val="26"/>
        </w:rPr>
        <w:t>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384608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</w:t>
      </w:r>
      <w:r>
        <w:rPr>
          <w:sz w:val="26"/>
        </w:rPr>
        <w:t xml:space="preserve">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84608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384608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8"/>
    <w:rsid w:val="00384608"/>
    <w:rsid w:val="005D0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