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03318">
      <w:pPr>
        <w:jc w:val="right"/>
      </w:pPr>
      <w:r>
        <w:rPr>
          <w:sz w:val="26"/>
        </w:rPr>
        <w:t>Дело № 2-73-764/2020</w:t>
      </w:r>
    </w:p>
    <w:p w:rsidR="00B03318">
      <w:pPr>
        <w:jc w:val="right"/>
      </w:pPr>
      <w:r>
        <w:rPr>
          <w:sz w:val="26"/>
        </w:rPr>
        <w:t>УИД: 91MS0073-01-2020-001486-14</w:t>
      </w:r>
    </w:p>
    <w:p w:rsidR="008370D0">
      <w:pPr>
        <w:jc w:val="center"/>
        <w:rPr>
          <w:sz w:val="26"/>
        </w:rPr>
      </w:pPr>
    </w:p>
    <w:p w:rsidR="00B03318">
      <w:pPr>
        <w:jc w:val="center"/>
      </w:pPr>
      <w:r>
        <w:rPr>
          <w:sz w:val="26"/>
        </w:rPr>
        <w:t>ЗАОЧНОЕ РЕШЕНИЕ</w:t>
      </w:r>
    </w:p>
    <w:p w:rsidR="00B03318">
      <w:pPr>
        <w:jc w:val="center"/>
      </w:pPr>
      <w:r>
        <w:rPr>
          <w:sz w:val="26"/>
        </w:rPr>
        <w:t>Именем Российской Федерации</w:t>
      </w:r>
    </w:p>
    <w:p w:rsidR="00B03318">
      <w:pPr>
        <w:jc w:val="center"/>
      </w:pPr>
      <w:r>
        <w:rPr>
          <w:sz w:val="26"/>
        </w:rPr>
        <w:t>(резолютивная часть)</w:t>
      </w:r>
    </w:p>
    <w:p w:rsidR="008370D0">
      <w:pPr>
        <w:ind w:firstLine="708"/>
        <w:rPr>
          <w:sz w:val="26"/>
        </w:rPr>
      </w:pPr>
    </w:p>
    <w:p w:rsidR="00B03318">
      <w:pPr>
        <w:ind w:firstLine="708"/>
      </w:pPr>
      <w:r>
        <w:rPr>
          <w:sz w:val="26"/>
        </w:rPr>
        <w:t xml:space="preserve">04 декабря 2020 года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8370D0">
      <w:pPr>
        <w:ind w:firstLine="708"/>
        <w:jc w:val="both"/>
        <w:rPr>
          <w:sz w:val="26"/>
        </w:rPr>
      </w:pPr>
    </w:p>
    <w:p w:rsidR="00B03318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</w:t>
      </w:r>
      <w:r>
        <w:rPr>
          <w:sz w:val="26"/>
        </w:rPr>
        <w:t xml:space="preserve">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«Ломбард Крым Капитал» к Афанасьевой Ю.Э.</w:t>
      </w:r>
      <w:r>
        <w:rPr>
          <w:sz w:val="26"/>
        </w:rPr>
        <w:t xml:space="preserve"> о </w:t>
      </w:r>
      <w:r>
        <w:rPr>
          <w:rFonts w:ascii="Times New Roman CYR" w:eastAsia="Times New Roman CYR" w:hAnsi="Times New Roman CYR" w:cs="Times New Roman CYR"/>
          <w:sz w:val="26"/>
        </w:rPr>
        <w:t>взыскании задолженности по сделке,</w:t>
      </w:r>
      <w:r>
        <w:rPr>
          <w:rFonts w:ascii="Times New Roman CYR" w:eastAsia="Times New Roman CYR" w:hAnsi="Times New Roman CYR" w:cs="Times New Roman CYR"/>
          <w:sz w:val="26"/>
        </w:rPr>
        <w:t xml:space="preserve"> расходов по уплате государственной пошлины</w:t>
      </w:r>
      <w:r>
        <w:rPr>
          <w:sz w:val="26"/>
        </w:rPr>
        <w:t>,</w:t>
      </w:r>
    </w:p>
    <w:p w:rsidR="00B0331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B0331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B03318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«Ломбард Крым Капитал» к Афанасьевой Ю.Э.</w:t>
      </w:r>
      <w:r>
        <w:rPr>
          <w:sz w:val="26"/>
        </w:rPr>
        <w:t xml:space="preserve"> о </w:t>
      </w:r>
      <w:r>
        <w:rPr>
          <w:rFonts w:ascii="Times New Roman CYR" w:eastAsia="Times New Roman CYR" w:hAnsi="Times New Roman CYR" w:cs="Times New Roman CYR"/>
          <w:sz w:val="26"/>
        </w:rPr>
        <w:t>взыскании задолженности по сделке, расходов по уплате государственной пошлины</w:t>
      </w:r>
      <w:r>
        <w:rPr>
          <w:sz w:val="26"/>
        </w:rPr>
        <w:t>, удовлетворить в полном объеме.</w:t>
      </w:r>
    </w:p>
    <w:p w:rsidR="00B03318">
      <w:pPr>
        <w:ind w:firstLine="540"/>
        <w:jc w:val="both"/>
      </w:pPr>
      <w:r>
        <w:rPr>
          <w:sz w:val="26"/>
        </w:rPr>
        <w:t>Взыскать с Афанасьевой Ю.Э.</w:t>
      </w:r>
      <w:r>
        <w:rPr>
          <w:sz w:val="26"/>
        </w:rPr>
        <w:t xml:space="preserve"> в пользу Общества с ограниченной ответственностью «Ломбард Крым Капитал», </w:t>
      </w:r>
      <w:r>
        <w:rPr>
          <w:sz w:val="26"/>
        </w:rPr>
        <w:t xml:space="preserve">сумму </w:t>
      </w:r>
      <w:r>
        <w:rPr>
          <w:sz w:val="26"/>
        </w:rPr>
        <w:t>основного долга - 6454 рубля 00 копеек; проценты - 31 рубль 95 копеек, проценты за пользование денежными средствами - 193 рубля 62 копейки</w:t>
      </w:r>
      <w:r>
        <w:rPr>
          <w:rFonts w:ascii="Times New Roman CYR" w:eastAsia="Times New Roman CYR" w:hAnsi="Times New Roman CYR" w:cs="Times New Roman CYR"/>
          <w:sz w:val="26"/>
        </w:rPr>
        <w:t>, а также р</w:t>
      </w:r>
      <w:r>
        <w:rPr>
          <w:sz w:val="26"/>
        </w:rPr>
        <w:t xml:space="preserve">асходы по оплате государственной пошлины 400 рублей 00 копеек. Всего взыскать </w:t>
      </w:r>
      <w:r>
        <w:rPr>
          <w:b/>
          <w:sz w:val="26"/>
        </w:rPr>
        <w:t>7079 (семь тысяч семьдесят де</w:t>
      </w:r>
      <w:r>
        <w:rPr>
          <w:b/>
          <w:sz w:val="26"/>
        </w:rPr>
        <w:t>вять) рублей 57 копеек.</w:t>
      </w:r>
    </w:p>
    <w:p w:rsidR="00B03318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03318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</w:t>
      </w:r>
      <w:r>
        <w:rPr>
          <w:sz w:val="26"/>
        </w:rPr>
        <w:t>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B03318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</w:t>
      </w:r>
      <w:r>
        <w:rPr>
          <w:sz w:val="26"/>
        </w:rPr>
        <w:t>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</w:t>
      </w:r>
      <w:r>
        <w:rPr>
          <w:sz w:val="26"/>
        </w:rPr>
        <w:t>го месяца со дня вынесения определения суда об отказе в удовлетворении этого заявления.</w:t>
      </w:r>
    </w:p>
    <w:p w:rsidR="00B03318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</w:t>
      </w:r>
      <w:r>
        <w:rPr>
          <w:sz w:val="26"/>
        </w:rPr>
        <w:t xml:space="preserve">ия резолютивной части решения суда. </w:t>
      </w:r>
    </w:p>
    <w:p w:rsidR="008370D0">
      <w:pPr>
        <w:ind w:firstLine="708"/>
        <w:jc w:val="center"/>
        <w:rPr>
          <w:sz w:val="26"/>
        </w:rPr>
      </w:pPr>
    </w:p>
    <w:p w:rsidR="00B03318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>Васильев В.А.</w:t>
      </w:r>
    </w:p>
    <w:p w:rsidR="00B03318">
      <w:pPr>
        <w:widowControl w:val="0"/>
        <w:ind w:firstLine="540"/>
        <w:jc w:val="both"/>
      </w:pPr>
    </w:p>
    <w:sectPr w:rsidSect="00B0331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03318"/>
    <w:rsid w:val="008370D0"/>
    <w:rsid w:val="00B033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