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56185">
      <w:pPr>
        <w:jc w:val="right"/>
      </w:pPr>
      <w:r>
        <w:rPr>
          <w:sz w:val="26"/>
        </w:rPr>
        <w:t>Дело № 2-73-963/2023</w:t>
      </w:r>
    </w:p>
    <w:p w:rsidR="00356185">
      <w:pPr>
        <w:jc w:val="right"/>
      </w:pPr>
      <w:r>
        <w:rPr>
          <w:sz w:val="26"/>
        </w:rPr>
        <w:t>УИД: 91МS0073-телефон-телефон</w:t>
      </w:r>
    </w:p>
    <w:p w:rsidR="004A4138">
      <w:pPr>
        <w:jc w:val="center"/>
        <w:rPr>
          <w:sz w:val="26"/>
        </w:rPr>
      </w:pPr>
    </w:p>
    <w:p w:rsidR="00356185">
      <w:pPr>
        <w:jc w:val="center"/>
      </w:pPr>
      <w:r>
        <w:rPr>
          <w:sz w:val="26"/>
        </w:rPr>
        <w:t>ЗАОЧНОЕ РЕШЕНИЕ</w:t>
      </w:r>
    </w:p>
    <w:p w:rsidR="00356185">
      <w:pPr>
        <w:jc w:val="center"/>
      </w:pPr>
      <w:r>
        <w:rPr>
          <w:sz w:val="26"/>
        </w:rPr>
        <w:t>Именем Российской Федерации</w:t>
      </w:r>
    </w:p>
    <w:p w:rsidR="00356185">
      <w:pPr>
        <w:jc w:val="center"/>
      </w:pPr>
      <w:r>
        <w:rPr>
          <w:sz w:val="26"/>
        </w:rPr>
        <w:t>(резолютивная часть)</w:t>
      </w:r>
    </w:p>
    <w:p w:rsidR="004A4138">
      <w:pPr>
        <w:ind w:firstLine="708"/>
        <w:rPr>
          <w:sz w:val="26"/>
        </w:rPr>
      </w:pPr>
    </w:p>
    <w:p w:rsidR="00356185" w:rsidP="004A4138">
      <w:pPr>
        <w:ind w:left="720" w:firstLine="720"/>
      </w:pPr>
      <w:r>
        <w:rPr>
          <w:sz w:val="26"/>
        </w:rPr>
        <w:t xml:space="preserve">19 декабря 2023 года                                                                             </w:t>
      </w:r>
      <w:r>
        <w:rPr>
          <w:sz w:val="26"/>
        </w:rPr>
        <w:t>адрес</w:t>
      </w:r>
    </w:p>
    <w:p w:rsidR="004A4138">
      <w:pPr>
        <w:ind w:firstLine="708"/>
        <w:jc w:val="both"/>
        <w:rPr>
          <w:sz w:val="26"/>
        </w:rPr>
      </w:pPr>
    </w:p>
    <w:p w:rsidR="0035618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</w:t>
      </w:r>
      <w:r>
        <w:rPr>
          <w:sz w:val="26"/>
        </w:rPr>
        <w:t xml:space="preserve">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рассмотрев в открытом судебном заседании гражданское дело по иску Российского национального коммерческого банка (публичное акционерное общество) к наследнику умершей </w:t>
      </w:r>
      <w:r>
        <w:rPr>
          <w:sz w:val="26"/>
        </w:rPr>
        <w:t>фио</w:t>
      </w:r>
      <w:r>
        <w:rPr>
          <w:sz w:val="26"/>
        </w:rPr>
        <w:t xml:space="preserve"> - Метленко А.М.</w:t>
      </w:r>
      <w:r>
        <w:rPr>
          <w:sz w:val="26"/>
        </w:rPr>
        <w:t xml:space="preserve"> о взыскании задолже</w:t>
      </w:r>
      <w:r>
        <w:rPr>
          <w:sz w:val="26"/>
        </w:rPr>
        <w:t>нности по потребительскому кредиту с наследников, расходов по уплате государственной пошлины,</w:t>
      </w:r>
    </w:p>
    <w:p w:rsidR="0035618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356185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356185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 xml:space="preserve">Российского национального коммерческого банка (публичное акционерное общество) к наследнику умершей </w:t>
      </w:r>
      <w:r>
        <w:rPr>
          <w:sz w:val="26"/>
        </w:rPr>
        <w:t>фио</w:t>
      </w:r>
      <w:r>
        <w:rPr>
          <w:sz w:val="26"/>
        </w:rPr>
        <w:t xml:space="preserve"> - Метленко А.М.</w:t>
      </w:r>
      <w:r>
        <w:rPr>
          <w:sz w:val="26"/>
        </w:rPr>
        <w:t xml:space="preserve"> о взыскании задолженности по потребительскому кредиту с наследников, расходов по уплате государственной пошлины, удовл</w:t>
      </w:r>
      <w:r>
        <w:rPr>
          <w:sz w:val="26"/>
        </w:rPr>
        <w:t>етворить в полном объеме.</w:t>
      </w:r>
    </w:p>
    <w:p w:rsidR="00356185">
      <w:pPr>
        <w:ind w:firstLine="708"/>
        <w:jc w:val="both"/>
      </w:pPr>
      <w:r>
        <w:rPr>
          <w:sz w:val="26"/>
        </w:rPr>
        <w:t xml:space="preserve">Взыскать с наследника, после смерти </w:t>
      </w:r>
      <w:r>
        <w:rPr>
          <w:sz w:val="26"/>
        </w:rPr>
        <w:t>фио</w:t>
      </w:r>
      <w:r>
        <w:rPr>
          <w:sz w:val="26"/>
        </w:rPr>
        <w:t>, умершей дата, – Метленко А.М.</w:t>
      </w:r>
      <w:r>
        <w:rPr>
          <w:sz w:val="26"/>
        </w:rPr>
        <w:t xml:space="preserve"> в пользу Российского национального коммерческого банка (публичное акционерное общество) задолженность по договору потребительского кредита </w:t>
      </w:r>
      <w:r>
        <w:rPr>
          <w:sz w:val="26"/>
        </w:rPr>
        <w:t>от дата в сумме сумма, из них: сумма основного долга сумма, проценты – сумма, а также расходы по оплате государственной пошлины сумма, в пределах стоимости перешедшего к наследнику наследственного имущества.</w:t>
      </w:r>
      <w:r>
        <w:rPr>
          <w:sz w:val="26"/>
        </w:rPr>
        <w:t xml:space="preserve"> Всего взыскать </w:t>
      </w:r>
      <w:r>
        <w:rPr>
          <w:b/>
          <w:sz w:val="26"/>
        </w:rPr>
        <w:t>сумма</w:t>
      </w:r>
      <w:r>
        <w:rPr>
          <w:sz w:val="26"/>
        </w:rPr>
        <w:t>.</w:t>
      </w:r>
      <w:r>
        <w:rPr>
          <w:b/>
          <w:sz w:val="26"/>
        </w:rPr>
        <w:t xml:space="preserve"> </w:t>
      </w:r>
    </w:p>
    <w:p w:rsidR="00356185">
      <w:pPr>
        <w:ind w:firstLine="708"/>
        <w:jc w:val="both"/>
      </w:pPr>
      <w:r>
        <w:rPr>
          <w:sz w:val="26"/>
        </w:rPr>
        <w:t>Ответчи</w:t>
      </w:r>
      <w:r>
        <w:rPr>
          <w:sz w:val="26"/>
        </w:rPr>
        <w:t>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56185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</w:t>
      </w:r>
      <w:r>
        <w:rPr>
          <w:sz w:val="26"/>
        </w:rPr>
        <w:t>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356185">
      <w:pPr>
        <w:ind w:firstLine="708"/>
        <w:jc w:val="both"/>
      </w:pPr>
      <w:r>
        <w:rPr>
          <w:sz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sz w:val="26"/>
        </w:rPr>
        <w:t>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</w:t>
      </w:r>
      <w:r>
        <w:rPr>
          <w:sz w:val="26"/>
        </w:rPr>
        <w:t xml:space="preserve">деления суда об отказе в удовлетворении этого заявления. </w:t>
      </w:r>
    </w:p>
    <w:p w:rsidR="00356185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</w:t>
      </w:r>
      <w:r>
        <w:rPr>
          <w:sz w:val="26"/>
        </w:rPr>
        <w:t xml:space="preserve">суда. </w:t>
      </w:r>
    </w:p>
    <w:p w:rsidR="004A4138">
      <w:pPr>
        <w:ind w:firstLine="708"/>
        <w:jc w:val="center"/>
        <w:rPr>
          <w:sz w:val="26"/>
        </w:rPr>
      </w:pPr>
    </w:p>
    <w:p w:rsidR="00356185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</w:t>
      </w:r>
      <w:r>
        <w:rPr>
          <w:sz w:val="26"/>
        </w:rPr>
        <w:t>Васильев В.А.</w:t>
      </w:r>
    </w:p>
    <w:p w:rsidR="00356185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85"/>
    <w:rsid w:val="00356185"/>
    <w:rsid w:val="004A41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