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Дело № 2-73-</w:t>
      </w:r>
      <w:r w:rsidR="00113804">
        <w:rPr>
          <w:rFonts w:ascii="Times New Roman" w:hAnsi="Times New Roman"/>
          <w:sz w:val="25"/>
          <w:szCs w:val="25"/>
        </w:rPr>
        <w:t>12</w:t>
      </w:r>
      <w:r w:rsidR="00EB1DB4">
        <w:rPr>
          <w:rFonts w:ascii="Times New Roman" w:hAnsi="Times New Roman"/>
          <w:sz w:val="25"/>
          <w:szCs w:val="25"/>
        </w:rPr>
        <w:t>79</w:t>
      </w:r>
      <w:r w:rsidRPr="00B1708D">
        <w:rPr>
          <w:rFonts w:ascii="Times New Roman" w:hAnsi="Times New Roman"/>
          <w:sz w:val="25"/>
          <w:szCs w:val="25"/>
        </w:rPr>
        <w:t>/202</w:t>
      </w:r>
      <w:r w:rsidR="007B630E">
        <w:rPr>
          <w:rFonts w:ascii="Times New Roman" w:hAnsi="Times New Roman"/>
          <w:sz w:val="25"/>
          <w:szCs w:val="25"/>
        </w:rPr>
        <w:t>5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</w:t>
      </w:r>
      <w:r w:rsidRPr="00B1708D" w:rsidR="00520D14">
        <w:rPr>
          <w:rFonts w:ascii="Times New Roman" w:hAnsi="Times New Roman"/>
          <w:sz w:val="25"/>
          <w:szCs w:val="25"/>
        </w:rPr>
        <w:t xml:space="preserve">ЗАОЧНОЕ </w:t>
      </w:r>
      <w:r w:rsidRPr="00B1708D">
        <w:rPr>
          <w:rFonts w:ascii="Times New Roman" w:hAnsi="Times New Roman"/>
          <w:sz w:val="25"/>
          <w:szCs w:val="25"/>
        </w:rPr>
        <w:t>РЕШЕНИЕ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Именем Российской Федерации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(резолютивная часть)</w:t>
      </w:r>
    </w:p>
    <w:p w:rsidR="00CB1AA0" w:rsidRPr="00B1708D" w:rsidP="00CB1AA0">
      <w:pPr>
        <w:pStyle w:val="1"/>
        <w:ind w:firstLine="708"/>
        <w:rPr>
          <w:rFonts w:ascii="Times New Roman" w:hAnsi="Times New Roman"/>
          <w:sz w:val="25"/>
          <w:szCs w:val="25"/>
        </w:rPr>
      </w:pPr>
      <w:r>
        <w:rPr>
          <w:rFonts w:ascii="Times New Roman" w:hAnsi="Times New Roman"/>
          <w:sz w:val="25"/>
          <w:szCs w:val="25"/>
        </w:rPr>
        <w:t>05</w:t>
      </w:r>
      <w:r w:rsidR="001618C2">
        <w:rPr>
          <w:rFonts w:ascii="Times New Roman" w:hAnsi="Times New Roman"/>
          <w:sz w:val="25"/>
          <w:szCs w:val="25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ноября </w:t>
      </w:r>
      <w:r w:rsidRPr="00B1708D">
        <w:rPr>
          <w:rFonts w:ascii="Times New Roman" w:hAnsi="Times New Roman"/>
          <w:sz w:val="25"/>
          <w:szCs w:val="25"/>
        </w:rPr>
        <w:t>202</w:t>
      </w:r>
      <w:r w:rsidR="007B630E">
        <w:rPr>
          <w:rFonts w:ascii="Times New Roman" w:hAnsi="Times New Roman"/>
          <w:sz w:val="25"/>
          <w:szCs w:val="25"/>
        </w:rPr>
        <w:t>5</w:t>
      </w:r>
      <w:r w:rsidRPr="00B1708D">
        <w:rPr>
          <w:rFonts w:ascii="Times New Roman" w:hAnsi="Times New Roman"/>
          <w:sz w:val="25"/>
          <w:szCs w:val="25"/>
        </w:rPr>
        <w:t xml:space="preserve"> года                        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 xml:space="preserve">  </w:t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 w:rsidR="005455C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 xml:space="preserve">    г. Саки</w:t>
      </w:r>
    </w:p>
    <w:p w:rsidR="00CB1AA0" w:rsidRPr="00B1708D" w:rsidP="00CB1AA0">
      <w:pPr>
        <w:pStyle w:val="1"/>
        <w:jc w:val="right"/>
        <w:rPr>
          <w:rFonts w:ascii="Times New Roman" w:hAnsi="Times New Roman"/>
          <w:sz w:val="25"/>
          <w:szCs w:val="25"/>
        </w:rPr>
      </w:pP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color w:val="000000"/>
          <w:sz w:val="25"/>
          <w:szCs w:val="25"/>
        </w:rPr>
        <w:t>Мировой судья судебного участка № 73 Сакского судебного района (Сакский муниципальный район и городской округ Саки) Республики Крым Васильев В.А</w:t>
      </w:r>
      <w:r w:rsidRPr="00B1708D">
        <w:rPr>
          <w:rFonts w:ascii="Times New Roman" w:hAnsi="Times New Roman"/>
          <w:sz w:val="25"/>
          <w:szCs w:val="25"/>
        </w:rPr>
        <w:t xml:space="preserve">, при секретаре </w:t>
      </w:r>
      <w:r w:rsidRPr="00B1708D" w:rsidR="00B1708D">
        <w:rPr>
          <w:rFonts w:ascii="Times New Roman" w:hAnsi="Times New Roman"/>
          <w:sz w:val="25"/>
          <w:szCs w:val="25"/>
        </w:rPr>
        <w:t>Камченко</w:t>
      </w:r>
      <w:r w:rsidRPr="00B1708D" w:rsidR="00B1708D">
        <w:rPr>
          <w:rFonts w:ascii="Times New Roman" w:hAnsi="Times New Roman"/>
          <w:sz w:val="25"/>
          <w:szCs w:val="25"/>
        </w:rPr>
        <w:t xml:space="preserve"> В.С.</w:t>
      </w:r>
      <w:r w:rsidRPr="00B1708D">
        <w:rPr>
          <w:rFonts w:ascii="Times New Roman" w:hAnsi="Times New Roman"/>
          <w:sz w:val="25"/>
          <w:szCs w:val="25"/>
        </w:rPr>
        <w:t>, рассмотрев в открытом судебном заседании гражданское дело  по иску Общества с ограниченной ответственностью</w:t>
      </w:r>
      <w:r w:rsidRPr="00B1708D" w:rsidR="00787318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>«</w:t>
      </w:r>
      <w:r w:rsidR="00EB1DB4">
        <w:rPr>
          <w:rFonts w:ascii="Times New Roman" w:hAnsi="Times New Roman"/>
          <w:sz w:val="25"/>
          <w:szCs w:val="25"/>
        </w:rPr>
        <w:t>Консалт</w:t>
      </w:r>
      <w:r w:rsidRPr="00B1708D">
        <w:rPr>
          <w:rFonts w:ascii="Times New Roman" w:hAnsi="Times New Roman"/>
          <w:sz w:val="25"/>
          <w:szCs w:val="25"/>
        </w:rPr>
        <w:t xml:space="preserve">» к </w:t>
      </w:r>
      <w:r w:rsidR="00EB1DB4">
        <w:rPr>
          <w:rFonts w:ascii="Times New Roman" w:hAnsi="Times New Roman"/>
          <w:sz w:val="25"/>
          <w:szCs w:val="25"/>
        </w:rPr>
        <w:t xml:space="preserve">Бронникову </w:t>
      </w:r>
      <w:r w:rsidR="00F47B66">
        <w:rPr>
          <w:rFonts w:ascii="Times New Roman" w:hAnsi="Times New Roman"/>
          <w:sz w:val="25"/>
          <w:szCs w:val="25"/>
        </w:rPr>
        <w:t>В.Н.</w:t>
      </w:r>
      <w:r w:rsidR="00EB1DB4">
        <w:rPr>
          <w:rFonts w:ascii="Times New Roman" w:hAnsi="Times New Roman"/>
          <w:sz w:val="25"/>
          <w:szCs w:val="25"/>
        </w:rPr>
        <w:t xml:space="preserve"> </w:t>
      </w:r>
      <w:r w:rsidRPr="00B1708D">
        <w:rPr>
          <w:rFonts w:ascii="Times New Roman" w:hAnsi="Times New Roman"/>
          <w:sz w:val="25"/>
          <w:szCs w:val="25"/>
        </w:rPr>
        <w:t xml:space="preserve">о взыскании задолженности по договору </w:t>
      </w:r>
      <w:r w:rsidR="00EB1DB4">
        <w:rPr>
          <w:rFonts w:ascii="Times New Roman" w:hAnsi="Times New Roman"/>
          <w:sz w:val="25"/>
          <w:szCs w:val="25"/>
        </w:rPr>
        <w:t xml:space="preserve"> об оказании услуг, пени</w:t>
      </w:r>
      <w:r w:rsidRPr="00B1708D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B1708D" w:rsidR="00D61D56">
        <w:rPr>
          <w:rFonts w:ascii="Times New Roman" w:hAnsi="Times New Roman"/>
          <w:sz w:val="25"/>
          <w:szCs w:val="25"/>
        </w:rPr>
        <w:t xml:space="preserve">, 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На основании </w:t>
      </w:r>
      <w:r w:rsidRPr="00B1708D">
        <w:rPr>
          <w:rFonts w:ascii="Times New Roman" w:hAnsi="Times New Roman"/>
          <w:sz w:val="25"/>
          <w:szCs w:val="25"/>
        </w:rPr>
        <w:t>изложенного</w:t>
      </w:r>
      <w:r w:rsidRPr="00B1708D">
        <w:rPr>
          <w:rFonts w:ascii="Times New Roman" w:hAnsi="Times New Roman"/>
          <w:sz w:val="25"/>
          <w:szCs w:val="25"/>
        </w:rPr>
        <w:t>, руководствуясь ст. ст. 67, 68, 71, 98, 103, 181, 194-199</w:t>
      </w:r>
      <w:r w:rsidRPr="00B1708D" w:rsidR="00520D14">
        <w:rPr>
          <w:rFonts w:ascii="Times New Roman" w:hAnsi="Times New Roman"/>
          <w:sz w:val="25"/>
          <w:szCs w:val="25"/>
        </w:rPr>
        <w:t>, 233-235</w:t>
      </w:r>
      <w:r w:rsidRPr="00B1708D">
        <w:rPr>
          <w:rFonts w:ascii="Times New Roman" w:hAnsi="Times New Roman"/>
          <w:sz w:val="25"/>
          <w:szCs w:val="25"/>
        </w:rPr>
        <w:t xml:space="preserve"> ГПК Российской Федерации, мировой судья</w:t>
      </w:r>
    </w:p>
    <w:p w:rsidR="00CB1AA0" w:rsidRPr="00B1708D" w:rsidP="00CB1AA0">
      <w:pPr>
        <w:pStyle w:val="1"/>
        <w:jc w:val="center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Р</w:t>
      </w:r>
      <w:r w:rsidRPr="00B1708D">
        <w:rPr>
          <w:rFonts w:ascii="Times New Roman" w:hAnsi="Times New Roman"/>
          <w:sz w:val="25"/>
          <w:szCs w:val="25"/>
        </w:rPr>
        <w:t xml:space="preserve"> Е Ш И Л:</w:t>
      </w:r>
    </w:p>
    <w:p w:rsidR="00CB1AA0" w:rsidRPr="00B1708D" w:rsidP="00CB1AA0">
      <w:pPr>
        <w:pStyle w:val="1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Исковые требования </w:t>
      </w:r>
      <w:r w:rsidRPr="00B1708D" w:rsidR="00EB1DB4">
        <w:rPr>
          <w:rFonts w:ascii="Times New Roman" w:hAnsi="Times New Roman"/>
          <w:sz w:val="25"/>
          <w:szCs w:val="25"/>
        </w:rPr>
        <w:t>Общества с ограниченной ответственностью «</w:t>
      </w:r>
      <w:r w:rsidR="00EB1DB4">
        <w:rPr>
          <w:rFonts w:ascii="Times New Roman" w:hAnsi="Times New Roman"/>
          <w:sz w:val="25"/>
          <w:szCs w:val="25"/>
        </w:rPr>
        <w:t>Консалт</w:t>
      </w:r>
      <w:r w:rsidRPr="00B1708D" w:rsidR="00EB1DB4">
        <w:rPr>
          <w:rFonts w:ascii="Times New Roman" w:hAnsi="Times New Roman"/>
          <w:sz w:val="25"/>
          <w:szCs w:val="25"/>
        </w:rPr>
        <w:t xml:space="preserve">» к </w:t>
      </w:r>
      <w:r w:rsidR="00EB1DB4">
        <w:rPr>
          <w:rFonts w:ascii="Times New Roman" w:hAnsi="Times New Roman"/>
          <w:sz w:val="25"/>
          <w:szCs w:val="25"/>
        </w:rPr>
        <w:t xml:space="preserve">Бронникову </w:t>
      </w:r>
      <w:r w:rsidR="00F47B66">
        <w:rPr>
          <w:rFonts w:ascii="Times New Roman" w:hAnsi="Times New Roman"/>
          <w:sz w:val="25"/>
          <w:szCs w:val="25"/>
        </w:rPr>
        <w:t>В.Н.</w:t>
      </w:r>
      <w:r w:rsidR="00EB1DB4">
        <w:rPr>
          <w:rFonts w:ascii="Times New Roman" w:hAnsi="Times New Roman"/>
          <w:sz w:val="25"/>
          <w:szCs w:val="25"/>
        </w:rPr>
        <w:t xml:space="preserve"> </w:t>
      </w:r>
      <w:r w:rsidRPr="00B1708D" w:rsidR="00EB1DB4">
        <w:rPr>
          <w:rFonts w:ascii="Times New Roman" w:hAnsi="Times New Roman"/>
          <w:sz w:val="25"/>
          <w:szCs w:val="25"/>
        </w:rPr>
        <w:t xml:space="preserve">о взыскании задолженности по договору </w:t>
      </w:r>
      <w:r w:rsidR="00EB1DB4">
        <w:rPr>
          <w:rFonts w:ascii="Times New Roman" w:hAnsi="Times New Roman"/>
          <w:sz w:val="25"/>
          <w:szCs w:val="25"/>
        </w:rPr>
        <w:t xml:space="preserve"> об оказании услуг, пени</w:t>
      </w:r>
      <w:r w:rsidRPr="00B1708D" w:rsidR="00EB1DB4">
        <w:rPr>
          <w:rFonts w:ascii="Times New Roman" w:hAnsi="Times New Roman"/>
          <w:sz w:val="25"/>
          <w:szCs w:val="25"/>
        </w:rPr>
        <w:t>, расходов по оплате государственной пошлины</w:t>
      </w:r>
      <w:r w:rsidRPr="00B1708D">
        <w:rPr>
          <w:rFonts w:ascii="Times New Roman" w:hAnsi="Times New Roman"/>
          <w:sz w:val="25"/>
          <w:szCs w:val="25"/>
        </w:rPr>
        <w:t>, удовлетворить</w:t>
      </w:r>
      <w:r w:rsidRPr="00B1708D" w:rsidR="00D5796B">
        <w:rPr>
          <w:rFonts w:ascii="Times New Roman" w:hAnsi="Times New Roman"/>
          <w:sz w:val="25"/>
          <w:szCs w:val="25"/>
        </w:rPr>
        <w:t xml:space="preserve"> в полном объеме</w:t>
      </w:r>
      <w:r w:rsidRPr="00B1708D">
        <w:rPr>
          <w:rFonts w:ascii="Times New Roman" w:hAnsi="Times New Roman"/>
          <w:sz w:val="25"/>
          <w:szCs w:val="25"/>
        </w:rPr>
        <w:t>.</w:t>
      </w:r>
    </w:p>
    <w:p w:rsidR="00CB1AA0" w:rsidRPr="001618C2" w:rsidP="00C95EF7">
      <w:pPr>
        <w:pStyle w:val="NoSpacing"/>
        <w:ind w:firstLine="567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Взыскать с </w:t>
      </w:r>
      <w:r w:rsidR="00EB1DB4">
        <w:rPr>
          <w:rFonts w:ascii="Times New Roman" w:hAnsi="Times New Roman"/>
          <w:sz w:val="25"/>
          <w:szCs w:val="25"/>
        </w:rPr>
        <w:t xml:space="preserve">Бронникова </w:t>
      </w:r>
      <w:r w:rsidR="00F47B66">
        <w:rPr>
          <w:rFonts w:ascii="Times New Roman" w:hAnsi="Times New Roman"/>
          <w:sz w:val="25"/>
          <w:szCs w:val="25"/>
        </w:rPr>
        <w:t>В.Н.</w:t>
      </w:r>
      <w:r w:rsidRPr="00B1708D" w:rsidR="00B1708D">
        <w:rPr>
          <w:rFonts w:ascii="Times New Roman" w:hAnsi="Times New Roman"/>
          <w:spacing w:val="-3"/>
          <w:sz w:val="25"/>
          <w:szCs w:val="25"/>
        </w:rPr>
        <w:t xml:space="preserve">, </w:t>
      </w:r>
      <w:r w:rsidRPr="00B1708D">
        <w:rPr>
          <w:rFonts w:ascii="Times New Roman" w:hAnsi="Times New Roman"/>
          <w:sz w:val="25"/>
          <w:szCs w:val="25"/>
        </w:rPr>
        <w:t xml:space="preserve">в пользу </w:t>
      </w:r>
      <w:r w:rsidRPr="00B1708D" w:rsidR="00140274">
        <w:rPr>
          <w:rFonts w:ascii="Times New Roman" w:hAnsi="Times New Roman"/>
          <w:sz w:val="25"/>
          <w:szCs w:val="25"/>
        </w:rPr>
        <w:t>Общества с ограниченной ответственностью</w:t>
      </w:r>
      <w:r w:rsidR="00EB1DB4">
        <w:rPr>
          <w:rFonts w:ascii="Times New Roman" w:hAnsi="Times New Roman"/>
          <w:sz w:val="25"/>
          <w:szCs w:val="25"/>
        </w:rPr>
        <w:t xml:space="preserve"> </w:t>
      </w:r>
      <w:r w:rsidRPr="00B1708D" w:rsidR="00EB1DB4">
        <w:rPr>
          <w:rFonts w:ascii="Times New Roman" w:hAnsi="Times New Roman"/>
          <w:sz w:val="25"/>
          <w:szCs w:val="25"/>
        </w:rPr>
        <w:t>«</w:t>
      </w:r>
      <w:r w:rsidR="00EB1DB4">
        <w:rPr>
          <w:rFonts w:ascii="Times New Roman" w:hAnsi="Times New Roman"/>
          <w:sz w:val="25"/>
          <w:szCs w:val="25"/>
        </w:rPr>
        <w:t>Консалт</w:t>
      </w:r>
      <w:r w:rsidRPr="00B1708D" w:rsidR="00EB1DB4">
        <w:rPr>
          <w:rFonts w:ascii="Times New Roman" w:hAnsi="Times New Roman"/>
          <w:sz w:val="25"/>
          <w:szCs w:val="25"/>
        </w:rPr>
        <w:t>»</w:t>
      </w:r>
      <w:r w:rsidRPr="00B1708D">
        <w:rPr>
          <w:rFonts w:ascii="Times New Roman" w:hAnsi="Times New Roman"/>
          <w:sz w:val="25"/>
          <w:szCs w:val="25"/>
        </w:rPr>
        <w:t xml:space="preserve"> задолженность по договору </w:t>
      </w:r>
      <w:r w:rsidR="00EB1DB4">
        <w:rPr>
          <w:rFonts w:ascii="Times New Roman" w:hAnsi="Times New Roman"/>
          <w:sz w:val="25"/>
          <w:szCs w:val="25"/>
        </w:rPr>
        <w:t xml:space="preserve">оказания услуг </w:t>
      </w:r>
      <w:r w:rsidRPr="005D5387" w:rsidR="00B1708D">
        <w:rPr>
          <w:rFonts w:ascii="Times New Roman" w:hAnsi="Times New Roman"/>
          <w:sz w:val="24"/>
          <w:szCs w:val="24"/>
        </w:rPr>
        <w:t>от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="00EB1DB4">
        <w:rPr>
          <w:rFonts w:ascii="Times New Roman" w:hAnsi="Times New Roman"/>
          <w:sz w:val="24"/>
          <w:szCs w:val="24"/>
        </w:rPr>
        <w:t>04</w:t>
      </w:r>
      <w:r w:rsidR="00C95EF7">
        <w:rPr>
          <w:rFonts w:ascii="Times New Roman" w:hAnsi="Times New Roman"/>
          <w:sz w:val="24"/>
          <w:szCs w:val="24"/>
        </w:rPr>
        <w:t xml:space="preserve"> </w:t>
      </w:r>
      <w:r w:rsidR="007B630E">
        <w:rPr>
          <w:rFonts w:ascii="Times New Roman" w:hAnsi="Times New Roman"/>
          <w:sz w:val="24"/>
          <w:szCs w:val="24"/>
        </w:rPr>
        <w:t xml:space="preserve">июня </w:t>
      </w:r>
      <w:r w:rsidRPr="005D5387" w:rsidR="00B1708D">
        <w:rPr>
          <w:rFonts w:ascii="Times New Roman" w:hAnsi="Times New Roman"/>
          <w:sz w:val="24"/>
          <w:szCs w:val="24"/>
        </w:rPr>
        <w:t>202</w:t>
      </w:r>
      <w:r w:rsidR="00EB1DB4">
        <w:rPr>
          <w:rFonts w:ascii="Times New Roman" w:hAnsi="Times New Roman"/>
          <w:sz w:val="24"/>
          <w:szCs w:val="24"/>
        </w:rPr>
        <w:t>2</w:t>
      </w:r>
      <w:r w:rsidRPr="005D5387" w:rsidR="00B1708D">
        <w:rPr>
          <w:rFonts w:ascii="Times New Roman" w:hAnsi="Times New Roman"/>
          <w:sz w:val="24"/>
          <w:szCs w:val="24"/>
        </w:rPr>
        <w:t xml:space="preserve"> г</w:t>
      </w:r>
      <w:r w:rsidR="00C95EF7">
        <w:rPr>
          <w:rFonts w:ascii="Times New Roman" w:hAnsi="Times New Roman"/>
          <w:sz w:val="24"/>
          <w:szCs w:val="24"/>
        </w:rPr>
        <w:t>ода</w:t>
      </w:r>
      <w:r w:rsidR="007B630E">
        <w:rPr>
          <w:rFonts w:ascii="Times New Roman" w:hAnsi="Times New Roman"/>
          <w:sz w:val="24"/>
          <w:szCs w:val="24"/>
        </w:rPr>
        <w:t xml:space="preserve"> за период с </w:t>
      </w:r>
      <w:r w:rsidR="00EB1DB4">
        <w:rPr>
          <w:rFonts w:ascii="Times New Roman" w:hAnsi="Times New Roman"/>
          <w:sz w:val="24"/>
          <w:szCs w:val="24"/>
        </w:rPr>
        <w:t xml:space="preserve">05 июня </w:t>
      </w:r>
      <w:r w:rsidR="007B630E">
        <w:rPr>
          <w:rFonts w:ascii="Times New Roman" w:hAnsi="Times New Roman"/>
          <w:sz w:val="24"/>
          <w:szCs w:val="24"/>
        </w:rPr>
        <w:t>202</w:t>
      </w:r>
      <w:r w:rsidR="00EB1DB4">
        <w:rPr>
          <w:rFonts w:ascii="Times New Roman" w:hAnsi="Times New Roman"/>
          <w:sz w:val="24"/>
          <w:szCs w:val="24"/>
        </w:rPr>
        <w:t>2</w:t>
      </w:r>
      <w:r w:rsidR="007B630E">
        <w:rPr>
          <w:rFonts w:ascii="Times New Roman" w:hAnsi="Times New Roman"/>
          <w:sz w:val="24"/>
          <w:szCs w:val="24"/>
        </w:rPr>
        <w:t xml:space="preserve"> года по </w:t>
      </w:r>
      <w:r w:rsidR="00EB1DB4">
        <w:rPr>
          <w:rFonts w:ascii="Times New Roman" w:hAnsi="Times New Roman"/>
          <w:sz w:val="24"/>
          <w:szCs w:val="24"/>
        </w:rPr>
        <w:t xml:space="preserve">01 ноября </w:t>
      </w:r>
      <w:r w:rsidR="007B630E">
        <w:rPr>
          <w:rFonts w:ascii="Times New Roman" w:hAnsi="Times New Roman"/>
          <w:sz w:val="24"/>
          <w:szCs w:val="24"/>
        </w:rPr>
        <w:t>202</w:t>
      </w:r>
      <w:r w:rsidR="00EB1DB4">
        <w:rPr>
          <w:rFonts w:ascii="Times New Roman" w:hAnsi="Times New Roman"/>
          <w:sz w:val="24"/>
          <w:szCs w:val="24"/>
        </w:rPr>
        <w:t>2</w:t>
      </w:r>
      <w:r w:rsidR="007B630E">
        <w:rPr>
          <w:rFonts w:ascii="Times New Roman" w:hAnsi="Times New Roman"/>
          <w:sz w:val="24"/>
          <w:szCs w:val="24"/>
        </w:rPr>
        <w:t xml:space="preserve"> года </w:t>
      </w:r>
      <w:r w:rsidRPr="005D5387" w:rsidR="00B1708D">
        <w:rPr>
          <w:rFonts w:ascii="Times New Roman" w:hAnsi="Times New Roman"/>
          <w:sz w:val="24"/>
          <w:szCs w:val="24"/>
        </w:rPr>
        <w:t xml:space="preserve"> в сумме </w:t>
      </w:r>
      <w:r w:rsidR="00EB1DB4">
        <w:rPr>
          <w:rFonts w:ascii="Times New Roman" w:hAnsi="Times New Roman"/>
          <w:sz w:val="24"/>
          <w:szCs w:val="24"/>
        </w:rPr>
        <w:t>3450</w:t>
      </w:r>
      <w:r w:rsidR="00B1708D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sz w:val="24"/>
          <w:szCs w:val="24"/>
        </w:rPr>
        <w:t>руб</w:t>
      </w:r>
      <w:r w:rsidR="00B1708D">
        <w:rPr>
          <w:rFonts w:ascii="Times New Roman" w:hAnsi="Times New Roman"/>
          <w:sz w:val="24"/>
          <w:szCs w:val="24"/>
        </w:rPr>
        <w:t>л</w:t>
      </w:r>
      <w:r w:rsidR="001618C2">
        <w:rPr>
          <w:rFonts w:ascii="Times New Roman" w:hAnsi="Times New Roman"/>
          <w:sz w:val="24"/>
          <w:szCs w:val="24"/>
        </w:rPr>
        <w:t>ей</w:t>
      </w:r>
      <w:r w:rsidRPr="005D5387" w:rsidR="00B1708D">
        <w:rPr>
          <w:rFonts w:ascii="Times New Roman" w:hAnsi="Times New Roman"/>
          <w:sz w:val="24"/>
          <w:szCs w:val="24"/>
        </w:rPr>
        <w:t xml:space="preserve"> </w:t>
      </w:r>
      <w:r w:rsidR="00EB1DB4">
        <w:rPr>
          <w:rFonts w:ascii="Times New Roman" w:hAnsi="Times New Roman"/>
          <w:sz w:val="24"/>
          <w:szCs w:val="24"/>
        </w:rPr>
        <w:t>00</w:t>
      </w:r>
      <w:r w:rsidRPr="005D5387" w:rsidR="00B1708D">
        <w:rPr>
          <w:rFonts w:ascii="Times New Roman" w:hAnsi="Times New Roman"/>
          <w:sz w:val="24"/>
          <w:szCs w:val="24"/>
        </w:rPr>
        <w:t xml:space="preserve"> коп</w:t>
      </w:r>
      <w:r w:rsidR="00B1708D">
        <w:rPr>
          <w:rFonts w:ascii="Times New Roman" w:hAnsi="Times New Roman"/>
          <w:sz w:val="24"/>
          <w:szCs w:val="24"/>
        </w:rPr>
        <w:t>е</w:t>
      </w:r>
      <w:r w:rsidR="00EB1DB4">
        <w:rPr>
          <w:rFonts w:ascii="Times New Roman" w:hAnsi="Times New Roman"/>
          <w:sz w:val="24"/>
          <w:szCs w:val="24"/>
        </w:rPr>
        <w:t>е</w:t>
      </w:r>
      <w:r w:rsidR="00B1708D">
        <w:rPr>
          <w:rFonts w:ascii="Times New Roman" w:hAnsi="Times New Roman"/>
          <w:sz w:val="24"/>
          <w:szCs w:val="24"/>
        </w:rPr>
        <w:t>к</w:t>
      </w:r>
      <w:r w:rsidR="007B630E">
        <w:rPr>
          <w:rFonts w:ascii="Times New Roman" w:hAnsi="Times New Roman"/>
          <w:sz w:val="24"/>
          <w:szCs w:val="24"/>
        </w:rPr>
        <w:t xml:space="preserve">, </w:t>
      </w:r>
      <w:r w:rsidR="00E60FD5">
        <w:rPr>
          <w:rFonts w:ascii="Times New Roman" w:hAnsi="Times New Roman"/>
          <w:sz w:val="24"/>
          <w:szCs w:val="24"/>
        </w:rPr>
        <w:t>пени за период с 02 ноября 2022 года по 03 июня 2024 года в</w:t>
      </w:r>
      <w:r w:rsidR="007B630E">
        <w:rPr>
          <w:rFonts w:ascii="Times New Roman" w:hAnsi="Times New Roman"/>
          <w:sz w:val="24"/>
          <w:szCs w:val="24"/>
        </w:rPr>
        <w:t xml:space="preserve"> сумм</w:t>
      </w:r>
      <w:r w:rsidR="00E60FD5">
        <w:rPr>
          <w:rFonts w:ascii="Times New Roman" w:hAnsi="Times New Roman"/>
          <w:sz w:val="24"/>
          <w:szCs w:val="24"/>
        </w:rPr>
        <w:t>е</w:t>
      </w:r>
      <w:r w:rsidR="007B630E">
        <w:rPr>
          <w:rFonts w:ascii="Times New Roman" w:hAnsi="Times New Roman"/>
          <w:sz w:val="24"/>
          <w:szCs w:val="24"/>
        </w:rPr>
        <w:t xml:space="preserve"> </w:t>
      </w:r>
      <w:r w:rsidR="00E60FD5">
        <w:rPr>
          <w:rFonts w:ascii="Times New Roman" w:hAnsi="Times New Roman"/>
          <w:sz w:val="24"/>
          <w:szCs w:val="24"/>
        </w:rPr>
        <w:t>26680</w:t>
      </w:r>
      <w:r w:rsidR="007B630E">
        <w:rPr>
          <w:rFonts w:ascii="Times New Roman" w:hAnsi="Times New Roman"/>
          <w:sz w:val="24"/>
          <w:szCs w:val="24"/>
        </w:rPr>
        <w:t xml:space="preserve"> рублей 00 копеек</w:t>
      </w:r>
      <w:r w:rsidR="00C95EF7">
        <w:rPr>
          <w:rFonts w:ascii="Times New Roman" w:hAnsi="Times New Roman"/>
          <w:sz w:val="24"/>
          <w:szCs w:val="24"/>
        </w:rPr>
        <w:t>,</w:t>
      </w:r>
      <w:r w:rsidR="007B630E">
        <w:rPr>
          <w:rFonts w:ascii="Times New Roman" w:hAnsi="Times New Roman"/>
          <w:sz w:val="24"/>
          <w:szCs w:val="24"/>
        </w:rPr>
        <w:t xml:space="preserve"> </w:t>
      </w:r>
      <w:r w:rsidRPr="005D5387" w:rsidR="00B1708D">
        <w:rPr>
          <w:rFonts w:ascii="Times New Roman" w:hAnsi="Times New Roman"/>
          <w:bCs/>
          <w:sz w:val="24"/>
          <w:szCs w:val="24"/>
        </w:rPr>
        <w:t>а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также судебные расходы по уплате государственной пошлины в размере </w:t>
      </w:r>
      <w:r w:rsidR="00C95EF7">
        <w:rPr>
          <w:rFonts w:ascii="Times New Roman" w:hAnsi="Times New Roman"/>
          <w:bCs/>
          <w:sz w:val="24"/>
          <w:szCs w:val="24"/>
        </w:rPr>
        <w:t>400</w:t>
      </w:r>
      <w:r w:rsidR="00B1708D">
        <w:rPr>
          <w:rFonts w:ascii="Times New Roman" w:hAnsi="Times New Roman"/>
          <w:bCs/>
          <w:sz w:val="24"/>
          <w:szCs w:val="24"/>
        </w:rPr>
        <w:t>0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руб</w:t>
      </w:r>
      <w:r w:rsidR="00C95EF7">
        <w:rPr>
          <w:rFonts w:ascii="Times New Roman" w:hAnsi="Times New Roman"/>
          <w:bCs/>
          <w:sz w:val="24"/>
          <w:szCs w:val="24"/>
        </w:rPr>
        <w:t>лей</w:t>
      </w:r>
      <w:r w:rsidRPr="005D5387" w:rsidR="00B1708D">
        <w:rPr>
          <w:rFonts w:ascii="Times New Roman" w:hAnsi="Times New Roman"/>
          <w:bCs/>
          <w:sz w:val="24"/>
          <w:szCs w:val="24"/>
        </w:rPr>
        <w:t xml:space="preserve"> 00 коп</w:t>
      </w:r>
      <w:r w:rsidR="00C95EF7">
        <w:rPr>
          <w:rFonts w:ascii="Times New Roman" w:hAnsi="Times New Roman"/>
          <w:bCs/>
          <w:sz w:val="24"/>
          <w:szCs w:val="24"/>
        </w:rPr>
        <w:t>еек</w:t>
      </w:r>
      <w:r w:rsidR="00B1708D">
        <w:rPr>
          <w:rFonts w:ascii="Times New Roman" w:hAnsi="Times New Roman"/>
          <w:bCs/>
          <w:sz w:val="24"/>
          <w:szCs w:val="24"/>
        </w:rPr>
        <w:t>.</w:t>
      </w:r>
      <w:r w:rsidR="001618C2">
        <w:rPr>
          <w:rFonts w:ascii="Times New Roman" w:hAnsi="Times New Roman"/>
          <w:bCs/>
          <w:sz w:val="24"/>
          <w:szCs w:val="24"/>
        </w:rPr>
        <w:t xml:space="preserve">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Всего взыскать </w:t>
      </w:r>
      <w:r w:rsidR="00E60FD5">
        <w:rPr>
          <w:rFonts w:ascii="Times New Roman" w:hAnsi="Times New Roman"/>
          <w:b/>
          <w:bCs/>
          <w:sz w:val="24"/>
          <w:szCs w:val="24"/>
        </w:rPr>
        <w:t>34130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E60FD5">
        <w:rPr>
          <w:rFonts w:ascii="Times New Roman" w:hAnsi="Times New Roman"/>
          <w:b/>
          <w:bCs/>
          <w:sz w:val="24"/>
          <w:szCs w:val="24"/>
        </w:rPr>
        <w:t xml:space="preserve">тридцать четыре 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тысячи </w:t>
      </w:r>
      <w:r w:rsidR="00E60FD5">
        <w:rPr>
          <w:rFonts w:ascii="Times New Roman" w:hAnsi="Times New Roman"/>
          <w:b/>
          <w:bCs/>
          <w:sz w:val="24"/>
          <w:szCs w:val="24"/>
        </w:rPr>
        <w:t>сто тридцать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) рублей </w:t>
      </w:r>
      <w:r w:rsidR="00E60FD5">
        <w:rPr>
          <w:rFonts w:ascii="Times New Roman" w:hAnsi="Times New Roman"/>
          <w:b/>
          <w:bCs/>
          <w:sz w:val="24"/>
          <w:szCs w:val="24"/>
        </w:rPr>
        <w:t>00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 xml:space="preserve"> копе</w:t>
      </w:r>
      <w:r w:rsidR="00E60FD5">
        <w:rPr>
          <w:rFonts w:ascii="Times New Roman" w:hAnsi="Times New Roman"/>
          <w:b/>
          <w:bCs/>
          <w:sz w:val="24"/>
          <w:szCs w:val="24"/>
        </w:rPr>
        <w:t>е</w:t>
      </w:r>
      <w:r w:rsidRPr="001618C2" w:rsidR="001618C2">
        <w:rPr>
          <w:rFonts w:ascii="Times New Roman" w:hAnsi="Times New Roman"/>
          <w:b/>
          <w:bCs/>
          <w:sz w:val="24"/>
          <w:szCs w:val="24"/>
        </w:rPr>
        <w:t>к</w:t>
      </w:r>
      <w:r w:rsidR="001618C2">
        <w:rPr>
          <w:rFonts w:ascii="Times New Roman" w:hAnsi="Times New Roman"/>
          <w:sz w:val="25"/>
          <w:szCs w:val="25"/>
        </w:rPr>
        <w:t>.</w:t>
      </w:r>
      <w:r w:rsidRPr="001618C2" w:rsidR="001618C2">
        <w:rPr>
          <w:rFonts w:ascii="Times New Roman" w:hAnsi="Times New Roman"/>
          <w:sz w:val="25"/>
          <w:szCs w:val="25"/>
        </w:rPr>
        <w:t xml:space="preserve"> </w:t>
      </w:r>
      <w:r w:rsidRPr="001618C2" w:rsidR="00B1708D">
        <w:rPr>
          <w:rFonts w:ascii="Times New Roman" w:hAnsi="Times New Roman"/>
          <w:sz w:val="25"/>
          <w:szCs w:val="25"/>
        </w:rPr>
        <w:t xml:space="preserve"> </w:t>
      </w:r>
    </w:p>
    <w:p w:rsidR="003B3BB2" w:rsidRPr="00B1708D" w:rsidP="007216A2">
      <w:pPr>
        <w:pStyle w:val="NoSpacing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         </w:t>
      </w:r>
      <w:r w:rsidRPr="00B1708D">
        <w:rPr>
          <w:rFonts w:ascii="Times New Roman" w:hAnsi="Times New Roman"/>
          <w:sz w:val="25"/>
          <w:szCs w:val="25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Ответчиком заочное решение суда может быть обжаловано </w:t>
      </w:r>
      <w:r w:rsidRPr="00B1708D">
        <w:rPr>
          <w:rFonts w:ascii="Times New Roman" w:hAnsi="Times New Roman"/>
          <w:sz w:val="25"/>
          <w:szCs w:val="25"/>
        </w:rPr>
        <w:t>в апелляционном порядке в течение одного месяца со дня вынесения определения суда об отказе в удовлетворении</w:t>
      </w:r>
      <w:r w:rsidRPr="00B1708D">
        <w:rPr>
          <w:rFonts w:ascii="Times New Roman" w:hAnsi="Times New Roman"/>
          <w:sz w:val="25"/>
          <w:szCs w:val="25"/>
        </w:rPr>
        <w:t xml:space="preserve"> заявления об отмене этого решения суда.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B1708D">
        <w:rPr>
          <w:rFonts w:ascii="Times New Roman" w:hAnsi="Times New Roman"/>
          <w:sz w:val="25"/>
          <w:szCs w:val="25"/>
        </w:rPr>
        <w:t xml:space="preserve"> одного месяца со дня вынесения определения суда об отказе в удовлетворении этого заявления. </w:t>
      </w:r>
    </w:p>
    <w:p w:rsidR="003B3BB2" w:rsidRPr="00B1708D" w:rsidP="003B3BB2">
      <w:pPr>
        <w:pStyle w:val="NoSpacing"/>
        <w:ind w:firstLine="708"/>
        <w:jc w:val="both"/>
        <w:rPr>
          <w:rFonts w:ascii="Times New Roman" w:hAnsi="Times New Roman"/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 </w:t>
      </w:r>
    </w:p>
    <w:p w:rsidR="00CB1AA0" w:rsidRPr="00B1708D" w:rsidP="00CB1AA0">
      <w:pPr>
        <w:pStyle w:val="NoSpacing"/>
        <w:rPr>
          <w:rFonts w:ascii="Times New Roman" w:hAnsi="Times New Roman"/>
          <w:sz w:val="25"/>
          <w:szCs w:val="25"/>
        </w:rPr>
      </w:pPr>
    </w:p>
    <w:p w:rsidR="00506829" w:rsidRPr="00B1708D" w:rsidP="007B630E">
      <w:pPr>
        <w:pStyle w:val="1"/>
        <w:jc w:val="center"/>
        <w:rPr>
          <w:sz w:val="25"/>
          <w:szCs w:val="25"/>
        </w:rPr>
      </w:pPr>
      <w:r w:rsidRPr="00B1708D">
        <w:rPr>
          <w:rFonts w:ascii="Times New Roman" w:hAnsi="Times New Roman"/>
          <w:sz w:val="25"/>
          <w:szCs w:val="25"/>
        </w:rPr>
        <w:t xml:space="preserve">Мировой судья    </w:t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</w:r>
      <w:r w:rsidRPr="00B1708D">
        <w:rPr>
          <w:rFonts w:ascii="Times New Roman" w:hAnsi="Times New Roman"/>
          <w:sz w:val="25"/>
          <w:szCs w:val="25"/>
        </w:rPr>
        <w:tab/>
        <w:t>Васильев В.А.</w:t>
      </w:r>
    </w:p>
    <w:sectPr w:rsidSect="003B3BB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AA0"/>
    <w:rsid w:val="00072B5B"/>
    <w:rsid w:val="00086E2A"/>
    <w:rsid w:val="000938D1"/>
    <w:rsid w:val="000D684E"/>
    <w:rsid w:val="00113804"/>
    <w:rsid w:val="00124DBE"/>
    <w:rsid w:val="00140274"/>
    <w:rsid w:val="00144F28"/>
    <w:rsid w:val="001618C2"/>
    <w:rsid w:val="001849D8"/>
    <w:rsid w:val="001F3BA1"/>
    <w:rsid w:val="002C71E7"/>
    <w:rsid w:val="0036221D"/>
    <w:rsid w:val="003B3BB2"/>
    <w:rsid w:val="004115F6"/>
    <w:rsid w:val="00506829"/>
    <w:rsid w:val="00520D14"/>
    <w:rsid w:val="0053715A"/>
    <w:rsid w:val="005455CD"/>
    <w:rsid w:val="005D5387"/>
    <w:rsid w:val="00671196"/>
    <w:rsid w:val="00693A24"/>
    <w:rsid w:val="006A40BD"/>
    <w:rsid w:val="007216A2"/>
    <w:rsid w:val="007513D0"/>
    <w:rsid w:val="00754996"/>
    <w:rsid w:val="00787318"/>
    <w:rsid w:val="007B630E"/>
    <w:rsid w:val="007C3284"/>
    <w:rsid w:val="00817E26"/>
    <w:rsid w:val="0093591C"/>
    <w:rsid w:val="009755E8"/>
    <w:rsid w:val="009A039F"/>
    <w:rsid w:val="00B01FAB"/>
    <w:rsid w:val="00B1708D"/>
    <w:rsid w:val="00B870A2"/>
    <w:rsid w:val="00C86A1B"/>
    <w:rsid w:val="00C95EF7"/>
    <w:rsid w:val="00CA24B0"/>
    <w:rsid w:val="00CA6981"/>
    <w:rsid w:val="00CB1AA0"/>
    <w:rsid w:val="00D32BAF"/>
    <w:rsid w:val="00D5796B"/>
    <w:rsid w:val="00D61D56"/>
    <w:rsid w:val="00D65F62"/>
    <w:rsid w:val="00DD75F2"/>
    <w:rsid w:val="00DD7649"/>
    <w:rsid w:val="00E41773"/>
    <w:rsid w:val="00E60FD5"/>
    <w:rsid w:val="00EB1DB4"/>
    <w:rsid w:val="00F47B66"/>
    <w:rsid w:val="00F64620"/>
    <w:rsid w:val="00FF02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AA0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rsid w:val="00CB1AA0"/>
    <w:pPr>
      <w:spacing w:after="0" w:line="240" w:lineRule="auto"/>
    </w:pPr>
    <w:rPr>
      <w:rFonts w:ascii="Calibri" w:eastAsia="Times New Roman" w:hAnsi="Calibri" w:cs="Times New Roman"/>
    </w:rPr>
  </w:style>
  <w:style w:type="paragraph" w:styleId="NoSpacing">
    <w:name w:val="No Spacing"/>
    <w:uiPriority w:val="1"/>
    <w:qFormat/>
    <w:rsid w:val="00CB1AA0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852AF9-D90F-47BD-A3F6-EB29531AA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