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DC4" w:rsidRPr="00AF378A" w:rsidP="00AF378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AF378A">
        <w:rPr>
          <w:rFonts w:ascii="Times New Roman" w:hAnsi="Times New Roman" w:cs="Times New Roman"/>
          <w:sz w:val="28"/>
          <w:szCs w:val="28"/>
        </w:rPr>
        <w:t>Дело № 2-73</w:t>
      </w:r>
      <w:r w:rsidRPr="00AF378A">
        <w:rPr>
          <w:rFonts w:ascii="Times New Roman" w:hAnsi="Times New Roman" w:cs="Times New Roman"/>
          <w:sz w:val="28"/>
          <w:szCs w:val="28"/>
        </w:rPr>
        <w:t>-</w:t>
      </w:r>
      <w:r w:rsidRPr="00AF378A">
        <w:rPr>
          <w:rFonts w:ascii="Times New Roman" w:hAnsi="Times New Roman" w:cs="Times New Roman"/>
          <w:sz w:val="28"/>
          <w:szCs w:val="28"/>
        </w:rPr>
        <w:t>1294/2025</w:t>
      </w:r>
      <w:r w:rsidRPr="00AF3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1F2" w:rsidRPr="0095760C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95760C" w:rsidP="00AD71F2">
      <w:pPr>
        <w:pStyle w:val="Heading1"/>
        <w:rPr>
          <w:bCs w:val="0"/>
          <w:sz w:val="28"/>
          <w:szCs w:val="28"/>
        </w:rPr>
      </w:pPr>
      <w:r w:rsidRPr="0095760C">
        <w:rPr>
          <w:bCs w:val="0"/>
          <w:sz w:val="28"/>
          <w:szCs w:val="28"/>
        </w:rPr>
        <w:t xml:space="preserve">ЗАОЧНОЕ </w:t>
      </w:r>
      <w:r w:rsidRPr="0095760C">
        <w:rPr>
          <w:bCs w:val="0"/>
          <w:sz w:val="28"/>
          <w:szCs w:val="28"/>
        </w:rPr>
        <w:t xml:space="preserve">РЕШЕНИЕ   </w:t>
      </w:r>
    </w:p>
    <w:p w:rsidR="00AD71F2" w:rsidRPr="0095760C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60C">
        <w:rPr>
          <w:rFonts w:ascii="Times New Roman" w:hAnsi="Times New Roman" w:cs="Times New Roman"/>
          <w:b/>
          <w:sz w:val="28"/>
          <w:szCs w:val="28"/>
        </w:rPr>
        <w:t>И</w:t>
      </w:r>
      <w:r w:rsidRPr="0095760C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95760C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95760C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95760C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 2025</w:t>
      </w:r>
      <w:r w:rsidRPr="0095760C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5760C">
        <w:rPr>
          <w:rFonts w:ascii="Times New Roman" w:hAnsi="Times New Roman" w:cs="Times New Roman"/>
          <w:sz w:val="28"/>
          <w:szCs w:val="28"/>
        </w:rPr>
        <w:t>года</w:t>
      </w:r>
      <w:r w:rsidRPr="0095760C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5760C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5760C">
        <w:rPr>
          <w:rFonts w:ascii="Times New Roman" w:hAnsi="Times New Roman" w:cs="Times New Roman"/>
          <w:sz w:val="28"/>
          <w:szCs w:val="28"/>
        </w:rPr>
        <w:tab/>
      </w:r>
      <w:r w:rsidRPr="0095760C">
        <w:rPr>
          <w:rFonts w:ascii="Times New Roman" w:hAnsi="Times New Roman" w:cs="Times New Roman"/>
          <w:sz w:val="28"/>
          <w:szCs w:val="28"/>
        </w:rPr>
        <w:tab/>
      </w:r>
      <w:r w:rsidRPr="0095760C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5760C" w:rsidR="006D427E">
        <w:rPr>
          <w:rFonts w:ascii="Times New Roman" w:hAnsi="Times New Roman" w:cs="Times New Roman"/>
          <w:sz w:val="28"/>
          <w:szCs w:val="28"/>
        </w:rPr>
        <w:tab/>
      </w:r>
      <w:r w:rsidRPr="0095760C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5760C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760C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Исполняющей обязанности мирового судья судебного участка № 73 Сакского судебного района (Сакский муниципальный район и городской округ Саки) Республики Крым - мировой судья судебного участка № 71 Сакского судебного района (Сакский муниципальный район и городской округ Саки) Республики Крым Харченко П.В. при секретаре судебного заседания </w:t>
      </w:r>
      <w:r>
        <w:rPr>
          <w:rFonts w:ascii="Times New Roman" w:hAnsi="Times New Roman" w:cs="Times New Roman"/>
          <w:sz w:val="28"/>
          <w:szCs w:val="28"/>
        </w:rPr>
        <w:t>Камченко</w:t>
      </w:r>
      <w:r>
        <w:rPr>
          <w:rFonts w:ascii="Times New Roman" w:hAnsi="Times New Roman" w:cs="Times New Roman"/>
          <w:sz w:val="28"/>
          <w:szCs w:val="28"/>
        </w:rPr>
        <w:t xml:space="preserve"> В.С., </w:t>
      </w:r>
      <w:r w:rsidRPr="0095760C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5760C" w:rsidR="00CA3DC4">
        <w:rPr>
          <w:rFonts w:ascii="Times New Roman" w:hAnsi="Times New Roman" w:cs="Times New Roman"/>
          <w:sz w:val="28"/>
          <w:szCs w:val="28"/>
        </w:rPr>
        <w:t>Общества с ограниченной</w:t>
      </w:r>
      <w:r w:rsidRPr="0095760C" w:rsidR="00CA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9B6" w:rsidR="00CA3DC4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95760C" w:rsidR="00CA3D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ЭкспертПерспектива</w:t>
      </w:r>
      <w:r w:rsidRPr="0095760C" w:rsidR="00CA3DC4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 xml:space="preserve">Терехову </w:t>
      </w:r>
      <w:r w:rsidR="005D4C6B">
        <w:rPr>
          <w:rFonts w:ascii="Times New Roman" w:hAnsi="Times New Roman" w:cs="Times New Roman"/>
          <w:sz w:val="28"/>
          <w:szCs w:val="28"/>
        </w:rPr>
        <w:t>Е.В.</w:t>
      </w:r>
      <w:r w:rsidRPr="0095760C" w:rsidR="00CA3DC4"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Pr="0095760C" w:rsidR="00CA3DC4">
        <w:rPr>
          <w:rStyle w:val="-1pt"/>
          <w:rFonts w:eastAsiaTheme="minorEastAsia"/>
          <w:b w:val="0"/>
        </w:rPr>
        <w:t xml:space="preserve"> </w:t>
      </w:r>
      <w:r w:rsidRPr="0095760C" w:rsidR="00CA3DC4">
        <w:rPr>
          <w:rFonts w:ascii="Times New Roman" w:hAnsi="Times New Roman" w:cs="Times New Roman"/>
          <w:sz w:val="28"/>
          <w:szCs w:val="28"/>
        </w:rPr>
        <w:t xml:space="preserve">задолженности по договору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95760C" w:rsidR="00CA3DC4">
        <w:rPr>
          <w:rFonts w:ascii="Times New Roman" w:hAnsi="Times New Roman" w:cs="Times New Roman"/>
          <w:sz w:val="28"/>
          <w:szCs w:val="28"/>
        </w:rPr>
        <w:t>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30B">
        <w:rPr>
          <w:rFonts w:ascii="Times New Roman" w:hAnsi="Times New Roman" w:cs="Times New Roman"/>
          <w:sz w:val="28"/>
          <w:szCs w:val="28"/>
        </w:rPr>
        <w:t>и расходов по оплате госпошлины</w:t>
      </w:r>
      <w:r w:rsidRPr="0095760C" w:rsidR="00DE413A">
        <w:rPr>
          <w:rFonts w:ascii="Times New Roman" w:hAnsi="Times New Roman" w:cs="Times New Roman"/>
          <w:sz w:val="28"/>
          <w:szCs w:val="28"/>
        </w:rPr>
        <w:t>,</w:t>
      </w:r>
    </w:p>
    <w:p w:rsidR="0095760C" w:rsidRPr="0095760C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5760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>р</w:t>
      </w:r>
      <w:r w:rsidRPr="0095760C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5760C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5760C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95760C" w:rsidR="00272EF1">
        <w:rPr>
          <w:rFonts w:ascii="Times New Roman" w:hAnsi="Times New Roman" w:cs="Times New Roman"/>
          <w:sz w:val="28"/>
          <w:szCs w:val="28"/>
        </w:rPr>
        <w:t>3</w:t>
      </w:r>
      <w:r w:rsidRPr="0095760C" w:rsidR="00B52F59">
        <w:rPr>
          <w:rFonts w:ascii="Times New Roman" w:hAnsi="Times New Roman" w:cs="Times New Roman"/>
          <w:sz w:val="28"/>
          <w:szCs w:val="28"/>
        </w:rPr>
        <w:t>-</w:t>
      </w:r>
      <w:r w:rsidRPr="0095760C" w:rsidR="008D0B76">
        <w:rPr>
          <w:rFonts w:ascii="Times New Roman" w:hAnsi="Times New Roman" w:cs="Times New Roman"/>
          <w:sz w:val="28"/>
          <w:szCs w:val="28"/>
        </w:rPr>
        <w:t>199</w:t>
      </w:r>
      <w:r w:rsidRPr="0095760C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95760C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5760C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5760C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60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AF378A" w:rsidP="00AF378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8A">
        <w:rPr>
          <w:rFonts w:ascii="Times New Roman" w:hAnsi="Times New Roman" w:cs="Times New Roman"/>
          <w:sz w:val="28"/>
          <w:szCs w:val="28"/>
        </w:rPr>
        <w:t>И</w:t>
      </w:r>
      <w:r w:rsidRPr="00AF378A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AF378A" w:rsidR="00C559B6">
        <w:rPr>
          <w:rFonts w:ascii="Times New Roman" w:hAnsi="Times New Roman" w:cs="Times New Roman"/>
          <w:sz w:val="28"/>
          <w:szCs w:val="28"/>
        </w:rPr>
        <w:t>ограниченной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 ответственность «</w:t>
      </w:r>
      <w:r w:rsidRPr="00AF378A" w:rsidR="00C559B6">
        <w:rPr>
          <w:rFonts w:ascii="Times New Roman" w:hAnsi="Times New Roman" w:cs="Times New Roman"/>
          <w:sz w:val="28"/>
          <w:szCs w:val="28"/>
        </w:rPr>
        <w:t>ЭкспертПерспектива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» </w:t>
      </w:r>
      <w:r w:rsidRPr="00AF378A">
        <w:rPr>
          <w:rFonts w:ascii="Times New Roman" w:hAnsi="Times New Roman" w:cs="Times New Roman"/>
          <w:sz w:val="28"/>
          <w:szCs w:val="28"/>
        </w:rPr>
        <w:t xml:space="preserve">- </w:t>
      </w:r>
      <w:r w:rsidRPr="00AF378A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95760C" w:rsidRPr="00AF378A" w:rsidP="00AF378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8A">
        <w:rPr>
          <w:rFonts w:ascii="Times New Roman" w:hAnsi="Times New Roman" w:cs="Times New Roman"/>
          <w:sz w:val="28"/>
          <w:szCs w:val="28"/>
        </w:rPr>
        <w:t>Взыска</w:t>
      </w:r>
      <w:r w:rsidRPr="00AF378A" w:rsidR="006D427E">
        <w:rPr>
          <w:rFonts w:ascii="Times New Roman" w:hAnsi="Times New Roman" w:cs="Times New Roman"/>
          <w:sz w:val="28"/>
          <w:szCs w:val="28"/>
        </w:rPr>
        <w:t>ть с</w:t>
      </w:r>
      <w:r w:rsidRPr="00AF378A" w:rsidR="00FC71A2">
        <w:rPr>
          <w:rFonts w:ascii="Times New Roman" w:hAnsi="Times New Roman" w:cs="Times New Roman"/>
          <w:sz w:val="28"/>
          <w:szCs w:val="28"/>
        </w:rPr>
        <w:t xml:space="preserve"> 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Терехова </w:t>
      </w:r>
      <w:r w:rsidR="005D4C6B">
        <w:rPr>
          <w:rFonts w:ascii="Times New Roman" w:hAnsi="Times New Roman" w:cs="Times New Roman"/>
          <w:sz w:val="28"/>
          <w:szCs w:val="28"/>
        </w:rPr>
        <w:t>Е.В.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 </w:t>
      </w:r>
      <w:r w:rsidRPr="00AF378A" w:rsidR="00EA0E6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95760C" w:rsidR="00AF378A">
        <w:rPr>
          <w:rFonts w:ascii="Times New Roman" w:hAnsi="Times New Roman" w:cs="Times New Roman"/>
          <w:sz w:val="28"/>
          <w:szCs w:val="28"/>
        </w:rPr>
        <w:t>Общества с ограниченной</w:t>
      </w:r>
      <w:r w:rsidRPr="0095760C" w:rsidR="00AF3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9B6" w:rsidR="00AF378A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95760C" w:rsidR="00AF378A">
        <w:rPr>
          <w:rFonts w:ascii="Times New Roman" w:hAnsi="Times New Roman" w:cs="Times New Roman"/>
          <w:sz w:val="28"/>
          <w:szCs w:val="28"/>
        </w:rPr>
        <w:t>«</w:t>
      </w:r>
      <w:r w:rsidR="00AF378A">
        <w:rPr>
          <w:rFonts w:ascii="Times New Roman" w:hAnsi="Times New Roman" w:cs="Times New Roman"/>
          <w:sz w:val="28"/>
          <w:szCs w:val="28"/>
        </w:rPr>
        <w:t>ЭкспертПерспектива</w:t>
      </w:r>
      <w:r w:rsidRPr="0095760C" w:rsidR="00AF378A">
        <w:rPr>
          <w:rFonts w:ascii="Times New Roman" w:hAnsi="Times New Roman" w:cs="Times New Roman"/>
          <w:sz w:val="28"/>
          <w:szCs w:val="28"/>
        </w:rPr>
        <w:t>»</w:t>
      </w:r>
      <w:r w:rsidRPr="00AF378A" w:rsidR="001B0E1B">
        <w:rPr>
          <w:rFonts w:ascii="Times New Roman" w:hAnsi="Times New Roman" w:cs="Times New Roman"/>
          <w:sz w:val="28"/>
          <w:szCs w:val="28"/>
        </w:rPr>
        <w:t xml:space="preserve"> </w:t>
      </w:r>
      <w:r w:rsidRPr="00AF378A" w:rsidR="00856055">
        <w:rPr>
          <w:rFonts w:ascii="Times New Roman" w:hAnsi="Times New Roman" w:cs="Times New Roman"/>
          <w:sz w:val="28"/>
          <w:szCs w:val="28"/>
        </w:rPr>
        <w:t>(</w:t>
      </w:r>
      <w:r w:rsidRPr="00AF378A" w:rsidR="00C559B6">
        <w:rPr>
          <w:rFonts w:ascii="Times New Roman" w:hAnsi="Times New Roman" w:cs="Times New Roman"/>
          <w:sz w:val="28"/>
          <w:szCs w:val="28"/>
        </w:rPr>
        <w:t>ОГРН 1227300006845, ИНН/КПП 7300003140/730001001</w:t>
      </w:r>
      <w:r w:rsidR="00AF378A">
        <w:rPr>
          <w:rFonts w:ascii="Times New Roman" w:hAnsi="Times New Roman" w:cs="Times New Roman"/>
          <w:sz w:val="28"/>
          <w:szCs w:val="28"/>
        </w:rPr>
        <w:t>, ю</w:t>
      </w:r>
      <w:r w:rsidRPr="00AF378A" w:rsidR="00AF378A">
        <w:rPr>
          <w:rFonts w:ascii="Times New Roman" w:hAnsi="Times New Roman" w:cs="Times New Roman"/>
          <w:sz w:val="28"/>
          <w:szCs w:val="28"/>
        </w:rPr>
        <w:t>ридический адрес: 432071, Ульяновская обл., г. Ульяновск, пер. Молочный, д. 12А, офис 2/1</w:t>
      </w:r>
      <w:r w:rsidR="00AF378A">
        <w:rPr>
          <w:rFonts w:ascii="Times New Roman" w:hAnsi="Times New Roman" w:cs="Times New Roman"/>
          <w:sz w:val="28"/>
          <w:szCs w:val="28"/>
        </w:rPr>
        <w:t>, б</w:t>
      </w:r>
      <w:r w:rsidRPr="00AF378A" w:rsidR="00C559B6">
        <w:rPr>
          <w:rFonts w:ascii="Times New Roman" w:hAnsi="Times New Roman" w:cs="Times New Roman"/>
          <w:sz w:val="28"/>
          <w:szCs w:val="28"/>
        </w:rPr>
        <w:t>анк</w:t>
      </w:r>
      <w:r w:rsidR="00AF378A">
        <w:rPr>
          <w:rFonts w:ascii="Times New Roman" w:hAnsi="Times New Roman" w:cs="Times New Roman"/>
          <w:sz w:val="28"/>
          <w:szCs w:val="28"/>
        </w:rPr>
        <w:t>: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 </w:t>
      </w:r>
      <w:r w:rsidR="00AF378A">
        <w:rPr>
          <w:rFonts w:ascii="Times New Roman" w:hAnsi="Times New Roman" w:cs="Times New Roman"/>
          <w:sz w:val="28"/>
          <w:szCs w:val="28"/>
        </w:rPr>
        <w:t>филиал «Нижегородский» АО «АЛЬФА-БАНК»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, </w:t>
      </w:r>
      <w:r w:rsidRPr="00AF378A" w:rsidR="00C559B6">
        <w:rPr>
          <w:rFonts w:ascii="Times New Roman" w:hAnsi="Times New Roman" w:cs="Times New Roman"/>
          <w:sz w:val="28"/>
          <w:szCs w:val="28"/>
        </w:rPr>
        <w:t>р</w:t>
      </w:r>
      <w:r w:rsidRPr="00AF378A" w:rsidR="00C559B6">
        <w:rPr>
          <w:rFonts w:ascii="Times New Roman" w:hAnsi="Times New Roman" w:cs="Times New Roman"/>
          <w:sz w:val="28"/>
          <w:szCs w:val="28"/>
        </w:rPr>
        <w:t>/с</w:t>
      </w:r>
      <w:r w:rsidR="00AF378A">
        <w:rPr>
          <w:rFonts w:ascii="Times New Roman" w:hAnsi="Times New Roman" w:cs="Times New Roman"/>
          <w:sz w:val="28"/>
          <w:szCs w:val="28"/>
        </w:rPr>
        <w:t>.</w:t>
      </w:r>
      <w:r w:rsidRPr="00AF378A" w:rsidR="00C559B6">
        <w:rPr>
          <w:rFonts w:ascii="Times New Roman" w:hAnsi="Times New Roman" w:cs="Times New Roman"/>
          <w:sz w:val="28"/>
          <w:szCs w:val="28"/>
        </w:rPr>
        <w:t xml:space="preserve"> 40701810229280000040, к/с</w:t>
      </w:r>
      <w:r w:rsidRPr="00AF378A" w:rsidR="00AF378A">
        <w:rPr>
          <w:rFonts w:ascii="Times New Roman" w:hAnsi="Times New Roman" w:cs="Times New Roman"/>
          <w:sz w:val="28"/>
          <w:szCs w:val="28"/>
        </w:rPr>
        <w:t xml:space="preserve"> </w:t>
      </w:r>
      <w:r w:rsidRPr="00AF378A" w:rsidR="00C559B6">
        <w:rPr>
          <w:rFonts w:ascii="Times New Roman" w:hAnsi="Times New Roman" w:cs="Times New Roman"/>
          <w:sz w:val="28"/>
          <w:szCs w:val="28"/>
        </w:rPr>
        <w:t>30101810200000000824, БИК 042202824,</w:t>
      </w:r>
      <w:r w:rsidRPr="00AF378A" w:rsidR="00856055">
        <w:rPr>
          <w:rFonts w:ascii="Times New Roman" w:hAnsi="Times New Roman" w:cs="Times New Roman"/>
          <w:sz w:val="28"/>
          <w:szCs w:val="28"/>
        </w:rPr>
        <w:t xml:space="preserve">) </w:t>
      </w:r>
      <w:r w:rsidRPr="00AF378A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AF378A" w:rsidR="00AF378A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Pr="00AF378A" w:rsidR="00AF378A">
        <w:rPr>
          <w:rFonts w:ascii="Times New Roman" w:hAnsi="Times New Roman" w:cs="Times New Roman"/>
          <w:sz w:val="28"/>
          <w:szCs w:val="28"/>
        </w:rPr>
        <w:t>микрозайма</w:t>
      </w:r>
      <w:r w:rsidRPr="00AF378A" w:rsidR="00AF378A">
        <w:rPr>
          <w:rFonts w:ascii="Times New Roman" w:hAnsi="Times New Roman" w:cs="Times New Roman"/>
          <w:sz w:val="28"/>
          <w:szCs w:val="28"/>
        </w:rPr>
        <w:t xml:space="preserve"> от 25.10.2022г. за период с 25.10.2022г. по 24.03.2023г. в размере 15500,00 рублей, </w:t>
      </w:r>
      <w:r w:rsidRPr="00AF378A">
        <w:rPr>
          <w:rFonts w:ascii="Times New Roman" w:hAnsi="Times New Roman" w:cs="Times New Roman"/>
          <w:sz w:val="28"/>
          <w:szCs w:val="28"/>
        </w:rPr>
        <w:t xml:space="preserve">а также государственную пошлину в размере </w:t>
      </w:r>
      <w:r w:rsidRPr="00AF378A" w:rsidR="00AF378A">
        <w:rPr>
          <w:rFonts w:ascii="Times New Roman" w:hAnsi="Times New Roman" w:cs="Times New Roman"/>
          <w:sz w:val="28"/>
          <w:szCs w:val="28"/>
        </w:rPr>
        <w:t>4000</w:t>
      </w:r>
      <w:r w:rsidRPr="00AF378A">
        <w:rPr>
          <w:rFonts w:ascii="Times New Roman" w:hAnsi="Times New Roman" w:cs="Times New Roman"/>
          <w:sz w:val="28"/>
          <w:szCs w:val="28"/>
        </w:rPr>
        <w:t>,00 рублей.</w:t>
      </w:r>
    </w:p>
    <w:p w:rsidR="00B65395" w:rsidRPr="00AF378A" w:rsidP="00AF378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8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AF378A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AF37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378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378A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AF378A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AF378A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AF378A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AF378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378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95760C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5760C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5760C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5760C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95760C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AF378A">
        <w:rPr>
          <w:rFonts w:ascii="Times New Roman" w:hAnsi="Times New Roman" w:cs="Times New Roman"/>
          <w:sz w:val="28"/>
          <w:szCs w:val="28"/>
        </w:rPr>
        <w:t>десяти</w:t>
      </w:r>
      <w:r w:rsidRPr="0095760C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95760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/>
          <w:sz w:val="28"/>
          <w:szCs w:val="28"/>
        </w:rPr>
        <w:t>Ответчик вправе подать м</w:t>
      </w:r>
      <w:r w:rsidRPr="0095760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AF378A">
        <w:rPr>
          <w:rFonts w:ascii="Times New Roman" w:hAnsi="Times New Roman" w:cs="Times New Roman"/>
          <w:sz w:val="28"/>
          <w:szCs w:val="28"/>
        </w:rPr>
        <w:t>3</w:t>
      </w:r>
      <w:r w:rsidRPr="0095760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95760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RPr="0095760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95760C" w:rsidR="00533BEA">
        <w:rPr>
          <w:rFonts w:ascii="Times New Roman" w:hAnsi="Times New Roman" w:cs="Times New Roman"/>
          <w:sz w:val="28"/>
          <w:szCs w:val="28"/>
        </w:rPr>
        <w:t>7</w:t>
      </w:r>
      <w:r w:rsidR="00AF378A">
        <w:rPr>
          <w:rFonts w:ascii="Times New Roman" w:hAnsi="Times New Roman" w:cs="Times New Roman"/>
          <w:sz w:val="28"/>
          <w:szCs w:val="28"/>
        </w:rPr>
        <w:t>3</w:t>
      </w:r>
      <w:r w:rsidRPr="0095760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95760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5760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95760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5760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60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95760C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95760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5760C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F4C0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D4C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1129D5"/>
    <w:multiLevelType w:val="multilevel"/>
    <w:tmpl w:val="FDAC4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3BE0B78"/>
    <w:multiLevelType w:val="multilevel"/>
    <w:tmpl w:val="6BAAE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2126"/>
    <w:rsid w:val="00454C4A"/>
    <w:rsid w:val="00460699"/>
    <w:rsid w:val="0047220A"/>
    <w:rsid w:val="004765DA"/>
    <w:rsid w:val="00486D4E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A78D1"/>
    <w:rsid w:val="005B31D3"/>
    <w:rsid w:val="005C1090"/>
    <w:rsid w:val="005C25E3"/>
    <w:rsid w:val="005C44CE"/>
    <w:rsid w:val="005D1481"/>
    <w:rsid w:val="005D4C6B"/>
    <w:rsid w:val="005D7457"/>
    <w:rsid w:val="005E0A8E"/>
    <w:rsid w:val="005E2FCF"/>
    <w:rsid w:val="005E44A0"/>
    <w:rsid w:val="005E4B90"/>
    <w:rsid w:val="005E77F9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70969"/>
    <w:rsid w:val="00793C58"/>
    <w:rsid w:val="007B05E8"/>
    <w:rsid w:val="007B1492"/>
    <w:rsid w:val="007B3131"/>
    <w:rsid w:val="007B6D14"/>
    <w:rsid w:val="007F4C08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6055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760C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378A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559B6"/>
    <w:rsid w:val="00C712F5"/>
    <w:rsid w:val="00C76EBA"/>
    <w:rsid w:val="00C86DA4"/>
    <w:rsid w:val="00CA2229"/>
    <w:rsid w:val="00CA334D"/>
    <w:rsid w:val="00CA3DC4"/>
    <w:rsid w:val="00CB37C4"/>
    <w:rsid w:val="00CB64E5"/>
    <w:rsid w:val="00CC3BFE"/>
    <w:rsid w:val="00CC3DC0"/>
    <w:rsid w:val="00CD2A38"/>
    <w:rsid w:val="00CD3DA7"/>
    <w:rsid w:val="00CD435A"/>
    <w:rsid w:val="00CD4560"/>
    <w:rsid w:val="00CE48B6"/>
    <w:rsid w:val="00CF5632"/>
    <w:rsid w:val="00CF708D"/>
    <w:rsid w:val="00D06F6B"/>
    <w:rsid w:val="00D25C24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230B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21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2126"/>
    <w:rPr>
      <w:rFonts w:ascii="Consolas" w:hAnsi="Consolas"/>
      <w:sz w:val="20"/>
      <w:szCs w:val="20"/>
    </w:rPr>
  </w:style>
  <w:style w:type="character" w:customStyle="1" w:styleId="a2">
    <w:name w:val="Основной текст_"/>
    <w:basedOn w:val="DefaultParagraphFont"/>
    <w:link w:val="10"/>
    <w:rsid w:val="00CA3DC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CA3DC4"/>
    <w:pPr>
      <w:widowControl w:val="0"/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character" w:customStyle="1" w:styleId="-1pt">
    <w:name w:val="Основной текст + Полужирный;Интервал -1 pt"/>
    <w:basedOn w:val="a2"/>
    <w:rsid w:val="00CA3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3">
    <w:name w:val="Подпись к картинке_"/>
    <w:basedOn w:val="DefaultParagraphFont"/>
    <w:link w:val="a5"/>
    <w:rsid w:val="00CA3DC4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2"/>
    <w:rsid w:val="00CA3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20">
    <w:name w:val="Основной текст2"/>
    <w:basedOn w:val="Normal"/>
    <w:rsid w:val="00CA3DC4"/>
    <w:pPr>
      <w:widowControl w:val="0"/>
      <w:shd w:val="clear" w:color="auto" w:fill="FFFFFF"/>
      <w:spacing w:after="0" w:line="240" w:lineRule="exact"/>
      <w:ind w:hanging="200"/>
      <w:jc w:val="both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a5">
    <w:name w:val="Подпись к картинке"/>
    <w:basedOn w:val="Normal"/>
    <w:link w:val="a3"/>
    <w:rsid w:val="00CA3DC4"/>
    <w:pPr>
      <w:widowControl w:val="0"/>
      <w:shd w:val="clear" w:color="auto" w:fill="FFFFFF"/>
      <w:spacing w:after="0" w:line="221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CA3DC4"/>
    <w:rPr>
      <w:rFonts w:ascii="Verdana" w:eastAsia="Verdana" w:hAnsi="Verdana" w:cs="Verdana"/>
      <w:b/>
      <w:bCs/>
      <w:sz w:val="10"/>
      <w:szCs w:val="1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CA3DC4"/>
    <w:pPr>
      <w:widowControl w:val="0"/>
      <w:shd w:val="clear" w:color="auto" w:fill="FFFFFF"/>
      <w:spacing w:after="0" w:line="149" w:lineRule="exact"/>
      <w:jc w:val="both"/>
    </w:pPr>
    <w:rPr>
      <w:rFonts w:ascii="Verdana" w:eastAsia="Verdana" w:hAnsi="Verdana" w:cs="Verdana"/>
      <w:b/>
      <w:bCs/>
      <w:sz w:val="10"/>
      <w:szCs w:val="10"/>
    </w:rPr>
  </w:style>
  <w:style w:type="character" w:customStyle="1" w:styleId="0pt">
    <w:name w:val="Основной текст + Полужирный;Интервал 0 pt"/>
    <w:basedOn w:val="a2"/>
    <w:rsid w:val="00CA3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DefaultParagraphFont"/>
    <w:link w:val="60"/>
    <w:rsid w:val="0095760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95760C"/>
    <w:pPr>
      <w:widowControl w:val="0"/>
      <w:shd w:val="clear" w:color="auto" w:fill="FFFFFF"/>
      <w:spacing w:before="420" w:after="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styleId="Hyperlink">
    <w:name w:val="Hyperlink"/>
    <w:basedOn w:val="DefaultParagraphFont"/>
    <w:rsid w:val="00C559B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9639-20B6-479B-9241-C13CB111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