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D71F2" w:rsidRPr="00075F08" w:rsidP="00AD71F2">
      <w:pPr>
        <w:pStyle w:val="Heading1"/>
        <w:jc w:val="right"/>
        <w:rPr>
          <w:b w:val="0"/>
          <w:bCs w:val="0"/>
          <w:sz w:val="27"/>
          <w:szCs w:val="27"/>
        </w:rPr>
      </w:pPr>
      <w:r w:rsidRPr="00075F08">
        <w:rPr>
          <w:b w:val="0"/>
          <w:bCs w:val="0"/>
          <w:sz w:val="27"/>
          <w:szCs w:val="27"/>
        </w:rPr>
        <w:t>Дело № 2-7</w:t>
      </w:r>
      <w:r w:rsidRPr="00075F08" w:rsidR="00F831F5">
        <w:rPr>
          <w:b w:val="0"/>
          <w:bCs w:val="0"/>
          <w:sz w:val="27"/>
          <w:szCs w:val="27"/>
        </w:rPr>
        <w:t>4</w:t>
      </w:r>
      <w:r w:rsidRPr="00075F08">
        <w:rPr>
          <w:b w:val="0"/>
          <w:bCs w:val="0"/>
          <w:sz w:val="27"/>
          <w:szCs w:val="27"/>
        </w:rPr>
        <w:t>-</w:t>
      </w:r>
      <w:r w:rsidR="00D22E1D">
        <w:rPr>
          <w:b w:val="0"/>
          <w:bCs w:val="0"/>
          <w:sz w:val="27"/>
          <w:szCs w:val="27"/>
        </w:rPr>
        <w:t>343</w:t>
      </w:r>
      <w:r w:rsidRPr="00075F08">
        <w:rPr>
          <w:b w:val="0"/>
          <w:bCs w:val="0"/>
          <w:sz w:val="27"/>
          <w:szCs w:val="27"/>
        </w:rPr>
        <w:t>/20</w:t>
      </w:r>
      <w:r w:rsidRPr="00075F08" w:rsidR="007D18CA">
        <w:rPr>
          <w:b w:val="0"/>
          <w:bCs w:val="0"/>
          <w:sz w:val="27"/>
          <w:szCs w:val="27"/>
        </w:rPr>
        <w:t>2</w:t>
      </w:r>
      <w:r w:rsidR="00D22E1D">
        <w:rPr>
          <w:b w:val="0"/>
          <w:bCs w:val="0"/>
          <w:sz w:val="27"/>
          <w:szCs w:val="27"/>
        </w:rPr>
        <w:t>2</w:t>
      </w:r>
      <w:r w:rsidRPr="00075F08">
        <w:rPr>
          <w:b w:val="0"/>
          <w:bCs w:val="0"/>
          <w:sz w:val="27"/>
          <w:szCs w:val="27"/>
        </w:rPr>
        <w:t xml:space="preserve"> </w:t>
      </w:r>
    </w:p>
    <w:p w:rsidR="00AD71F2" w:rsidRPr="00075F08" w:rsidP="00AD71F2">
      <w:pPr>
        <w:pStyle w:val="Heading1"/>
        <w:rPr>
          <w:bCs w:val="0"/>
          <w:sz w:val="27"/>
          <w:szCs w:val="27"/>
        </w:rPr>
      </w:pPr>
    </w:p>
    <w:p w:rsidR="00AD71F2" w:rsidRPr="00075F08" w:rsidP="00EB655E">
      <w:pPr>
        <w:pStyle w:val="NoSpacing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ЗАОЧНОЕ </w:t>
      </w:r>
      <w:r w:rsidRPr="00075F08">
        <w:rPr>
          <w:rFonts w:ascii="Times New Roman" w:hAnsi="Times New Roman" w:cs="Times New Roman"/>
          <w:b/>
          <w:sz w:val="27"/>
          <w:szCs w:val="27"/>
        </w:rPr>
        <w:t>РЕШЕНИЕ</w:t>
      </w:r>
    </w:p>
    <w:p w:rsidR="00EB655E" w:rsidRPr="00075F08" w:rsidP="00EB655E">
      <w:pPr>
        <w:pStyle w:val="NoSpacing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75F08">
        <w:rPr>
          <w:rFonts w:ascii="Times New Roman" w:hAnsi="Times New Roman" w:cs="Times New Roman"/>
          <w:b/>
          <w:sz w:val="27"/>
          <w:szCs w:val="27"/>
        </w:rPr>
        <w:t>И</w:t>
      </w:r>
      <w:r w:rsidRPr="00075F08" w:rsidR="00AD71F2">
        <w:rPr>
          <w:rFonts w:ascii="Times New Roman" w:hAnsi="Times New Roman" w:cs="Times New Roman"/>
          <w:b/>
          <w:sz w:val="27"/>
          <w:szCs w:val="27"/>
        </w:rPr>
        <w:t>менем Российской Федерации</w:t>
      </w:r>
    </w:p>
    <w:p w:rsidR="006C2E99" w:rsidRPr="00075F08" w:rsidP="00EB655E">
      <w:pPr>
        <w:pStyle w:val="NoSpacing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75F08">
        <w:rPr>
          <w:rFonts w:ascii="Times New Roman" w:hAnsi="Times New Roman" w:cs="Times New Roman"/>
          <w:sz w:val="27"/>
          <w:szCs w:val="27"/>
        </w:rPr>
        <w:t>(резолютивная часть)</w:t>
      </w:r>
    </w:p>
    <w:p w:rsidR="00AD71F2" w:rsidRPr="00075F08" w:rsidP="00AD71F2">
      <w:pP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13 мая </w:t>
      </w:r>
      <w:r w:rsidRPr="00075F08">
        <w:rPr>
          <w:rFonts w:ascii="Times New Roman" w:hAnsi="Times New Roman" w:cs="Times New Roman"/>
          <w:sz w:val="27"/>
          <w:szCs w:val="27"/>
        </w:rPr>
        <w:t>20</w:t>
      </w:r>
      <w:r w:rsidRPr="00075F08" w:rsidR="007D18CA">
        <w:rPr>
          <w:rFonts w:ascii="Times New Roman" w:hAnsi="Times New Roman" w:cs="Times New Roman"/>
          <w:sz w:val="27"/>
          <w:szCs w:val="27"/>
        </w:rPr>
        <w:t>2</w:t>
      </w:r>
      <w:r>
        <w:rPr>
          <w:rFonts w:ascii="Times New Roman" w:hAnsi="Times New Roman" w:cs="Times New Roman"/>
          <w:sz w:val="27"/>
          <w:szCs w:val="27"/>
        </w:rPr>
        <w:t>2</w:t>
      </w:r>
      <w:r w:rsidRPr="00075F08" w:rsidR="007D18CA">
        <w:rPr>
          <w:rFonts w:ascii="Times New Roman" w:hAnsi="Times New Roman" w:cs="Times New Roman"/>
          <w:sz w:val="27"/>
          <w:szCs w:val="27"/>
        </w:rPr>
        <w:t xml:space="preserve"> </w:t>
      </w:r>
      <w:r w:rsidRPr="00075F08">
        <w:rPr>
          <w:rFonts w:ascii="Times New Roman" w:hAnsi="Times New Roman" w:cs="Times New Roman"/>
          <w:sz w:val="27"/>
          <w:szCs w:val="27"/>
        </w:rPr>
        <w:t>года</w:t>
      </w:r>
      <w:r w:rsidRPr="00075F08">
        <w:rPr>
          <w:rFonts w:ascii="Times New Roman" w:hAnsi="Times New Roman" w:cs="Times New Roman"/>
          <w:sz w:val="27"/>
          <w:szCs w:val="27"/>
        </w:rPr>
        <w:tab/>
        <w:t xml:space="preserve">  </w:t>
      </w:r>
      <w:r w:rsidRPr="00075F08" w:rsidR="00047C22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  </w:t>
      </w:r>
      <w:r w:rsidRPr="00075F08" w:rsidR="00047C22">
        <w:rPr>
          <w:rFonts w:ascii="Times New Roman" w:hAnsi="Times New Roman" w:cs="Times New Roman"/>
          <w:sz w:val="27"/>
          <w:szCs w:val="27"/>
        </w:rPr>
        <w:t xml:space="preserve">   </w:t>
      </w:r>
      <w:r w:rsidRPr="00075F08">
        <w:rPr>
          <w:rFonts w:ascii="Times New Roman" w:hAnsi="Times New Roman" w:cs="Times New Roman"/>
          <w:sz w:val="27"/>
          <w:szCs w:val="27"/>
        </w:rPr>
        <w:t xml:space="preserve"> </w:t>
      </w:r>
      <w:r w:rsidRPr="00075F08">
        <w:rPr>
          <w:rFonts w:ascii="Times New Roman" w:hAnsi="Times New Roman" w:cs="Times New Roman"/>
          <w:sz w:val="27"/>
          <w:szCs w:val="27"/>
        </w:rPr>
        <w:tab/>
      </w:r>
      <w:r w:rsidRPr="00075F08">
        <w:rPr>
          <w:rFonts w:ascii="Times New Roman" w:hAnsi="Times New Roman" w:cs="Times New Roman"/>
          <w:sz w:val="27"/>
          <w:szCs w:val="27"/>
        </w:rPr>
        <w:tab/>
        <w:t xml:space="preserve"> </w:t>
      </w:r>
      <w:r w:rsidRPr="00075F08">
        <w:rPr>
          <w:rFonts w:ascii="Times New Roman" w:hAnsi="Times New Roman" w:cs="Times New Roman"/>
          <w:sz w:val="27"/>
          <w:szCs w:val="27"/>
        </w:rPr>
        <w:tab/>
      </w:r>
      <w:r w:rsidRPr="00075F08">
        <w:rPr>
          <w:rFonts w:ascii="Times New Roman" w:hAnsi="Times New Roman" w:cs="Times New Roman"/>
          <w:sz w:val="27"/>
          <w:szCs w:val="27"/>
        </w:rPr>
        <w:tab/>
        <w:t xml:space="preserve">                         </w:t>
      </w:r>
      <w:r w:rsidRPr="00075F08" w:rsidR="00047C22">
        <w:rPr>
          <w:rFonts w:ascii="Times New Roman" w:hAnsi="Times New Roman" w:cs="Times New Roman"/>
          <w:sz w:val="27"/>
          <w:szCs w:val="27"/>
        </w:rPr>
        <w:t xml:space="preserve">           </w:t>
      </w:r>
      <w:r w:rsidRPr="00075F08">
        <w:rPr>
          <w:rFonts w:ascii="Times New Roman" w:hAnsi="Times New Roman" w:cs="Times New Roman"/>
          <w:sz w:val="27"/>
          <w:szCs w:val="27"/>
        </w:rPr>
        <w:t xml:space="preserve">   </w:t>
      </w:r>
      <w:r w:rsidR="00075F08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          </w:t>
      </w:r>
      <w:r w:rsidR="00075F08">
        <w:rPr>
          <w:rFonts w:ascii="Times New Roman" w:hAnsi="Times New Roman" w:cs="Times New Roman"/>
          <w:sz w:val="27"/>
          <w:szCs w:val="27"/>
        </w:rPr>
        <w:t xml:space="preserve"> </w:t>
      </w:r>
      <w:r w:rsidRPr="00075F08">
        <w:rPr>
          <w:rFonts w:ascii="Times New Roman" w:hAnsi="Times New Roman" w:cs="Times New Roman"/>
          <w:sz w:val="27"/>
          <w:szCs w:val="27"/>
        </w:rPr>
        <w:t xml:space="preserve"> г. Саки</w:t>
      </w:r>
    </w:p>
    <w:p w:rsidR="00245D01" w:rsidRPr="00075F08" w:rsidP="00BC291F">
      <w:pPr>
        <w:pStyle w:val="NoSpacing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075F08">
        <w:rPr>
          <w:rFonts w:ascii="Times New Roman" w:hAnsi="Times New Roman" w:cs="Times New Roman"/>
          <w:sz w:val="27"/>
          <w:szCs w:val="27"/>
        </w:rPr>
        <w:t>М</w:t>
      </w:r>
      <w:r w:rsidRPr="00075F08" w:rsidR="002848BE">
        <w:rPr>
          <w:rFonts w:ascii="Times New Roman" w:hAnsi="Times New Roman" w:cs="Times New Roman"/>
          <w:sz w:val="27"/>
          <w:szCs w:val="27"/>
        </w:rPr>
        <w:t xml:space="preserve">ировой судья судебного участка № 74 </w:t>
      </w:r>
      <w:r w:rsidRPr="00075F08" w:rsidR="002848BE">
        <w:rPr>
          <w:rFonts w:ascii="Times New Roman" w:hAnsi="Times New Roman" w:cs="Times New Roman"/>
          <w:sz w:val="27"/>
          <w:szCs w:val="27"/>
        </w:rPr>
        <w:t>Сакского</w:t>
      </w:r>
      <w:r w:rsidRPr="00075F08" w:rsidR="002848BE">
        <w:rPr>
          <w:rFonts w:ascii="Times New Roman" w:hAnsi="Times New Roman" w:cs="Times New Roman"/>
          <w:sz w:val="27"/>
          <w:szCs w:val="27"/>
        </w:rPr>
        <w:t xml:space="preserve"> судебного района  (</w:t>
      </w:r>
      <w:r w:rsidRPr="00075F08" w:rsidR="002848BE">
        <w:rPr>
          <w:rFonts w:ascii="Times New Roman" w:hAnsi="Times New Roman" w:cs="Times New Roman"/>
          <w:sz w:val="27"/>
          <w:szCs w:val="27"/>
        </w:rPr>
        <w:t>Сакский</w:t>
      </w:r>
      <w:r w:rsidRPr="00075F08" w:rsidR="002848BE">
        <w:rPr>
          <w:rFonts w:ascii="Times New Roman" w:hAnsi="Times New Roman" w:cs="Times New Roman"/>
          <w:sz w:val="27"/>
          <w:szCs w:val="27"/>
        </w:rPr>
        <w:t xml:space="preserve"> муниципальный район и городской округ Саки) Республики Крым </w:t>
      </w:r>
      <w:r w:rsidRPr="00075F08" w:rsidR="002848BE">
        <w:rPr>
          <w:rFonts w:ascii="Times New Roman" w:hAnsi="Times New Roman" w:cs="Times New Roman"/>
          <w:sz w:val="27"/>
          <w:szCs w:val="27"/>
        </w:rPr>
        <w:t>Смолий</w:t>
      </w:r>
      <w:r w:rsidRPr="00075F08" w:rsidR="002848BE">
        <w:rPr>
          <w:rFonts w:ascii="Times New Roman" w:hAnsi="Times New Roman" w:cs="Times New Roman"/>
          <w:sz w:val="27"/>
          <w:szCs w:val="27"/>
        </w:rPr>
        <w:t xml:space="preserve"> А.М.</w:t>
      </w:r>
      <w:r w:rsidRPr="00075F08" w:rsidR="00A8490F">
        <w:rPr>
          <w:rFonts w:ascii="Times New Roman" w:hAnsi="Times New Roman" w:cs="Times New Roman"/>
          <w:sz w:val="27"/>
          <w:szCs w:val="27"/>
        </w:rPr>
        <w:t>,</w:t>
      </w:r>
      <w:r w:rsidRPr="00075F08" w:rsidR="00BC291F">
        <w:rPr>
          <w:rFonts w:ascii="Times New Roman" w:hAnsi="Times New Roman" w:cs="Times New Roman"/>
          <w:sz w:val="27"/>
          <w:szCs w:val="27"/>
        </w:rPr>
        <w:t xml:space="preserve"> </w:t>
      </w:r>
      <w:r w:rsidRPr="00075F08" w:rsidR="00A8490F">
        <w:rPr>
          <w:rFonts w:ascii="Times New Roman" w:hAnsi="Times New Roman" w:cs="Times New Roman"/>
          <w:sz w:val="27"/>
          <w:szCs w:val="27"/>
        </w:rPr>
        <w:t xml:space="preserve">при секретаре </w:t>
      </w:r>
      <w:r w:rsidRPr="00075F08" w:rsidR="00D179B0">
        <w:rPr>
          <w:rFonts w:ascii="Times New Roman" w:hAnsi="Times New Roman" w:cs="Times New Roman"/>
          <w:sz w:val="27"/>
          <w:szCs w:val="27"/>
        </w:rPr>
        <w:t xml:space="preserve">судебного заседания </w:t>
      </w:r>
      <w:r w:rsidR="00D22E1D">
        <w:rPr>
          <w:rFonts w:ascii="Times New Roman" w:hAnsi="Times New Roman" w:cs="Times New Roman"/>
          <w:sz w:val="27"/>
          <w:szCs w:val="27"/>
        </w:rPr>
        <w:t>Марусенко</w:t>
      </w:r>
      <w:r w:rsidR="00D22E1D">
        <w:rPr>
          <w:rFonts w:ascii="Times New Roman" w:hAnsi="Times New Roman" w:cs="Times New Roman"/>
          <w:sz w:val="27"/>
          <w:szCs w:val="27"/>
        </w:rPr>
        <w:t xml:space="preserve"> Е.О.</w:t>
      </w:r>
      <w:r w:rsidRPr="00075F08" w:rsidR="00A8490F">
        <w:rPr>
          <w:rFonts w:ascii="Times New Roman" w:hAnsi="Times New Roman" w:cs="Times New Roman"/>
          <w:sz w:val="27"/>
          <w:szCs w:val="27"/>
        </w:rPr>
        <w:t>,</w:t>
      </w:r>
      <w:r w:rsidRPr="00075F08" w:rsidR="009E253F">
        <w:rPr>
          <w:rFonts w:ascii="Times New Roman" w:hAnsi="Times New Roman" w:cs="Times New Roman"/>
          <w:sz w:val="27"/>
          <w:szCs w:val="27"/>
        </w:rPr>
        <w:t xml:space="preserve"> </w:t>
      </w:r>
      <w:r w:rsidRPr="00075F08" w:rsidR="006B0F86">
        <w:rPr>
          <w:rFonts w:ascii="Times New Roman" w:hAnsi="Times New Roman" w:cs="Times New Roman"/>
          <w:sz w:val="27"/>
          <w:szCs w:val="27"/>
        </w:rPr>
        <w:t xml:space="preserve">  </w:t>
      </w:r>
      <w:r w:rsidRPr="00075F08" w:rsidR="009E253F">
        <w:rPr>
          <w:rFonts w:ascii="Times New Roman" w:hAnsi="Times New Roman" w:cs="Times New Roman"/>
          <w:sz w:val="27"/>
          <w:szCs w:val="27"/>
        </w:rPr>
        <w:t xml:space="preserve"> </w:t>
      </w:r>
      <w:r w:rsidRPr="00075F08" w:rsidR="00EB655E">
        <w:rPr>
          <w:rFonts w:ascii="Times New Roman" w:hAnsi="Times New Roman" w:cs="Times New Roman"/>
          <w:sz w:val="27"/>
          <w:szCs w:val="27"/>
        </w:rPr>
        <w:t xml:space="preserve">  </w:t>
      </w:r>
      <w:r w:rsidRPr="00075F08" w:rsidR="002367E1">
        <w:rPr>
          <w:rFonts w:ascii="Times New Roman" w:hAnsi="Times New Roman" w:cs="Times New Roman"/>
          <w:sz w:val="27"/>
          <w:szCs w:val="27"/>
        </w:rPr>
        <w:t xml:space="preserve">  </w:t>
      </w:r>
    </w:p>
    <w:p w:rsidR="007D18CA" w:rsidRPr="00075F08" w:rsidP="00D22E1D">
      <w:pPr>
        <w:pStyle w:val="NoSpacing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075F08">
        <w:rPr>
          <w:rFonts w:ascii="Times New Roman" w:hAnsi="Times New Roman" w:cs="Times New Roman"/>
          <w:sz w:val="27"/>
          <w:szCs w:val="27"/>
        </w:rPr>
        <w:t xml:space="preserve">рассмотрев в открытом судебном заседании гражданское дело по иску </w:t>
      </w:r>
      <w:r w:rsidR="00D22E1D">
        <w:rPr>
          <w:rFonts w:ascii="Times New Roman" w:hAnsi="Times New Roman" w:cs="Times New Roman"/>
          <w:sz w:val="27"/>
          <w:szCs w:val="27"/>
        </w:rPr>
        <w:t>Куринского</w:t>
      </w:r>
      <w:r w:rsidR="00D22E1D">
        <w:rPr>
          <w:rFonts w:ascii="Times New Roman" w:hAnsi="Times New Roman" w:cs="Times New Roman"/>
          <w:sz w:val="27"/>
          <w:szCs w:val="27"/>
        </w:rPr>
        <w:t xml:space="preserve"> Владимира Викторовича </w:t>
      </w:r>
      <w:r w:rsidRPr="00075F08">
        <w:rPr>
          <w:rFonts w:ascii="Times New Roman" w:hAnsi="Times New Roman" w:cs="Times New Roman"/>
          <w:sz w:val="27"/>
          <w:szCs w:val="27"/>
        </w:rPr>
        <w:t>к</w:t>
      </w:r>
      <w:r w:rsidR="00D22E1D">
        <w:rPr>
          <w:rFonts w:ascii="Times New Roman" w:hAnsi="Times New Roman" w:cs="Times New Roman"/>
          <w:sz w:val="27"/>
          <w:szCs w:val="27"/>
        </w:rPr>
        <w:t xml:space="preserve"> п</w:t>
      </w:r>
      <w:r w:rsidRPr="00D22E1D" w:rsidR="00D22E1D">
        <w:rPr>
          <w:rFonts w:ascii="Times New Roman" w:hAnsi="Times New Roman" w:cs="Times New Roman"/>
          <w:sz w:val="27"/>
          <w:szCs w:val="27"/>
        </w:rPr>
        <w:t>ублично</w:t>
      </w:r>
      <w:r w:rsidR="00D22E1D">
        <w:rPr>
          <w:rFonts w:ascii="Times New Roman" w:hAnsi="Times New Roman" w:cs="Times New Roman"/>
          <w:sz w:val="27"/>
          <w:szCs w:val="27"/>
        </w:rPr>
        <w:t xml:space="preserve">му </w:t>
      </w:r>
      <w:r w:rsidRPr="00D22E1D" w:rsidR="00D22E1D">
        <w:rPr>
          <w:rFonts w:ascii="Times New Roman" w:hAnsi="Times New Roman" w:cs="Times New Roman"/>
          <w:sz w:val="27"/>
          <w:szCs w:val="27"/>
        </w:rPr>
        <w:t>акционерно</w:t>
      </w:r>
      <w:r w:rsidR="00D22E1D">
        <w:rPr>
          <w:rFonts w:ascii="Times New Roman" w:hAnsi="Times New Roman" w:cs="Times New Roman"/>
          <w:sz w:val="27"/>
          <w:szCs w:val="27"/>
        </w:rPr>
        <w:t xml:space="preserve">му </w:t>
      </w:r>
      <w:r w:rsidRPr="00D22E1D" w:rsidR="00D22E1D">
        <w:rPr>
          <w:rFonts w:ascii="Times New Roman" w:hAnsi="Times New Roman" w:cs="Times New Roman"/>
          <w:sz w:val="27"/>
          <w:szCs w:val="27"/>
        </w:rPr>
        <w:t>обществ</w:t>
      </w:r>
      <w:r w:rsidR="00D22E1D">
        <w:rPr>
          <w:rFonts w:ascii="Times New Roman" w:hAnsi="Times New Roman" w:cs="Times New Roman"/>
          <w:sz w:val="27"/>
          <w:szCs w:val="27"/>
        </w:rPr>
        <w:t xml:space="preserve">у </w:t>
      </w:r>
      <w:r w:rsidRPr="00D22E1D" w:rsidR="00D22E1D">
        <w:rPr>
          <w:rFonts w:ascii="Times New Roman" w:hAnsi="Times New Roman" w:cs="Times New Roman"/>
          <w:sz w:val="27"/>
          <w:szCs w:val="27"/>
        </w:rPr>
        <w:t>Страховая Компания</w:t>
      </w:r>
      <w:r w:rsidR="00D22E1D">
        <w:rPr>
          <w:rFonts w:ascii="Times New Roman" w:hAnsi="Times New Roman" w:cs="Times New Roman"/>
          <w:sz w:val="27"/>
          <w:szCs w:val="27"/>
        </w:rPr>
        <w:t xml:space="preserve"> </w:t>
      </w:r>
      <w:r w:rsidRPr="00D22E1D" w:rsidR="00D22E1D">
        <w:rPr>
          <w:rFonts w:ascii="Times New Roman" w:hAnsi="Times New Roman" w:cs="Times New Roman"/>
          <w:sz w:val="27"/>
          <w:szCs w:val="27"/>
        </w:rPr>
        <w:t>«Росгосстрах»</w:t>
      </w:r>
      <w:r w:rsidRPr="00075F08" w:rsidR="00075F08">
        <w:rPr>
          <w:rFonts w:ascii="Times New Roman" w:hAnsi="Times New Roman" w:cs="Times New Roman"/>
          <w:sz w:val="27"/>
          <w:szCs w:val="27"/>
        </w:rPr>
        <w:t xml:space="preserve"> </w:t>
      </w:r>
      <w:r w:rsidRPr="00075F08">
        <w:rPr>
          <w:rFonts w:ascii="Times New Roman" w:hAnsi="Times New Roman" w:cs="Times New Roman"/>
          <w:sz w:val="27"/>
          <w:szCs w:val="27"/>
        </w:rPr>
        <w:t>о взыскании неустойки,</w:t>
      </w:r>
      <w:r w:rsidRPr="00075F08" w:rsidR="00075F08">
        <w:rPr>
          <w:rFonts w:ascii="Times New Roman" w:hAnsi="Times New Roman" w:cs="Times New Roman"/>
          <w:sz w:val="27"/>
          <w:szCs w:val="27"/>
        </w:rPr>
        <w:t xml:space="preserve">  </w:t>
      </w:r>
    </w:p>
    <w:p w:rsidR="00914FEC" w:rsidP="00C861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075F08">
        <w:rPr>
          <w:rFonts w:ascii="Times New Roman" w:hAnsi="Times New Roman" w:cs="Times New Roman"/>
          <w:sz w:val="27"/>
          <w:szCs w:val="27"/>
        </w:rPr>
        <w:t>р</w:t>
      </w:r>
      <w:r w:rsidRPr="00075F08" w:rsidR="00BE0F0B">
        <w:rPr>
          <w:rFonts w:ascii="Times New Roman" w:hAnsi="Times New Roman" w:cs="Times New Roman"/>
          <w:sz w:val="27"/>
          <w:szCs w:val="27"/>
        </w:rPr>
        <w:t xml:space="preserve">уководствуясь статьями </w:t>
      </w:r>
      <w:r w:rsidRPr="00075F08" w:rsidR="00C037D2">
        <w:rPr>
          <w:rFonts w:ascii="Times New Roman" w:hAnsi="Times New Roman" w:cs="Times New Roman"/>
          <w:sz w:val="27"/>
          <w:szCs w:val="27"/>
        </w:rPr>
        <w:t xml:space="preserve">98, </w:t>
      </w:r>
      <w:r w:rsidRPr="00075F08" w:rsidR="00BE0F0B">
        <w:rPr>
          <w:rFonts w:ascii="Times New Roman" w:hAnsi="Times New Roman" w:cs="Times New Roman"/>
          <w:sz w:val="27"/>
          <w:szCs w:val="27"/>
        </w:rPr>
        <w:t xml:space="preserve">194 </w:t>
      </w:r>
      <w:r>
        <w:rPr>
          <w:rFonts w:ascii="Times New Roman" w:hAnsi="Times New Roman" w:cs="Times New Roman"/>
          <w:sz w:val="27"/>
          <w:szCs w:val="27"/>
        </w:rPr>
        <w:t>-</w:t>
      </w:r>
      <w:r w:rsidRPr="00075F08" w:rsidR="00BE0F0B">
        <w:rPr>
          <w:rFonts w:ascii="Times New Roman" w:hAnsi="Times New Roman" w:cs="Times New Roman"/>
          <w:sz w:val="27"/>
          <w:szCs w:val="27"/>
        </w:rPr>
        <w:t xml:space="preserve"> 199</w:t>
      </w:r>
      <w:r>
        <w:rPr>
          <w:rFonts w:ascii="Times New Roman" w:hAnsi="Times New Roman" w:cs="Times New Roman"/>
          <w:sz w:val="27"/>
          <w:szCs w:val="27"/>
        </w:rPr>
        <w:t>,</w:t>
      </w:r>
      <w:r w:rsidRPr="00075F08" w:rsidR="00BE0F0B">
        <w:rPr>
          <w:rFonts w:ascii="Times New Roman" w:hAnsi="Times New Roman" w:cs="Times New Roman"/>
          <w:sz w:val="27"/>
          <w:szCs w:val="27"/>
        </w:rPr>
        <w:t xml:space="preserve"> </w:t>
      </w:r>
      <w:r w:rsidRPr="00914FEC">
        <w:rPr>
          <w:rFonts w:ascii="Times New Roman" w:hAnsi="Times New Roman" w:cs="Times New Roman"/>
          <w:sz w:val="27"/>
          <w:szCs w:val="27"/>
        </w:rPr>
        <w:t xml:space="preserve">233 - 237 </w:t>
      </w:r>
      <w:r w:rsidRPr="00075F08" w:rsidR="00BE0F0B">
        <w:rPr>
          <w:rFonts w:ascii="Times New Roman" w:hAnsi="Times New Roman" w:cs="Times New Roman"/>
          <w:sz w:val="27"/>
          <w:szCs w:val="27"/>
        </w:rPr>
        <w:t>Гражданского процессуального кодекса Российской Федерации, мировой судья</w:t>
      </w:r>
    </w:p>
    <w:p w:rsidR="00BE0F0B" w:rsidRPr="00075F08" w:rsidP="00C861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075F08">
        <w:rPr>
          <w:rFonts w:ascii="Times New Roman" w:hAnsi="Times New Roman" w:cs="Times New Roman"/>
          <w:sz w:val="27"/>
          <w:szCs w:val="27"/>
        </w:rPr>
        <w:t xml:space="preserve"> </w:t>
      </w:r>
    </w:p>
    <w:p w:rsidR="00BE0F0B" w:rsidRPr="00075F08" w:rsidP="00BE0F0B">
      <w:pPr>
        <w:pStyle w:val="NoSpacing"/>
        <w:jc w:val="center"/>
        <w:rPr>
          <w:rFonts w:ascii="Times New Roman" w:hAnsi="Times New Roman" w:cs="Times New Roman"/>
          <w:sz w:val="27"/>
          <w:szCs w:val="27"/>
        </w:rPr>
      </w:pPr>
      <w:r w:rsidRPr="00075F08">
        <w:rPr>
          <w:rFonts w:ascii="Times New Roman" w:hAnsi="Times New Roman" w:cs="Times New Roman"/>
          <w:sz w:val="27"/>
          <w:szCs w:val="27"/>
        </w:rPr>
        <w:t>РЕШИЛ:</w:t>
      </w:r>
    </w:p>
    <w:p w:rsidR="00BE0F0B" w:rsidRPr="00075F08" w:rsidP="00C037D2">
      <w:pPr>
        <w:pStyle w:val="NoSpacing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075F08">
        <w:rPr>
          <w:rFonts w:ascii="Times New Roman" w:hAnsi="Times New Roman" w:cs="Times New Roman"/>
          <w:sz w:val="27"/>
          <w:szCs w:val="27"/>
        </w:rPr>
        <w:t>Исковые требования</w:t>
      </w:r>
      <w:r w:rsidRPr="00075F08" w:rsidR="00F831F5">
        <w:rPr>
          <w:rFonts w:ascii="Times New Roman" w:hAnsi="Times New Roman" w:cs="Times New Roman"/>
          <w:sz w:val="27"/>
          <w:szCs w:val="27"/>
        </w:rPr>
        <w:t xml:space="preserve"> </w:t>
      </w:r>
      <w:r w:rsidR="00914FEC">
        <w:rPr>
          <w:rFonts w:ascii="Times New Roman" w:hAnsi="Times New Roman" w:cs="Times New Roman"/>
          <w:sz w:val="27"/>
          <w:szCs w:val="27"/>
        </w:rPr>
        <w:t>Куринского</w:t>
      </w:r>
      <w:r w:rsidR="00914FEC">
        <w:rPr>
          <w:rFonts w:ascii="Times New Roman" w:hAnsi="Times New Roman" w:cs="Times New Roman"/>
          <w:sz w:val="27"/>
          <w:szCs w:val="27"/>
        </w:rPr>
        <w:t xml:space="preserve"> Владимира Викторовича </w:t>
      </w:r>
      <w:r w:rsidRPr="00075F08">
        <w:rPr>
          <w:rFonts w:ascii="Times New Roman" w:hAnsi="Times New Roman" w:cs="Times New Roman"/>
          <w:sz w:val="27"/>
          <w:szCs w:val="27"/>
        </w:rPr>
        <w:t>удовлетворить</w:t>
      </w:r>
      <w:r w:rsidR="00914FEC">
        <w:rPr>
          <w:rFonts w:ascii="Times New Roman" w:hAnsi="Times New Roman" w:cs="Times New Roman"/>
          <w:sz w:val="27"/>
          <w:szCs w:val="27"/>
        </w:rPr>
        <w:t xml:space="preserve"> полностью</w:t>
      </w:r>
      <w:r w:rsidRPr="00075F08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1C6F15" w:rsidRPr="00075F08" w:rsidP="008805C1">
      <w:pPr>
        <w:pStyle w:val="NoSpacing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075F08">
        <w:rPr>
          <w:rFonts w:ascii="Times New Roman" w:eastAsia="Times New Roman" w:hAnsi="Times New Roman" w:cs="Times New Roman"/>
          <w:snapToGrid w:val="0"/>
          <w:sz w:val="27"/>
          <w:szCs w:val="27"/>
        </w:rPr>
        <w:t xml:space="preserve">Взыскать </w:t>
      </w:r>
      <w:r w:rsidRPr="00075F08" w:rsidR="00C86198">
        <w:rPr>
          <w:rFonts w:ascii="Times New Roman" w:eastAsia="Times New Roman" w:hAnsi="Times New Roman" w:cs="Times New Roman"/>
          <w:snapToGrid w:val="0"/>
          <w:sz w:val="27"/>
          <w:szCs w:val="27"/>
        </w:rPr>
        <w:t xml:space="preserve">с </w:t>
      </w:r>
      <w:r w:rsidR="00914FEC">
        <w:rPr>
          <w:rFonts w:ascii="Times New Roman" w:hAnsi="Times New Roman" w:cs="Times New Roman"/>
          <w:sz w:val="27"/>
          <w:szCs w:val="27"/>
        </w:rPr>
        <w:t>п</w:t>
      </w:r>
      <w:r w:rsidRPr="00D22E1D" w:rsidR="00914FEC">
        <w:rPr>
          <w:rFonts w:ascii="Times New Roman" w:hAnsi="Times New Roman" w:cs="Times New Roman"/>
          <w:sz w:val="27"/>
          <w:szCs w:val="27"/>
        </w:rPr>
        <w:t>ублично</w:t>
      </w:r>
      <w:r w:rsidR="00914FEC">
        <w:rPr>
          <w:rFonts w:ascii="Times New Roman" w:hAnsi="Times New Roman" w:cs="Times New Roman"/>
          <w:sz w:val="27"/>
          <w:szCs w:val="27"/>
        </w:rPr>
        <w:t xml:space="preserve">го </w:t>
      </w:r>
      <w:r w:rsidRPr="00D22E1D" w:rsidR="00914FEC">
        <w:rPr>
          <w:rFonts w:ascii="Times New Roman" w:hAnsi="Times New Roman" w:cs="Times New Roman"/>
          <w:sz w:val="27"/>
          <w:szCs w:val="27"/>
        </w:rPr>
        <w:t>акционерно</w:t>
      </w:r>
      <w:r w:rsidR="00914FEC">
        <w:rPr>
          <w:rFonts w:ascii="Times New Roman" w:hAnsi="Times New Roman" w:cs="Times New Roman"/>
          <w:sz w:val="27"/>
          <w:szCs w:val="27"/>
        </w:rPr>
        <w:t xml:space="preserve">го </w:t>
      </w:r>
      <w:r w:rsidRPr="00D22E1D" w:rsidR="00914FEC">
        <w:rPr>
          <w:rFonts w:ascii="Times New Roman" w:hAnsi="Times New Roman" w:cs="Times New Roman"/>
          <w:sz w:val="27"/>
          <w:szCs w:val="27"/>
        </w:rPr>
        <w:t>обществ</w:t>
      </w:r>
      <w:r w:rsidR="00914FEC">
        <w:rPr>
          <w:rFonts w:ascii="Times New Roman" w:hAnsi="Times New Roman" w:cs="Times New Roman"/>
          <w:sz w:val="27"/>
          <w:szCs w:val="27"/>
        </w:rPr>
        <w:t>а</w:t>
      </w:r>
      <w:r w:rsidR="00914FEC">
        <w:rPr>
          <w:rFonts w:ascii="Times New Roman" w:hAnsi="Times New Roman" w:cs="Times New Roman"/>
          <w:sz w:val="27"/>
          <w:szCs w:val="27"/>
        </w:rPr>
        <w:t xml:space="preserve"> </w:t>
      </w:r>
      <w:r w:rsidRPr="00D22E1D" w:rsidR="00914FEC">
        <w:rPr>
          <w:rFonts w:ascii="Times New Roman" w:hAnsi="Times New Roman" w:cs="Times New Roman"/>
          <w:sz w:val="27"/>
          <w:szCs w:val="27"/>
        </w:rPr>
        <w:t>Страховая Компания</w:t>
      </w:r>
      <w:r w:rsidR="00914FEC">
        <w:rPr>
          <w:rFonts w:ascii="Times New Roman" w:hAnsi="Times New Roman" w:cs="Times New Roman"/>
          <w:sz w:val="27"/>
          <w:szCs w:val="27"/>
        </w:rPr>
        <w:t xml:space="preserve"> </w:t>
      </w:r>
      <w:r w:rsidRPr="00D22E1D" w:rsidR="00914FEC">
        <w:rPr>
          <w:rFonts w:ascii="Times New Roman" w:hAnsi="Times New Roman" w:cs="Times New Roman"/>
          <w:sz w:val="27"/>
          <w:szCs w:val="27"/>
        </w:rPr>
        <w:t>«Росгосстрах»</w:t>
      </w:r>
      <w:r w:rsidR="00914FEC">
        <w:rPr>
          <w:rFonts w:ascii="Times New Roman" w:hAnsi="Times New Roman" w:cs="Times New Roman"/>
          <w:sz w:val="27"/>
          <w:szCs w:val="27"/>
        </w:rPr>
        <w:t xml:space="preserve"> </w:t>
      </w:r>
      <w:r w:rsidRPr="00075F08" w:rsidR="00D76C8B">
        <w:rPr>
          <w:rFonts w:ascii="Times New Roman" w:eastAsia="Times New Roman" w:hAnsi="Times New Roman" w:cs="Times New Roman"/>
          <w:snapToGrid w:val="0"/>
          <w:sz w:val="27"/>
          <w:szCs w:val="27"/>
        </w:rPr>
        <w:t xml:space="preserve">в </w:t>
      </w:r>
      <w:r w:rsidRPr="00075F08" w:rsidR="00CB7B3C">
        <w:rPr>
          <w:rFonts w:ascii="Times New Roman" w:eastAsia="Times New Roman" w:hAnsi="Times New Roman" w:cs="Times New Roman"/>
          <w:snapToGrid w:val="0"/>
          <w:sz w:val="27"/>
          <w:szCs w:val="27"/>
        </w:rPr>
        <w:t xml:space="preserve">пользу </w:t>
      </w:r>
      <w:r w:rsidR="00914FEC">
        <w:rPr>
          <w:rFonts w:ascii="Times New Roman" w:hAnsi="Times New Roman" w:cs="Times New Roman"/>
          <w:sz w:val="27"/>
          <w:szCs w:val="27"/>
        </w:rPr>
        <w:t>Куринского</w:t>
      </w:r>
      <w:r w:rsidR="00914FEC">
        <w:rPr>
          <w:rFonts w:ascii="Times New Roman" w:hAnsi="Times New Roman" w:cs="Times New Roman"/>
          <w:sz w:val="27"/>
          <w:szCs w:val="27"/>
        </w:rPr>
        <w:t xml:space="preserve"> Владимира Викторовича </w:t>
      </w:r>
      <w:r w:rsidRPr="00075F08" w:rsidR="00C86198">
        <w:rPr>
          <w:rFonts w:ascii="Times New Roman" w:eastAsia="Times New Roman" w:hAnsi="Times New Roman" w:cs="Times New Roman"/>
          <w:snapToGrid w:val="0"/>
          <w:sz w:val="27"/>
          <w:szCs w:val="27"/>
        </w:rPr>
        <w:t xml:space="preserve">неустойку </w:t>
      </w:r>
      <w:r w:rsidRPr="00075F08" w:rsidR="00D76C8B">
        <w:rPr>
          <w:rFonts w:ascii="Times New Roman" w:hAnsi="Times New Roman" w:cs="Times New Roman"/>
          <w:sz w:val="27"/>
          <w:szCs w:val="27"/>
        </w:rPr>
        <w:t xml:space="preserve">в </w:t>
      </w:r>
      <w:r w:rsidRPr="00075F08" w:rsidR="00C86198">
        <w:rPr>
          <w:rFonts w:ascii="Times New Roman" w:hAnsi="Times New Roman" w:cs="Times New Roman"/>
          <w:sz w:val="27"/>
          <w:szCs w:val="27"/>
        </w:rPr>
        <w:t xml:space="preserve">размере </w:t>
      </w:r>
      <w:r w:rsidR="00914FEC">
        <w:rPr>
          <w:rFonts w:ascii="Times New Roman" w:hAnsi="Times New Roman" w:cs="Times New Roman"/>
          <w:sz w:val="27"/>
          <w:szCs w:val="27"/>
        </w:rPr>
        <w:t>36</w:t>
      </w:r>
      <w:r w:rsidRPr="00075F08" w:rsidR="00C86198">
        <w:rPr>
          <w:rFonts w:ascii="Times New Roman" w:hAnsi="Times New Roman" w:cs="Times New Roman"/>
          <w:sz w:val="27"/>
          <w:szCs w:val="27"/>
        </w:rPr>
        <w:t> </w:t>
      </w:r>
      <w:r w:rsidR="00914FEC">
        <w:rPr>
          <w:rFonts w:ascii="Times New Roman" w:hAnsi="Times New Roman" w:cs="Times New Roman"/>
          <w:sz w:val="27"/>
          <w:szCs w:val="27"/>
        </w:rPr>
        <w:t>843</w:t>
      </w:r>
      <w:r w:rsidRPr="00075F08" w:rsidR="00C86198">
        <w:rPr>
          <w:rFonts w:ascii="Times New Roman" w:hAnsi="Times New Roman" w:cs="Times New Roman"/>
          <w:sz w:val="27"/>
          <w:szCs w:val="27"/>
        </w:rPr>
        <w:t>,</w:t>
      </w:r>
      <w:r w:rsidR="00914FEC">
        <w:rPr>
          <w:rFonts w:ascii="Times New Roman" w:hAnsi="Times New Roman" w:cs="Times New Roman"/>
          <w:sz w:val="27"/>
          <w:szCs w:val="27"/>
        </w:rPr>
        <w:t>79</w:t>
      </w:r>
      <w:r w:rsidRPr="00075F08" w:rsidR="00C86198">
        <w:rPr>
          <w:rFonts w:ascii="Times New Roman" w:hAnsi="Times New Roman" w:cs="Times New Roman"/>
          <w:sz w:val="27"/>
          <w:szCs w:val="27"/>
        </w:rPr>
        <w:t xml:space="preserve"> </w:t>
      </w:r>
      <w:r w:rsidRPr="00075F08" w:rsidR="00D76C8B">
        <w:rPr>
          <w:rFonts w:ascii="Times New Roman" w:hAnsi="Times New Roman" w:cs="Times New Roman"/>
          <w:sz w:val="27"/>
          <w:szCs w:val="27"/>
        </w:rPr>
        <w:t>руб.</w:t>
      </w:r>
    </w:p>
    <w:p w:rsidR="00C86198" w:rsidRPr="00075F08" w:rsidP="00C86198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75F08">
        <w:rPr>
          <w:rFonts w:ascii="Times New Roman" w:eastAsia="Times New Roman" w:hAnsi="Times New Roman" w:cs="Times New Roman"/>
          <w:snapToGrid w:val="0"/>
          <w:sz w:val="27"/>
          <w:szCs w:val="27"/>
        </w:rPr>
        <w:t xml:space="preserve">Взыскать с </w:t>
      </w:r>
      <w:r w:rsidR="00914FEC">
        <w:rPr>
          <w:rFonts w:ascii="Times New Roman" w:hAnsi="Times New Roman" w:cs="Times New Roman"/>
          <w:sz w:val="27"/>
          <w:szCs w:val="27"/>
        </w:rPr>
        <w:t>п</w:t>
      </w:r>
      <w:r w:rsidRPr="00D22E1D" w:rsidR="00914FEC">
        <w:rPr>
          <w:rFonts w:ascii="Times New Roman" w:hAnsi="Times New Roman" w:cs="Times New Roman"/>
          <w:sz w:val="27"/>
          <w:szCs w:val="27"/>
        </w:rPr>
        <w:t>ублично</w:t>
      </w:r>
      <w:r w:rsidR="00914FEC">
        <w:rPr>
          <w:rFonts w:ascii="Times New Roman" w:hAnsi="Times New Roman" w:cs="Times New Roman"/>
          <w:sz w:val="27"/>
          <w:szCs w:val="27"/>
        </w:rPr>
        <w:t xml:space="preserve">го </w:t>
      </w:r>
      <w:r w:rsidRPr="00D22E1D" w:rsidR="00914FEC">
        <w:rPr>
          <w:rFonts w:ascii="Times New Roman" w:hAnsi="Times New Roman" w:cs="Times New Roman"/>
          <w:sz w:val="27"/>
          <w:szCs w:val="27"/>
        </w:rPr>
        <w:t>акционерно</w:t>
      </w:r>
      <w:r w:rsidR="00914FEC">
        <w:rPr>
          <w:rFonts w:ascii="Times New Roman" w:hAnsi="Times New Roman" w:cs="Times New Roman"/>
          <w:sz w:val="27"/>
          <w:szCs w:val="27"/>
        </w:rPr>
        <w:t xml:space="preserve">го </w:t>
      </w:r>
      <w:r w:rsidRPr="00D22E1D" w:rsidR="00914FEC">
        <w:rPr>
          <w:rFonts w:ascii="Times New Roman" w:hAnsi="Times New Roman" w:cs="Times New Roman"/>
          <w:sz w:val="27"/>
          <w:szCs w:val="27"/>
        </w:rPr>
        <w:t>обществ</w:t>
      </w:r>
      <w:r w:rsidR="00914FEC">
        <w:rPr>
          <w:rFonts w:ascii="Times New Roman" w:hAnsi="Times New Roman" w:cs="Times New Roman"/>
          <w:sz w:val="27"/>
          <w:szCs w:val="27"/>
        </w:rPr>
        <w:t xml:space="preserve">а </w:t>
      </w:r>
      <w:r w:rsidRPr="00D22E1D" w:rsidR="00914FEC">
        <w:rPr>
          <w:rFonts w:ascii="Times New Roman" w:hAnsi="Times New Roman" w:cs="Times New Roman"/>
          <w:sz w:val="27"/>
          <w:szCs w:val="27"/>
        </w:rPr>
        <w:t>Страховая Компания</w:t>
      </w:r>
      <w:r w:rsidR="00914FEC">
        <w:rPr>
          <w:rFonts w:ascii="Times New Roman" w:hAnsi="Times New Roman" w:cs="Times New Roman"/>
          <w:sz w:val="27"/>
          <w:szCs w:val="27"/>
        </w:rPr>
        <w:t xml:space="preserve"> </w:t>
      </w:r>
      <w:r w:rsidRPr="00D22E1D" w:rsidR="00914FEC">
        <w:rPr>
          <w:rFonts w:ascii="Times New Roman" w:hAnsi="Times New Roman" w:cs="Times New Roman"/>
          <w:sz w:val="27"/>
          <w:szCs w:val="27"/>
        </w:rPr>
        <w:t>«Росгосстрах»</w:t>
      </w:r>
      <w:r w:rsidR="00914FEC">
        <w:rPr>
          <w:rFonts w:ascii="Times New Roman" w:hAnsi="Times New Roman" w:cs="Times New Roman"/>
          <w:sz w:val="27"/>
          <w:szCs w:val="27"/>
        </w:rPr>
        <w:t xml:space="preserve"> </w:t>
      </w:r>
      <w:r w:rsidRPr="00075F08">
        <w:rPr>
          <w:rFonts w:ascii="Times New Roman" w:eastAsia="Times New Roman" w:hAnsi="Times New Roman" w:cs="Times New Roman"/>
          <w:snapToGrid w:val="0"/>
          <w:sz w:val="27"/>
          <w:szCs w:val="27"/>
        </w:rPr>
        <w:t xml:space="preserve">в доход местного бюджета государственную пошлину в размере  </w:t>
      </w:r>
      <w:r w:rsidRPr="00914FEC" w:rsidR="00914FEC">
        <w:rPr>
          <w:rFonts w:ascii="Times New Roman" w:eastAsia="Times New Roman" w:hAnsi="Times New Roman" w:cs="Times New Roman"/>
          <w:snapToGrid w:val="0"/>
          <w:sz w:val="27"/>
          <w:szCs w:val="27"/>
        </w:rPr>
        <w:t>1</w:t>
      </w:r>
      <w:r w:rsidR="00914FEC">
        <w:rPr>
          <w:rFonts w:ascii="Times New Roman" w:eastAsia="Times New Roman" w:hAnsi="Times New Roman" w:cs="Times New Roman"/>
          <w:snapToGrid w:val="0"/>
          <w:sz w:val="27"/>
          <w:szCs w:val="27"/>
        </w:rPr>
        <w:t xml:space="preserve"> </w:t>
      </w:r>
      <w:r w:rsidRPr="00914FEC" w:rsidR="00914FEC">
        <w:rPr>
          <w:rFonts w:ascii="Times New Roman" w:eastAsia="Times New Roman" w:hAnsi="Times New Roman" w:cs="Times New Roman"/>
          <w:snapToGrid w:val="0"/>
          <w:sz w:val="27"/>
          <w:szCs w:val="27"/>
        </w:rPr>
        <w:t>305</w:t>
      </w:r>
      <w:r w:rsidR="00914FEC">
        <w:rPr>
          <w:rFonts w:ascii="Times New Roman" w:eastAsia="Times New Roman" w:hAnsi="Times New Roman" w:cs="Times New Roman"/>
          <w:snapToGrid w:val="0"/>
          <w:sz w:val="27"/>
          <w:szCs w:val="27"/>
        </w:rPr>
        <w:t>,</w:t>
      </w:r>
      <w:r w:rsidRPr="00914FEC" w:rsidR="00914FEC">
        <w:rPr>
          <w:rFonts w:ascii="Times New Roman" w:eastAsia="Times New Roman" w:hAnsi="Times New Roman" w:cs="Times New Roman"/>
          <w:snapToGrid w:val="0"/>
          <w:sz w:val="27"/>
          <w:szCs w:val="27"/>
        </w:rPr>
        <w:t>31</w:t>
      </w:r>
      <w:r w:rsidRPr="00075F08">
        <w:rPr>
          <w:rFonts w:ascii="Times New Roman" w:eastAsia="Times New Roman" w:hAnsi="Times New Roman" w:cs="Times New Roman"/>
          <w:snapToGrid w:val="0"/>
          <w:sz w:val="27"/>
          <w:szCs w:val="27"/>
        </w:rPr>
        <w:t xml:space="preserve"> руб.  </w:t>
      </w:r>
    </w:p>
    <w:p w:rsidR="00914FEC" w:rsidRPr="00914FEC" w:rsidP="00914FEC">
      <w:pPr>
        <w:pStyle w:val="NoSpacing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914FEC">
        <w:rPr>
          <w:rFonts w:ascii="Times New Roman" w:hAnsi="Times New Roman" w:cs="Times New Roman"/>
          <w:sz w:val="27"/>
          <w:szCs w:val="27"/>
        </w:rPr>
        <w:t>В соответствии со статьей 199 Гражданского процессуального кодекса Российской Федерации мировой судья может не составлять мотивированное решение суда по рассмотренному им делу.</w:t>
      </w:r>
    </w:p>
    <w:p w:rsidR="00914FEC" w:rsidRPr="00914FEC" w:rsidP="00914FEC">
      <w:pPr>
        <w:pStyle w:val="NoSpacing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914FEC">
        <w:rPr>
          <w:rFonts w:ascii="Times New Roman" w:hAnsi="Times New Roman" w:cs="Times New Roman"/>
          <w:sz w:val="27"/>
          <w:szCs w:val="27"/>
        </w:rPr>
        <w:t xml:space="preserve">Мировой судья обязан составить мотивированное решение суда </w:t>
      </w:r>
      <w:r w:rsidRPr="00914FEC">
        <w:rPr>
          <w:rFonts w:ascii="Times New Roman" w:hAnsi="Times New Roman" w:cs="Times New Roman"/>
          <w:sz w:val="27"/>
          <w:szCs w:val="27"/>
        </w:rPr>
        <w:t>по</w:t>
      </w:r>
      <w:r w:rsidRPr="00914FEC">
        <w:rPr>
          <w:rFonts w:ascii="Times New Roman" w:hAnsi="Times New Roman" w:cs="Times New Roman"/>
          <w:sz w:val="27"/>
          <w:szCs w:val="27"/>
        </w:rPr>
        <w:t xml:space="preserve">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914FEC" w:rsidRPr="00914FEC" w:rsidP="00914FEC">
      <w:pPr>
        <w:pStyle w:val="NoSpacing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914FEC">
        <w:rPr>
          <w:rFonts w:ascii="Times New Roman" w:hAnsi="Times New Roman" w:cs="Times New Roman"/>
          <w:sz w:val="27"/>
          <w:szCs w:val="27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914FEC" w:rsidRPr="00914FEC" w:rsidP="00914FEC">
      <w:pPr>
        <w:pStyle w:val="NoSpacing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914FEC">
        <w:rPr>
          <w:rFonts w:ascii="Times New Roman" w:hAnsi="Times New Roman" w:cs="Times New Roman"/>
          <w:sz w:val="27"/>
          <w:szCs w:val="27"/>
        </w:rPr>
        <w:t xml:space="preserve">Ответчик вправе подать мировому судье судебного участка № 74 </w:t>
      </w:r>
      <w:r w:rsidRPr="00914FEC">
        <w:rPr>
          <w:rFonts w:ascii="Times New Roman" w:hAnsi="Times New Roman" w:cs="Times New Roman"/>
          <w:sz w:val="27"/>
          <w:szCs w:val="27"/>
        </w:rPr>
        <w:t>Сакского</w:t>
      </w:r>
      <w:r w:rsidRPr="00914FEC">
        <w:rPr>
          <w:rFonts w:ascii="Times New Roman" w:hAnsi="Times New Roman" w:cs="Times New Roman"/>
          <w:sz w:val="27"/>
          <w:szCs w:val="27"/>
        </w:rPr>
        <w:t xml:space="preserve"> судебного района (</w:t>
      </w:r>
      <w:r w:rsidRPr="00914FEC">
        <w:rPr>
          <w:rFonts w:ascii="Times New Roman" w:hAnsi="Times New Roman" w:cs="Times New Roman"/>
          <w:sz w:val="27"/>
          <w:szCs w:val="27"/>
        </w:rPr>
        <w:t>Сакский</w:t>
      </w:r>
      <w:r w:rsidRPr="00914FEC">
        <w:rPr>
          <w:rFonts w:ascii="Times New Roman" w:hAnsi="Times New Roman" w:cs="Times New Roman"/>
          <w:sz w:val="27"/>
          <w:szCs w:val="27"/>
        </w:rPr>
        <w:t xml:space="preserve"> муниципальный район и городской округ Саки) Республики Крым заявление об отмене настоящего заочного решения в течение семи дней со дня вручения ему копии этого  решения.</w:t>
      </w:r>
    </w:p>
    <w:p w:rsidR="00914FEC" w:rsidRPr="00914FEC" w:rsidP="00914FEC">
      <w:pPr>
        <w:pStyle w:val="NoSpacing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914FEC">
        <w:rPr>
          <w:rFonts w:ascii="Times New Roman" w:hAnsi="Times New Roman" w:cs="Times New Roman"/>
          <w:sz w:val="27"/>
          <w:szCs w:val="27"/>
        </w:rPr>
        <w:t xml:space="preserve">Ответчиком заочное решение суда может быть обжаловано в апелляционном порядке в </w:t>
      </w:r>
      <w:r w:rsidRPr="00914FEC">
        <w:rPr>
          <w:rFonts w:ascii="Times New Roman" w:hAnsi="Times New Roman" w:cs="Times New Roman"/>
          <w:sz w:val="27"/>
          <w:szCs w:val="27"/>
        </w:rPr>
        <w:t>Сакский</w:t>
      </w:r>
      <w:r w:rsidRPr="00914FEC">
        <w:rPr>
          <w:rFonts w:ascii="Times New Roman" w:hAnsi="Times New Roman" w:cs="Times New Roman"/>
          <w:sz w:val="27"/>
          <w:szCs w:val="27"/>
        </w:rPr>
        <w:t xml:space="preserve"> районный суд Республики Крым через мирового судью судебного участка № 74 </w:t>
      </w:r>
      <w:r w:rsidRPr="00914FEC">
        <w:rPr>
          <w:rFonts w:ascii="Times New Roman" w:hAnsi="Times New Roman" w:cs="Times New Roman"/>
          <w:sz w:val="27"/>
          <w:szCs w:val="27"/>
        </w:rPr>
        <w:t>Сакского</w:t>
      </w:r>
      <w:r w:rsidRPr="00914FEC">
        <w:rPr>
          <w:rFonts w:ascii="Times New Roman" w:hAnsi="Times New Roman" w:cs="Times New Roman"/>
          <w:sz w:val="27"/>
          <w:szCs w:val="27"/>
        </w:rPr>
        <w:t xml:space="preserve"> судебного района (</w:t>
      </w:r>
      <w:r w:rsidRPr="00914FEC">
        <w:rPr>
          <w:rFonts w:ascii="Times New Roman" w:hAnsi="Times New Roman" w:cs="Times New Roman"/>
          <w:sz w:val="27"/>
          <w:szCs w:val="27"/>
        </w:rPr>
        <w:t>Сакский</w:t>
      </w:r>
      <w:r w:rsidRPr="00914FEC">
        <w:rPr>
          <w:rFonts w:ascii="Times New Roman" w:hAnsi="Times New Roman" w:cs="Times New Roman"/>
          <w:sz w:val="27"/>
          <w:szCs w:val="27"/>
        </w:rPr>
        <w:t xml:space="preserve"> муниципальный район и городской округ Саки) Республики Крым в течение </w:t>
      </w:r>
      <w:r w:rsidRPr="00914FEC">
        <w:rPr>
          <w:rFonts w:ascii="Times New Roman" w:hAnsi="Times New Roman" w:cs="Times New Roman"/>
          <w:sz w:val="27"/>
          <w:szCs w:val="27"/>
        </w:rPr>
        <w:t>одного месяца со дня вынесения определения суда об отказе в удовлетворении заявления об отмене этого решения суда.</w:t>
      </w:r>
    </w:p>
    <w:p w:rsidR="00914FEC" w:rsidRPr="00914FEC" w:rsidP="00871170">
      <w:pPr>
        <w:pStyle w:val="NoSpacing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914FEC">
        <w:rPr>
          <w:rFonts w:ascii="Times New Roman" w:hAnsi="Times New Roman" w:cs="Times New Roman"/>
          <w:sz w:val="27"/>
          <w:szCs w:val="27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BE0F0B" w:rsidP="00BE0F0B">
      <w:pPr>
        <w:pStyle w:val="NoSpacing"/>
        <w:jc w:val="both"/>
        <w:rPr>
          <w:rFonts w:ascii="Times New Roman" w:hAnsi="Times New Roman" w:cs="Times New Roman"/>
          <w:sz w:val="27"/>
          <w:szCs w:val="27"/>
        </w:rPr>
      </w:pPr>
    </w:p>
    <w:p w:rsidR="00BE0F0B" w:rsidRPr="00BE0F0B" w:rsidP="00075F08">
      <w:pPr>
        <w:pStyle w:val="NoSpacing"/>
        <w:jc w:val="both"/>
        <w:rPr>
          <w:rFonts w:ascii="Times New Roman" w:hAnsi="Times New Roman" w:cs="Times New Roman"/>
          <w:sz w:val="40"/>
          <w:szCs w:val="26"/>
        </w:rPr>
      </w:pPr>
      <w:r w:rsidRPr="00075F08">
        <w:rPr>
          <w:rFonts w:ascii="Times New Roman" w:hAnsi="Times New Roman" w:cs="Times New Roman"/>
          <w:sz w:val="27"/>
          <w:szCs w:val="27"/>
        </w:rPr>
        <w:t xml:space="preserve">Мировой судья                  </w:t>
      </w:r>
      <w:r w:rsidRPr="00075F08" w:rsidR="00C037D2">
        <w:rPr>
          <w:rFonts w:ascii="Times New Roman" w:hAnsi="Times New Roman" w:cs="Times New Roman"/>
          <w:sz w:val="27"/>
          <w:szCs w:val="27"/>
        </w:rPr>
        <w:t xml:space="preserve"> </w:t>
      </w:r>
      <w:r w:rsidRPr="00075F08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</w:t>
      </w:r>
      <w:r w:rsidR="00075F08">
        <w:rPr>
          <w:rFonts w:ascii="Times New Roman" w:hAnsi="Times New Roman" w:cs="Times New Roman"/>
          <w:sz w:val="27"/>
          <w:szCs w:val="27"/>
        </w:rPr>
        <w:t xml:space="preserve">     </w:t>
      </w:r>
      <w:r w:rsidRPr="00075F08">
        <w:rPr>
          <w:rFonts w:ascii="Times New Roman" w:hAnsi="Times New Roman" w:cs="Times New Roman"/>
          <w:sz w:val="27"/>
          <w:szCs w:val="27"/>
        </w:rPr>
        <w:t xml:space="preserve">А.М. </w:t>
      </w:r>
      <w:r w:rsidRPr="00075F08">
        <w:rPr>
          <w:rFonts w:ascii="Times New Roman" w:hAnsi="Times New Roman" w:cs="Times New Roman"/>
          <w:sz w:val="27"/>
          <w:szCs w:val="27"/>
        </w:rPr>
        <w:t>Смолий</w:t>
      </w:r>
      <w:r w:rsidRPr="00BE0F0B">
        <w:rPr>
          <w:rFonts w:ascii="Times New Roman" w:hAnsi="Times New Roman" w:cs="Times New Roman"/>
          <w:sz w:val="28"/>
          <w:szCs w:val="26"/>
        </w:rPr>
        <w:t xml:space="preserve"> </w:t>
      </w:r>
    </w:p>
    <w:sectPr w:rsidSect="00E619AF">
      <w:headerReference w:type="default" r:id="rId4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67805"/>
      <w:docPartObj>
        <w:docPartGallery w:val="Page Numbers (Top of Page)"/>
        <w:docPartUnique/>
      </w:docPartObj>
    </w:sdtPr>
    <w:sdtContent>
      <w:p w:rsidR="00D859BE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117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859B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1F2"/>
    <w:rsid w:val="0001691C"/>
    <w:rsid w:val="000332B4"/>
    <w:rsid w:val="00040734"/>
    <w:rsid w:val="00043AB2"/>
    <w:rsid w:val="00043C5A"/>
    <w:rsid w:val="00047C22"/>
    <w:rsid w:val="00056695"/>
    <w:rsid w:val="000734B2"/>
    <w:rsid w:val="00075F08"/>
    <w:rsid w:val="00092E48"/>
    <w:rsid w:val="000B250C"/>
    <w:rsid w:val="000B6214"/>
    <w:rsid w:val="000E268D"/>
    <w:rsid w:val="00105622"/>
    <w:rsid w:val="00185E76"/>
    <w:rsid w:val="001A05E1"/>
    <w:rsid w:val="001A7EF5"/>
    <w:rsid w:val="001C6F15"/>
    <w:rsid w:val="001C77B0"/>
    <w:rsid w:val="001E3498"/>
    <w:rsid w:val="001E3C25"/>
    <w:rsid w:val="002124AC"/>
    <w:rsid w:val="00213D0E"/>
    <w:rsid w:val="002367E1"/>
    <w:rsid w:val="0024300A"/>
    <w:rsid w:val="0024453F"/>
    <w:rsid w:val="00245D01"/>
    <w:rsid w:val="0025451C"/>
    <w:rsid w:val="00267A09"/>
    <w:rsid w:val="00267B66"/>
    <w:rsid w:val="00271F19"/>
    <w:rsid w:val="002848BE"/>
    <w:rsid w:val="002C41ED"/>
    <w:rsid w:val="002E301D"/>
    <w:rsid w:val="00340BC7"/>
    <w:rsid w:val="00353B3F"/>
    <w:rsid w:val="00353C27"/>
    <w:rsid w:val="00357627"/>
    <w:rsid w:val="0038435A"/>
    <w:rsid w:val="00387806"/>
    <w:rsid w:val="003B136C"/>
    <w:rsid w:val="003B6F81"/>
    <w:rsid w:val="003E31CB"/>
    <w:rsid w:val="003E5CFC"/>
    <w:rsid w:val="00403734"/>
    <w:rsid w:val="00407A04"/>
    <w:rsid w:val="00430CAB"/>
    <w:rsid w:val="004765DA"/>
    <w:rsid w:val="004860D9"/>
    <w:rsid w:val="00493AA4"/>
    <w:rsid w:val="004B20CA"/>
    <w:rsid w:val="004D1674"/>
    <w:rsid w:val="004E3802"/>
    <w:rsid w:val="004F24C0"/>
    <w:rsid w:val="0050502E"/>
    <w:rsid w:val="005078AF"/>
    <w:rsid w:val="00517EEF"/>
    <w:rsid w:val="0054653C"/>
    <w:rsid w:val="00547A94"/>
    <w:rsid w:val="00565B45"/>
    <w:rsid w:val="005976C7"/>
    <w:rsid w:val="005A1D77"/>
    <w:rsid w:val="005B72F7"/>
    <w:rsid w:val="00654B59"/>
    <w:rsid w:val="00667C2A"/>
    <w:rsid w:val="00672C37"/>
    <w:rsid w:val="00673336"/>
    <w:rsid w:val="00675A3C"/>
    <w:rsid w:val="00691AB3"/>
    <w:rsid w:val="006B0F86"/>
    <w:rsid w:val="006B7D47"/>
    <w:rsid w:val="006C2E99"/>
    <w:rsid w:val="006D118C"/>
    <w:rsid w:val="0074290A"/>
    <w:rsid w:val="00746049"/>
    <w:rsid w:val="00747842"/>
    <w:rsid w:val="00751654"/>
    <w:rsid w:val="00760559"/>
    <w:rsid w:val="00781539"/>
    <w:rsid w:val="007B05E8"/>
    <w:rsid w:val="007B1492"/>
    <w:rsid w:val="007D03FC"/>
    <w:rsid w:val="007D18CA"/>
    <w:rsid w:val="007D491B"/>
    <w:rsid w:val="007E4302"/>
    <w:rsid w:val="00835BFD"/>
    <w:rsid w:val="00837505"/>
    <w:rsid w:val="00851BD4"/>
    <w:rsid w:val="00871170"/>
    <w:rsid w:val="00874A85"/>
    <w:rsid w:val="008764FB"/>
    <w:rsid w:val="008805C1"/>
    <w:rsid w:val="008864F0"/>
    <w:rsid w:val="008A4BDE"/>
    <w:rsid w:val="008D0B76"/>
    <w:rsid w:val="008D4F82"/>
    <w:rsid w:val="00902F90"/>
    <w:rsid w:val="00914FEC"/>
    <w:rsid w:val="0092499B"/>
    <w:rsid w:val="00941D6D"/>
    <w:rsid w:val="00950445"/>
    <w:rsid w:val="0095668C"/>
    <w:rsid w:val="00972501"/>
    <w:rsid w:val="00974572"/>
    <w:rsid w:val="0097657F"/>
    <w:rsid w:val="009E16E9"/>
    <w:rsid w:val="009E253F"/>
    <w:rsid w:val="009E28F3"/>
    <w:rsid w:val="009F6F0A"/>
    <w:rsid w:val="00A8490F"/>
    <w:rsid w:val="00A86443"/>
    <w:rsid w:val="00AD70E5"/>
    <w:rsid w:val="00AD71F2"/>
    <w:rsid w:val="00AD7471"/>
    <w:rsid w:val="00B22647"/>
    <w:rsid w:val="00B41B2A"/>
    <w:rsid w:val="00B56803"/>
    <w:rsid w:val="00B60009"/>
    <w:rsid w:val="00B65395"/>
    <w:rsid w:val="00B823E2"/>
    <w:rsid w:val="00B87E94"/>
    <w:rsid w:val="00B95989"/>
    <w:rsid w:val="00BA5C06"/>
    <w:rsid w:val="00BB1BD1"/>
    <w:rsid w:val="00BC291F"/>
    <w:rsid w:val="00BE0F0B"/>
    <w:rsid w:val="00BF3167"/>
    <w:rsid w:val="00C037D2"/>
    <w:rsid w:val="00C14166"/>
    <w:rsid w:val="00C50832"/>
    <w:rsid w:val="00C75A6A"/>
    <w:rsid w:val="00C86198"/>
    <w:rsid w:val="00C96F83"/>
    <w:rsid w:val="00CB7B3C"/>
    <w:rsid w:val="00CF4BA9"/>
    <w:rsid w:val="00D12FB4"/>
    <w:rsid w:val="00D179B0"/>
    <w:rsid w:val="00D22E1D"/>
    <w:rsid w:val="00D26BEF"/>
    <w:rsid w:val="00D34608"/>
    <w:rsid w:val="00D34D8F"/>
    <w:rsid w:val="00D35EB5"/>
    <w:rsid w:val="00D76C8B"/>
    <w:rsid w:val="00D859BE"/>
    <w:rsid w:val="00D97FD4"/>
    <w:rsid w:val="00DB7B5A"/>
    <w:rsid w:val="00DB7DF6"/>
    <w:rsid w:val="00DD4192"/>
    <w:rsid w:val="00DD7341"/>
    <w:rsid w:val="00DF6BAD"/>
    <w:rsid w:val="00E01735"/>
    <w:rsid w:val="00E23BDB"/>
    <w:rsid w:val="00E2504B"/>
    <w:rsid w:val="00E50320"/>
    <w:rsid w:val="00E619AF"/>
    <w:rsid w:val="00E72A70"/>
    <w:rsid w:val="00E73F45"/>
    <w:rsid w:val="00EA1DE2"/>
    <w:rsid w:val="00EB655E"/>
    <w:rsid w:val="00ED0B7D"/>
    <w:rsid w:val="00EF7BB9"/>
    <w:rsid w:val="00F23BC8"/>
    <w:rsid w:val="00F276D0"/>
    <w:rsid w:val="00F44C75"/>
    <w:rsid w:val="00F831F5"/>
    <w:rsid w:val="00FB58B3"/>
    <w:rsid w:val="00FF27E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qFormat/>
    <w:rsid w:val="00AD71F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71F2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AD71F2"/>
    <w:rPr>
      <w:b/>
      <w:bCs/>
    </w:rPr>
  </w:style>
  <w:style w:type="character" w:customStyle="1" w:styleId="1">
    <w:name w:val="Заголовок 1 Знак"/>
    <w:basedOn w:val="DefaultParagraphFont"/>
    <w:link w:val="Heading1"/>
    <w:rsid w:val="00AD71F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2"/>
    <w:rsid w:val="0097657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с отступом 2 Знак"/>
    <w:basedOn w:val="DefaultParagraphFont"/>
    <w:link w:val="BodyTextIndent2"/>
    <w:rsid w:val="0097657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"/>
    <w:uiPriority w:val="99"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26BEF"/>
  </w:style>
  <w:style w:type="paragraph" w:styleId="Footer">
    <w:name w:val="footer"/>
    <w:basedOn w:val="Normal"/>
    <w:link w:val="a0"/>
    <w:uiPriority w:val="99"/>
    <w:semiHidden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semiHidden/>
    <w:rsid w:val="00D26BEF"/>
  </w:style>
  <w:style w:type="paragraph" w:styleId="BalloonText">
    <w:name w:val="Balloon Text"/>
    <w:basedOn w:val="Normal"/>
    <w:link w:val="a1"/>
    <w:uiPriority w:val="99"/>
    <w:semiHidden/>
    <w:unhideWhenUsed/>
    <w:rsid w:val="00D2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26BE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B655E"/>
    <w:rPr>
      <w:color w:val="808080"/>
    </w:rPr>
  </w:style>
  <w:style w:type="character" w:customStyle="1" w:styleId="fontstyle55">
    <w:name w:val="fontstyle55"/>
    <w:basedOn w:val="DefaultParagraphFont"/>
    <w:rsid w:val="007E43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