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13601A">
        <w:rPr>
          <w:rFonts w:ascii="Times New Roman" w:hAnsi="Times New Roman" w:cs="Times New Roman"/>
          <w:b w:val="0"/>
          <w:szCs w:val="28"/>
        </w:rPr>
        <w:t>0</w:t>
      </w:r>
      <w:r w:rsidR="00804D4A">
        <w:rPr>
          <w:rFonts w:ascii="Times New Roman" w:hAnsi="Times New Roman" w:cs="Times New Roman"/>
          <w:b w:val="0"/>
          <w:szCs w:val="28"/>
        </w:rPr>
        <w:t>77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</w:t>
      </w:r>
      <w:r w:rsidR="0013601A">
        <w:rPr>
          <w:rFonts w:ascii="Times New Roman" w:hAnsi="Times New Roman" w:cs="Times New Roman"/>
          <w:b w:val="0"/>
          <w:szCs w:val="28"/>
        </w:rPr>
        <w:t>20</w:t>
      </w: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="001F145C">
        <w:rPr>
          <w:sz w:val="28"/>
          <w:szCs w:val="28"/>
        </w:rPr>
        <w:t>ЗАОЧНОЕ</w:t>
      </w:r>
      <w:r w:rsidRPr="00FC12E7">
        <w:rPr>
          <w:sz w:val="28"/>
          <w:szCs w:val="28"/>
        </w:rPr>
        <w:t xml:space="preserve">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1F145C" w:rsidP="006A4FBC">
      <w:pPr>
        <w:tabs>
          <w:tab w:val="left" w:pos="0"/>
        </w:tabs>
        <w:jc w:val="center"/>
      </w:pPr>
      <w:r w:rsidRPr="001F145C">
        <w:t xml:space="preserve">              </w:t>
      </w:r>
      <w:r w:rsidRPr="001F145C" w:rsidR="00A6498D">
        <w:t>(резолютивная часть)</w:t>
      </w: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 июня</w:t>
      </w:r>
      <w:r w:rsidR="0013601A">
        <w:rPr>
          <w:sz w:val="28"/>
          <w:szCs w:val="28"/>
        </w:rPr>
        <w:t xml:space="preserve"> 2020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</w:t>
      </w:r>
      <w:r w:rsidRPr="00FC12E7">
        <w:rPr>
          <w:sz w:val="28"/>
          <w:szCs w:val="28"/>
        </w:rPr>
        <w:t xml:space="preserve">             </w:t>
      </w:r>
      <w:r w:rsidR="000B6C1B">
        <w:rPr>
          <w:sz w:val="28"/>
          <w:szCs w:val="28"/>
        </w:rPr>
        <w:t xml:space="preserve">        </w:t>
      </w:r>
      <w:r w:rsidRPr="00FC12E7">
        <w:rPr>
          <w:sz w:val="28"/>
          <w:szCs w:val="28"/>
        </w:rPr>
        <w:t xml:space="preserve">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13601A">
        <w:rPr>
          <w:sz w:val="28"/>
          <w:szCs w:val="28"/>
        </w:rPr>
        <w:t>Морозовой Т.А</w:t>
      </w:r>
      <w:r w:rsidRPr="00FC12E7">
        <w:rPr>
          <w:sz w:val="28"/>
          <w:szCs w:val="28"/>
        </w:rPr>
        <w:t>.,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C7257" w:rsidR="006C7257">
        <w:rPr>
          <w:sz w:val="28"/>
          <w:szCs w:val="28"/>
        </w:rPr>
        <w:t xml:space="preserve">ПАО СК «Росгосстрах» к </w:t>
      </w:r>
      <w:r w:rsidRPr="00804D4A" w:rsidR="00804D4A">
        <w:rPr>
          <w:sz w:val="28"/>
          <w:szCs w:val="28"/>
        </w:rPr>
        <w:t>Суливонскому</w:t>
      </w:r>
      <w:r w:rsidRPr="00804D4A" w:rsidR="00804D4A">
        <w:rPr>
          <w:sz w:val="28"/>
          <w:szCs w:val="28"/>
        </w:rPr>
        <w:t xml:space="preserve"> </w:t>
      </w:r>
      <w:r w:rsidR="00F05C99">
        <w:rPr>
          <w:sz w:val="28"/>
          <w:szCs w:val="28"/>
        </w:rPr>
        <w:t>***</w:t>
      </w:r>
      <w:r w:rsidRPr="00804D4A" w:rsidR="00804D4A">
        <w:rPr>
          <w:sz w:val="28"/>
          <w:szCs w:val="28"/>
        </w:rPr>
        <w:t xml:space="preserve">, третьи лица: Гаврилюк </w:t>
      </w:r>
      <w:r w:rsidR="00F05C99">
        <w:rPr>
          <w:sz w:val="28"/>
          <w:szCs w:val="28"/>
        </w:rPr>
        <w:t>***</w:t>
      </w:r>
      <w:r w:rsidRPr="00804D4A" w:rsidR="00804D4A">
        <w:rPr>
          <w:sz w:val="28"/>
          <w:szCs w:val="28"/>
        </w:rPr>
        <w:t xml:space="preserve">, Галушко </w:t>
      </w:r>
      <w:r w:rsidR="00F05C99">
        <w:rPr>
          <w:sz w:val="28"/>
          <w:szCs w:val="28"/>
        </w:rPr>
        <w:t>***</w:t>
      </w:r>
      <w:r w:rsidRPr="00804D4A" w:rsidR="00804D4A">
        <w:rPr>
          <w:sz w:val="28"/>
          <w:szCs w:val="28"/>
        </w:rPr>
        <w:t xml:space="preserve">, Никифоров </w:t>
      </w:r>
      <w:r w:rsidR="00F05C99">
        <w:rPr>
          <w:sz w:val="28"/>
          <w:szCs w:val="28"/>
        </w:rPr>
        <w:t>***</w:t>
      </w:r>
      <w:r w:rsidRPr="00804D4A" w:rsidR="00804D4A">
        <w:rPr>
          <w:sz w:val="28"/>
          <w:szCs w:val="28"/>
        </w:rPr>
        <w:t>, Российский союз автостраховщиков о взыскании убытков в порядке регресса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>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</w:t>
      </w:r>
      <w:r w:rsidRPr="00F0015A" w:rsidR="00F0015A">
        <w:rPr>
          <w:sz w:val="28"/>
          <w:szCs w:val="28"/>
        </w:rPr>
        <w:t xml:space="preserve"> </w:t>
      </w:r>
      <w:r w:rsidRPr="00FC12E7" w:rsidR="00F0015A">
        <w:rPr>
          <w:sz w:val="28"/>
          <w:szCs w:val="28"/>
        </w:rPr>
        <w:t>167,</w:t>
      </w:r>
      <w:r w:rsidRPr="00FC12E7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169,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="001F145C">
        <w:rPr>
          <w:sz w:val="28"/>
          <w:szCs w:val="28"/>
        </w:rPr>
        <w:t xml:space="preserve">233-237,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1F145C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2F501A">
        <w:rPr>
          <w:rFonts w:ascii="Times New Roman" w:hAnsi="Times New Roman"/>
          <w:sz w:val="28"/>
          <w:szCs w:val="28"/>
        </w:rPr>
        <w:t>И</w:t>
      </w:r>
      <w:r w:rsidRPr="002F501A">
        <w:rPr>
          <w:rFonts w:ascii="Times New Roman" w:hAnsi="Times New Roman"/>
          <w:sz w:val="28"/>
          <w:szCs w:val="28"/>
        </w:rPr>
        <w:t xml:space="preserve">сковые требования </w:t>
      </w:r>
      <w:r w:rsidRPr="006C7257" w:rsidR="0013601A">
        <w:rPr>
          <w:rFonts w:ascii="Times New Roman" w:hAnsi="Times New Roman"/>
          <w:sz w:val="28"/>
          <w:szCs w:val="28"/>
        </w:rPr>
        <w:t>ПАО СК «Росгосстрах»</w:t>
      </w:r>
      <w:r w:rsidR="0013601A">
        <w:rPr>
          <w:sz w:val="28"/>
          <w:szCs w:val="28"/>
        </w:rPr>
        <w:t xml:space="preserve"> </w:t>
      </w:r>
      <w:r w:rsidRPr="001F145C" w:rsidR="00FA0DFF">
        <w:rPr>
          <w:rFonts w:ascii="Times New Roman" w:hAnsi="Times New Roman"/>
          <w:sz w:val="28"/>
          <w:szCs w:val="28"/>
        </w:rPr>
        <w:t>удовлетворить</w:t>
      </w:r>
      <w:r w:rsidRPr="001F145C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Взыскать с </w:t>
      </w:r>
      <w:r w:rsidRPr="00804D4A" w:rsidR="00804D4A">
        <w:rPr>
          <w:sz w:val="28"/>
          <w:szCs w:val="28"/>
        </w:rPr>
        <w:t>Суливонско</w:t>
      </w:r>
      <w:r w:rsidR="00804D4A">
        <w:rPr>
          <w:sz w:val="28"/>
          <w:szCs w:val="28"/>
        </w:rPr>
        <w:t>го</w:t>
      </w:r>
      <w:r w:rsidRPr="00804D4A" w:rsidR="00804D4A">
        <w:rPr>
          <w:sz w:val="28"/>
          <w:szCs w:val="28"/>
        </w:rPr>
        <w:t xml:space="preserve"> </w:t>
      </w:r>
      <w:r w:rsidR="00F05C99">
        <w:rPr>
          <w:sz w:val="28"/>
          <w:szCs w:val="28"/>
        </w:rPr>
        <w:t>***</w:t>
      </w:r>
      <w:r w:rsidRPr="001F145C" w:rsidR="00804D4A">
        <w:rPr>
          <w:sz w:val="28"/>
          <w:szCs w:val="28"/>
        </w:rPr>
        <w:t xml:space="preserve"> </w:t>
      </w:r>
      <w:r w:rsidRPr="001F145C">
        <w:rPr>
          <w:sz w:val="28"/>
          <w:szCs w:val="28"/>
        </w:rPr>
        <w:t xml:space="preserve">в пользу </w:t>
      </w:r>
      <w:r w:rsidRPr="00980D48" w:rsidR="0013601A">
        <w:rPr>
          <w:sz w:val="28"/>
          <w:szCs w:val="28"/>
        </w:rPr>
        <w:t xml:space="preserve">Публичного акционерного общества Страховая компания «Росгосстрах» в счет возмещения убытков в порядке регресса </w:t>
      </w:r>
      <w:r w:rsidR="00804D4A">
        <w:rPr>
          <w:sz w:val="28"/>
          <w:szCs w:val="28"/>
        </w:rPr>
        <w:t>6500</w:t>
      </w:r>
      <w:r w:rsidRPr="00980D48" w:rsidR="0013601A">
        <w:rPr>
          <w:sz w:val="28"/>
          <w:szCs w:val="28"/>
        </w:rPr>
        <w:t xml:space="preserve"> руб. 00 коп., государственную пошлину в размере </w:t>
      </w:r>
      <w:r w:rsidR="00804D4A">
        <w:rPr>
          <w:sz w:val="28"/>
          <w:szCs w:val="28"/>
        </w:rPr>
        <w:t>400</w:t>
      </w:r>
      <w:r w:rsidRPr="00980D48" w:rsidR="0013601A">
        <w:rPr>
          <w:sz w:val="28"/>
          <w:szCs w:val="28"/>
        </w:rPr>
        <w:t xml:space="preserve"> руб. </w:t>
      </w:r>
      <w:r w:rsidR="00804D4A">
        <w:rPr>
          <w:sz w:val="28"/>
          <w:szCs w:val="28"/>
        </w:rPr>
        <w:t>00</w:t>
      </w:r>
      <w:r w:rsidRPr="00980D48" w:rsidR="0013601A">
        <w:rPr>
          <w:sz w:val="28"/>
          <w:szCs w:val="28"/>
        </w:rPr>
        <w:t xml:space="preserve"> коп., а всего взыскать</w:t>
      </w:r>
      <w:r w:rsidRPr="003763DB" w:rsidR="0013601A">
        <w:rPr>
          <w:sz w:val="28"/>
          <w:szCs w:val="28"/>
        </w:rPr>
        <w:t xml:space="preserve"> </w:t>
      </w:r>
      <w:r w:rsidR="00804D4A">
        <w:rPr>
          <w:sz w:val="28"/>
          <w:szCs w:val="28"/>
        </w:rPr>
        <w:t>6900</w:t>
      </w:r>
      <w:r w:rsidRPr="003763DB" w:rsidR="0013601A">
        <w:rPr>
          <w:sz w:val="28"/>
          <w:szCs w:val="28"/>
        </w:rPr>
        <w:t xml:space="preserve"> руб. </w:t>
      </w:r>
      <w:r w:rsidR="00804D4A">
        <w:rPr>
          <w:sz w:val="28"/>
          <w:szCs w:val="28"/>
        </w:rPr>
        <w:t>00</w:t>
      </w:r>
      <w:r w:rsidRPr="003763DB" w:rsidR="0013601A">
        <w:rPr>
          <w:sz w:val="28"/>
          <w:szCs w:val="28"/>
        </w:rPr>
        <w:t xml:space="preserve"> коп</w:t>
      </w:r>
      <w:r w:rsidRPr="003763DB" w:rsidR="0013601A">
        <w:rPr>
          <w:sz w:val="28"/>
          <w:szCs w:val="28"/>
        </w:rPr>
        <w:t>.</w:t>
      </w:r>
      <w:r w:rsidRPr="003763DB" w:rsidR="0013601A">
        <w:rPr>
          <w:sz w:val="28"/>
          <w:szCs w:val="28"/>
        </w:rPr>
        <w:t xml:space="preserve"> (</w:t>
      </w:r>
      <w:r w:rsidR="00804D4A">
        <w:rPr>
          <w:sz w:val="28"/>
          <w:szCs w:val="28"/>
        </w:rPr>
        <w:t>ш</w:t>
      </w:r>
      <w:r w:rsidR="00804D4A">
        <w:rPr>
          <w:sz w:val="28"/>
          <w:szCs w:val="28"/>
        </w:rPr>
        <w:t>есть тысяч девятьсот</w:t>
      </w:r>
      <w:r w:rsidR="0013601A">
        <w:rPr>
          <w:sz w:val="28"/>
          <w:szCs w:val="28"/>
        </w:rPr>
        <w:t xml:space="preserve"> </w:t>
      </w:r>
      <w:r w:rsidRPr="003763DB" w:rsidR="0013601A">
        <w:rPr>
          <w:sz w:val="28"/>
          <w:szCs w:val="28"/>
        </w:rPr>
        <w:t xml:space="preserve">рублей </w:t>
      </w:r>
      <w:r w:rsidR="00804D4A">
        <w:rPr>
          <w:sz w:val="28"/>
          <w:szCs w:val="28"/>
        </w:rPr>
        <w:t>00</w:t>
      </w:r>
      <w:r w:rsidRPr="003763DB" w:rsidR="0013601A">
        <w:rPr>
          <w:sz w:val="28"/>
          <w:szCs w:val="28"/>
        </w:rPr>
        <w:t xml:space="preserve"> копеек)</w:t>
      </w:r>
      <w:r w:rsidRPr="000B6C1B" w:rsidR="000B6C1B">
        <w:rPr>
          <w:sz w:val="28"/>
          <w:szCs w:val="28"/>
        </w:rPr>
        <w:t>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</w:t>
      </w:r>
      <w:r w:rsidR="009943F8">
        <w:rPr>
          <w:sz w:val="28"/>
          <w:szCs w:val="28"/>
        </w:rPr>
        <w:t xml:space="preserve"> этого</w:t>
      </w:r>
      <w:r w:rsidRPr="001F145C">
        <w:rPr>
          <w:sz w:val="28"/>
          <w:szCs w:val="28"/>
        </w:rPr>
        <w:t xml:space="preserve"> решения.</w:t>
      </w:r>
    </w:p>
    <w:p w:rsidR="009943F8" w:rsidP="001F145C">
      <w:pPr>
        <w:ind w:left="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</w:t>
      </w:r>
      <w:r w:rsidRPr="001F145C" w:rsidR="001F145C">
        <w:rPr>
          <w:sz w:val="28"/>
          <w:szCs w:val="28"/>
        </w:rPr>
        <w:t xml:space="preserve">аочное решение суда может быть обжаловано </w:t>
      </w:r>
      <w:r>
        <w:rPr>
          <w:sz w:val="28"/>
          <w:szCs w:val="28"/>
        </w:rPr>
        <w:t>в</w:t>
      </w:r>
      <w:r w:rsidRPr="001F145C" w:rsidR="001F145C">
        <w:rPr>
          <w:sz w:val="28"/>
          <w:szCs w:val="28"/>
        </w:rPr>
        <w:t xml:space="preserve"> апелляционном порядке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9943F8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943F8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7049E" w:rsidRPr="00FC12E7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Мировой судья </w:t>
      </w:r>
      <w:r w:rsidRPr="001F145C">
        <w:rPr>
          <w:sz w:val="28"/>
          <w:szCs w:val="28"/>
        </w:rPr>
        <w:tab/>
      </w:r>
    </w:p>
    <w:sectPr w:rsidSect="001F145C">
      <w:headerReference w:type="default" r:id="rId4"/>
      <w:footerReference w:type="even" r:id="rId5"/>
      <w:footerReference w:type="default" r:id="rId6"/>
      <w:pgSz w:w="11906" w:h="16838" w:code="9"/>
      <w:pgMar w:top="426" w:right="851" w:bottom="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5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B6C1B"/>
    <w:rsid w:val="000C1EBD"/>
    <w:rsid w:val="000E09F6"/>
    <w:rsid w:val="00101606"/>
    <w:rsid w:val="0013601A"/>
    <w:rsid w:val="001365B3"/>
    <w:rsid w:val="00141D0A"/>
    <w:rsid w:val="00153B9A"/>
    <w:rsid w:val="001A2AFB"/>
    <w:rsid w:val="001C6EE4"/>
    <w:rsid w:val="001D1DFB"/>
    <w:rsid w:val="001D6F0D"/>
    <w:rsid w:val="001F145C"/>
    <w:rsid w:val="001F47B2"/>
    <w:rsid w:val="001F59AC"/>
    <w:rsid w:val="002125FA"/>
    <w:rsid w:val="00212C57"/>
    <w:rsid w:val="00256EE3"/>
    <w:rsid w:val="00285E6F"/>
    <w:rsid w:val="002A2734"/>
    <w:rsid w:val="002B2645"/>
    <w:rsid w:val="002F501A"/>
    <w:rsid w:val="003273FD"/>
    <w:rsid w:val="00355208"/>
    <w:rsid w:val="003763DB"/>
    <w:rsid w:val="003B64EA"/>
    <w:rsid w:val="003F5CAF"/>
    <w:rsid w:val="004301C6"/>
    <w:rsid w:val="004417DC"/>
    <w:rsid w:val="004703BE"/>
    <w:rsid w:val="00481CA9"/>
    <w:rsid w:val="00486A0E"/>
    <w:rsid w:val="004B278B"/>
    <w:rsid w:val="004E43D3"/>
    <w:rsid w:val="0050186C"/>
    <w:rsid w:val="00521400"/>
    <w:rsid w:val="00555AD7"/>
    <w:rsid w:val="00577025"/>
    <w:rsid w:val="005855BE"/>
    <w:rsid w:val="005A6B21"/>
    <w:rsid w:val="005B26EC"/>
    <w:rsid w:val="005C6C15"/>
    <w:rsid w:val="005D7CB6"/>
    <w:rsid w:val="005E511B"/>
    <w:rsid w:val="0061250F"/>
    <w:rsid w:val="00614A96"/>
    <w:rsid w:val="00615647"/>
    <w:rsid w:val="00616235"/>
    <w:rsid w:val="006162D1"/>
    <w:rsid w:val="006762B1"/>
    <w:rsid w:val="006A04B9"/>
    <w:rsid w:val="006A3E58"/>
    <w:rsid w:val="006A4FBC"/>
    <w:rsid w:val="006C7257"/>
    <w:rsid w:val="006D2E6B"/>
    <w:rsid w:val="006F7253"/>
    <w:rsid w:val="007008EF"/>
    <w:rsid w:val="00712E13"/>
    <w:rsid w:val="007133BC"/>
    <w:rsid w:val="00723024"/>
    <w:rsid w:val="00791CD8"/>
    <w:rsid w:val="007C1F22"/>
    <w:rsid w:val="007C3E68"/>
    <w:rsid w:val="007F1033"/>
    <w:rsid w:val="00804D4A"/>
    <w:rsid w:val="008352CC"/>
    <w:rsid w:val="00853F76"/>
    <w:rsid w:val="0089745D"/>
    <w:rsid w:val="008A473A"/>
    <w:rsid w:val="008A5AAA"/>
    <w:rsid w:val="008C7CA6"/>
    <w:rsid w:val="008E2486"/>
    <w:rsid w:val="00904D26"/>
    <w:rsid w:val="00907565"/>
    <w:rsid w:val="009459C6"/>
    <w:rsid w:val="00976B3E"/>
    <w:rsid w:val="00980D48"/>
    <w:rsid w:val="009943F8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97077"/>
    <w:rsid w:val="00AA4BAD"/>
    <w:rsid w:val="00AC0BF9"/>
    <w:rsid w:val="00B33A3E"/>
    <w:rsid w:val="00B3799E"/>
    <w:rsid w:val="00B547A0"/>
    <w:rsid w:val="00B7763C"/>
    <w:rsid w:val="00B93EE2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75BD2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EF0950"/>
    <w:rsid w:val="00F0015A"/>
    <w:rsid w:val="00F05C99"/>
    <w:rsid w:val="00F3352D"/>
    <w:rsid w:val="00F7049E"/>
    <w:rsid w:val="00F70E73"/>
    <w:rsid w:val="00F822FF"/>
    <w:rsid w:val="00FA0D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