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2E0560">
        <w:rPr>
          <w:rFonts w:ascii="Times New Roman" w:hAnsi="Times New Roman" w:cs="Times New Roman"/>
          <w:b w:val="0"/>
          <w:szCs w:val="28"/>
        </w:rPr>
        <w:t>219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="002E0560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A72748">
        <w:rPr>
          <w:rFonts w:ascii="Times New Roman" w:hAnsi="Times New Roman" w:cs="Times New Roman"/>
          <w:b w:val="0"/>
          <w:szCs w:val="28"/>
        </w:rPr>
        <w:t>9</w:t>
      </w: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="003273FD">
        <w:rPr>
          <w:sz w:val="28"/>
          <w:szCs w:val="28"/>
        </w:rPr>
        <w:t xml:space="preserve">ЗАОЧНОЕ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2E0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02 августа</w:t>
      </w:r>
      <w:r w:rsidR="00D8555B">
        <w:rPr>
          <w:sz w:val="28"/>
          <w:szCs w:val="28"/>
        </w:rPr>
        <w:t xml:space="preserve">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A72748">
      <w:pPr>
        <w:ind w:left="284" w:right="-285" w:firstLine="567"/>
        <w:jc w:val="both"/>
        <w:rPr>
          <w:sz w:val="28"/>
          <w:szCs w:val="28"/>
        </w:rPr>
      </w:pPr>
      <w:r w:rsidRPr="00A72748">
        <w:rPr>
          <w:sz w:val="28"/>
          <w:szCs w:val="28"/>
        </w:rPr>
        <w:t>Исполняющий обязанности миро</w:t>
      </w:r>
      <w:r w:rsidR="002E0560">
        <w:rPr>
          <w:sz w:val="28"/>
          <w:szCs w:val="28"/>
        </w:rPr>
        <w:t>вого судьи судебного участка №76</w:t>
      </w:r>
      <w:r w:rsidRPr="00A72748">
        <w:rPr>
          <w:sz w:val="28"/>
          <w:szCs w:val="28"/>
        </w:rPr>
        <w:t xml:space="preserve"> Симферопольского судебного района (Симферопольский муниципальный район) - мир</w:t>
      </w:r>
      <w:r w:rsidR="002E0560">
        <w:rPr>
          <w:sz w:val="28"/>
          <w:szCs w:val="28"/>
        </w:rPr>
        <w:t>овой судья судебного участка №79</w:t>
      </w:r>
      <w:r w:rsidRPr="00A72748">
        <w:rPr>
          <w:sz w:val="28"/>
          <w:szCs w:val="28"/>
        </w:rPr>
        <w:t xml:space="preserve"> Симферопольского судебного района (Симферопольский муниципальный район) (Республика К</w:t>
      </w:r>
      <w:r w:rsidRPr="00A72748">
        <w:rPr>
          <w:sz w:val="28"/>
          <w:szCs w:val="28"/>
        </w:rPr>
        <w:t>рым, г. Симферополь, у</w:t>
      </w:r>
      <w:r w:rsidR="002E0560">
        <w:rPr>
          <w:sz w:val="28"/>
          <w:szCs w:val="28"/>
        </w:rPr>
        <w:t>л. Куйбышева, 58-Д) Бора И.Ю.</w:t>
      </w:r>
      <w:r w:rsidRPr="00A7274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273FD">
        <w:rPr>
          <w:sz w:val="28"/>
          <w:szCs w:val="28"/>
        </w:rPr>
        <w:t xml:space="preserve">при секретаре – </w:t>
      </w:r>
      <w:r w:rsidR="002E0560">
        <w:rPr>
          <w:sz w:val="28"/>
          <w:szCs w:val="28"/>
        </w:rPr>
        <w:t>Лаптевой М.В.</w:t>
      </w:r>
      <w:r w:rsidRPr="003273FD">
        <w:rPr>
          <w:sz w:val="28"/>
          <w:szCs w:val="28"/>
        </w:rPr>
        <w:t>,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8555B">
        <w:rPr>
          <w:sz w:val="28"/>
          <w:szCs w:val="28"/>
        </w:rPr>
        <w:t>Общества с ограниченной ответственностью «Финсоюз Актив ЮГ</w:t>
      </w:r>
      <w:r w:rsidR="00EA4FE2">
        <w:rPr>
          <w:sz w:val="28"/>
          <w:szCs w:val="28"/>
        </w:rPr>
        <w:t xml:space="preserve">» </w:t>
      </w:r>
      <w:r w:rsidR="002E0560">
        <w:rPr>
          <w:sz w:val="28"/>
          <w:szCs w:val="28"/>
        </w:rPr>
        <w:t xml:space="preserve">к </w:t>
      </w:r>
      <w:r w:rsidR="002E0560">
        <w:rPr>
          <w:sz w:val="28"/>
          <w:szCs w:val="28"/>
        </w:rPr>
        <w:t>Стёпкину</w:t>
      </w:r>
      <w:r w:rsidR="002E0560">
        <w:rPr>
          <w:sz w:val="28"/>
          <w:szCs w:val="28"/>
        </w:rPr>
        <w:t xml:space="preserve"> </w:t>
      </w:r>
      <w:r w:rsidR="0038403B">
        <w:rPr>
          <w:sz w:val="28"/>
          <w:szCs w:val="28"/>
        </w:rPr>
        <w:t xml:space="preserve">*** </w:t>
      </w:r>
      <w:r w:rsidR="00EA4FE2">
        <w:rPr>
          <w:sz w:val="28"/>
          <w:szCs w:val="28"/>
        </w:rPr>
        <w:t xml:space="preserve">о взыскании задолженности по </w:t>
      </w:r>
      <w:r w:rsidR="00D8555B">
        <w:rPr>
          <w:sz w:val="28"/>
          <w:szCs w:val="28"/>
        </w:rPr>
        <w:t xml:space="preserve">договору </w:t>
      </w:r>
      <w:r w:rsidR="00A72748">
        <w:rPr>
          <w:sz w:val="28"/>
          <w:szCs w:val="28"/>
        </w:rPr>
        <w:t>микро</w:t>
      </w:r>
      <w:r w:rsidR="00D8555B">
        <w:rPr>
          <w:sz w:val="28"/>
          <w:szCs w:val="28"/>
        </w:rPr>
        <w:t>займа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ст.ст.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233-237,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3273FD" w:rsidP="003273FD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D8555B" w:rsidR="00D8555B">
        <w:rPr>
          <w:rFonts w:ascii="Times New Roman" w:hAnsi="Times New Roman"/>
          <w:sz w:val="28"/>
          <w:szCs w:val="28"/>
        </w:rPr>
        <w:t>Общества с ограниченной ответственностью «Финсоюз Актив ЮГ»</w:t>
      </w:r>
      <w:r w:rsidR="00D8555B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>удовлетворить.</w:t>
      </w:r>
    </w:p>
    <w:p w:rsidR="003273FD" w:rsidRPr="003273FD" w:rsidP="003273FD">
      <w:pPr>
        <w:pStyle w:val="NoSpacing"/>
        <w:tabs>
          <w:tab w:val="num" w:pos="284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Взыскать </w:t>
      </w:r>
      <w:r w:rsidRPr="003273FD">
        <w:rPr>
          <w:rFonts w:ascii="Times New Roman" w:hAnsi="Times New Roman"/>
          <w:sz w:val="28"/>
          <w:szCs w:val="28"/>
        </w:rPr>
        <w:t>с</w:t>
      </w:r>
      <w:r w:rsidRPr="003273FD">
        <w:rPr>
          <w:rFonts w:ascii="Times New Roman" w:hAnsi="Times New Roman"/>
          <w:sz w:val="28"/>
          <w:szCs w:val="28"/>
        </w:rPr>
        <w:t xml:space="preserve"> </w:t>
      </w:r>
      <w:r w:rsidR="002E0560">
        <w:rPr>
          <w:rFonts w:ascii="Times New Roman" w:hAnsi="Times New Roman"/>
          <w:sz w:val="28"/>
          <w:szCs w:val="28"/>
        </w:rPr>
        <w:t>Стёпкина</w:t>
      </w:r>
      <w:r w:rsidR="002E0560">
        <w:rPr>
          <w:rFonts w:ascii="Times New Roman" w:hAnsi="Times New Roman"/>
          <w:sz w:val="28"/>
          <w:szCs w:val="28"/>
        </w:rPr>
        <w:t xml:space="preserve"> </w:t>
      </w:r>
      <w:r w:rsidR="0038403B">
        <w:rPr>
          <w:rFonts w:ascii="Times New Roman" w:hAnsi="Times New Roman"/>
          <w:sz w:val="28"/>
          <w:szCs w:val="28"/>
        </w:rPr>
        <w:t>***</w:t>
      </w:r>
      <w:r w:rsidRPr="00D8555B" w:rsidR="00D8555B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 xml:space="preserve">в пользу </w:t>
      </w:r>
      <w:r w:rsidRPr="00D8555B" w:rsidR="00D8555B">
        <w:rPr>
          <w:rFonts w:ascii="Times New Roman" w:hAnsi="Times New Roman"/>
          <w:sz w:val="28"/>
          <w:szCs w:val="28"/>
        </w:rPr>
        <w:t>Общества с ограниченной ответственностью «Финсоюз Актив ЮГ»</w:t>
      </w:r>
      <w:r w:rsidRPr="003273FD">
        <w:rPr>
          <w:rFonts w:ascii="Times New Roman" w:hAnsi="Times New Roman"/>
          <w:sz w:val="28"/>
          <w:szCs w:val="28"/>
        </w:rPr>
        <w:t xml:space="preserve"> сумму </w:t>
      </w:r>
      <w:r w:rsidR="00EA4FE2">
        <w:rPr>
          <w:rFonts w:ascii="Times New Roman" w:hAnsi="Times New Roman"/>
          <w:sz w:val="28"/>
          <w:szCs w:val="28"/>
        </w:rPr>
        <w:t xml:space="preserve">задолженности по </w:t>
      </w:r>
      <w:r w:rsidR="00D8555B">
        <w:rPr>
          <w:rFonts w:ascii="Times New Roman" w:hAnsi="Times New Roman"/>
          <w:sz w:val="28"/>
          <w:szCs w:val="28"/>
        </w:rPr>
        <w:t>договору микрозайма «Стандарт</w:t>
      </w:r>
      <w:r w:rsidR="002E0560">
        <w:rPr>
          <w:rFonts w:ascii="Times New Roman" w:hAnsi="Times New Roman"/>
          <w:sz w:val="28"/>
          <w:szCs w:val="28"/>
        </w:rPr>
        <w:t>ный» №МЮ-306/1702549 от 23 октября</w:t>
      </w:r>
      <w:r w:rsidR="00D8555B">
        <w:rPr>
          <w:rFonts w:ascii="Times New Roman" w:hAnsi="Times New Roman"/>
          <w:sz w:val="28"/>
          <w:szCs w:val="28"/>
        </w:rPr>
        <w:t xml:space="preserve"> 2017 года</w:t>
      </w:r>
      <w:r w:rsidR="00EA4FE2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 xml:space="preserve">в размере </w:t>
      </w:r>
      <w:r w:rsidR="002E0560">
        <w:rPr>
          <w:rFonts w:ascii="Times New Roman" w:hAnsi="Times New Roman"/>
          <w:sz w:val="28"/>
          <w:szCs w:val="28"/>
        </w:rPr>
        <w:t>42150</w:t>
      </w:r>
      <w:r w:rsidRPr="003273FD">
        <w:rPr>
          <w:rFonts w:ascii="Times New Roman" w:hAnsi="Times New Roman"/>
          <w:sz w:val="28"/>
          <w:szCs w:val="28"/>
        </w:rPr>
        <w:t xml:space="preserve"> рублей</w:t>
      </w:r>
      <w:r w:rsidR="00EA4FE2">
        <w:rPr>
          <w:rFonts w:ascii="Times New Roman" w:hAnsi="Times New Roman"/>
          <w:sz w:val="28"/>
          <w:szCs w:val="28"/>
        </w:rPr>
        <w:t xml:space="preserve"> </w:t>
      </w:r>
      <w:r w:rsidR="00D8555B">
        <w:rPr>
          <w:rFonts w:ascii="Times New Roman" w:hAnsi="Times New Roman"/>
          <w:sz w:val="28"/>
          <w:szCs w:val="28"/>
        </w:rPr>
        <w:t>00</w:t>
      </w:r>
      <w:r w:rsidR="00EA4FE2">
        <w:rPr>
          <w:rFonts w:ascii="Times New Roman" w:hAnsi="Times New Roman"/>
          <w:sz w:val="28"/>
          <w:szCs w:val="28"/>
        </w:rPr>
        <w:t xml:space="preserve"> коп.</w:t>
      </w:r>
      <w:r w:rsidR="00D8555B">
        <w:rPr>
          <w:rFonts w:ascii="Times New Roman" w:hAnsi="Times New Roman"/>
          <w:sz w:val="28"/>
          <w:szCs w:val="28"/>
        </w:rPr>
        <w:t>,</w:t>
      </w:r>
      <w:r w:rsidRPr="003273FD" w:rsidR="00D8555B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 xml:space="preserve">государственную пошлину в размере </w:t>
      </w:r>
      <w:r w:rsidR="002E0560">
        <w:rPr>
          <w:rFonts w:ascii="Times New Roman" w:hAnsi="Times New Roman"/>
          <w:sz w:val="28"/>
          <w:szCs w:val="28"/>
        </w:rPr>
        <w:t>1464 рубля</w:t>
      </w:r>
      <w:r w:rsidR="00D8555B">
        <w:rPr>
          <w:rFonts w:ascii="Times New Roman" w:hAnsi="Times New Roman"/>
          <w:sz w:val="28"/>
          <w:szCs w:val="28"/>
        </w:rPr>
        <w:t xml:space="preserve"> 50 копеек</w:t>
      </w:r>
      <w:r w:rsidRPr="003273FD">
        <w:rPr>
          <w:rFonts w:ascii="Times New Roman" w:hAnsi="Times New Roman"/>
          <w:sz w:val="28"/>
          <w:szCs w:val="28"/>
        </w:rPr>
        <w:t xml:space="preserve">, а всего взыскать </w:t>
      </w:r>
      <w:r w:rsidR="002E0560">
        <w:rPr>
          <w:rFonts w:ascii="Times New Roman" w:hAnsi="Times New Roman"/>
          <w:sz w:val="28"/>
          <w:szCs w:val="28"/>
        </w:rPr>
        <w:t>43614</w:t>
      </w:r>
      <w:r w:rsidR="00EA4FE2">
        <w:rPr>
          <w:rFonts w:ascii="Times New Roman" w:hAnsi="Times New Roman"/>
          <w:sz w:val="28"/>
          <w:szCs w:val="28"/>
        </w:rPr>
        <w:t xml:space="preserve"> рублей </w:t>
      </w:r>
      <w:r w:rsidR="00A72748">
        <w:rPr>
          <w:rFonts w:ascii="Times New Roman" w:hAnsi="Times New Roman"/>
          <w:sz w:val="28"/>
          <w:szCs w:val="28"/>
        </w:rPr>
        <w:t>50</w:t>
      </w:r>
      <w:r w:rsidR="00EA4FE2">
        <w:rPr>
          <w:rFonts w:ascii="Times New Roman" w:hAnsi="Times New Roman"/>
          <w:sz w:val="28"/>
          <w:szCs w:val="28"/>
        </w:rPr>
        <w:t xml:space="preserve"> копеек (</w:t>
      </w:r>
      <w:r w:rsidR="002E0560">
        <w:rPr>
          <w:rFonts w:ascii="Times New Roman" w:hAnsi="Times New Roman"/>
          <w:sz w:val="28"/>
          <w:szCs w:val="28"/>
        </w:rPr>
        <w:t>сорок три тысячи шестьсот четырнадцать</w:t>
      </w:r>
      <w:r w:rsidR="00A72748">
        <w:rPr>
          <w:rFonts w:ascii="Times New Roman" w:hAnsi="Times New Roman"/>
          <w:sz w:val="28"/>
          <w:szCs w:val="28"/>
        </w:rPr>
        <w:t xml:space="preserve"> рублей 50 </w:t>
      </w:r>
      <w:r w:rsidR="00EA4FE2">
        <w:rPr>
          <w:rFonts w:ascii="Times New Roman" w:hAnsi="Times New Roman"/>
          <w:sz w:val="28"/>
          <w:szCs w:val="28"/>
        </w:rPr>
        <w:t>копе</w:t>
      </w:r>
      <w:r w:rsidR="00A72748">
        <w:rPr>
          <w:rFonts w:ascii="Times New Roman" w:hAnsi="Times New Roman"/>
          <w:sz w:val="28"/>
          <w:szCs w:val="28"/>
        </w:rPr>
        <w:t>ек</w:t>
      </w:r>
      <w:r w:rsidRPr="003273FD">
        <w:rPr>
          <w:rFonts w:ascii="Times New Roman" w:hAnsi="Times New Roman"/>
          <w:sz w:val="28"/>
          <w:szCs w:val="28"/>
        </w:rPr>
        <w:t>).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>Разъяснить лицам, участвующим в деле и присутствующим в судебном засе</w:t>
      </w:r>
      <w:r w:rsidRPr="003273FD">
        <w:rPr>
          <w:sz w:val="28"/>
          <w:szCs w:val="28"/>
        </w:rPr>
        <w:t>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</w:t>
      </w:r>
      <w:r w:rsidRPr="003273FD">
        <w:rPr>
          <w:sz w:val="28"/>
          <w:szCs w:val="28"/>
        </w:rPr>
        <w:t xml:space="preserve">ъявления резолютивной части решения суда подать заявление о составлении мотивированного решения суда. 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3273FD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</w:t>
      </w:r>
      <w:r w:rsidRPr="003273FD">
        <w:rPr>
          <w:rStyle w:val="blk"/>
          <w:sz w:val="28"/>
          <w:szCs w:val="28"/>
        </w:rPr>
        <w:t>тавлении мотивированного решения суда.</w:t>
      </w:r>
    </w:p>
    <w:p w:rsidR="003273FD" w:rsidRPr="003273FD" w:rsidP="003273FD">
      <w:pPr>
        <w:pStyle w:val="msoclassa3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 xml:space="preserve">Ответчик вправе подать </w:t>
      </w:r>
      <w:r w:rsidRPr="003273FD">
        <w:rPr>
          <w:sz w:val="28"/>
          <w:szCs w:val="28"/>
        </w:rPr>
        <w:t>мировому судье судебного участка №7</w:t>
      </w:r>
      <w:r w:rsidR="00A72748">
        <w:rPr>
          <w:sz w:val="28"/>
          <w:szCs w:val="28"/>
        </w:rPr>
        <w:t>9</w:t>
      </w:r>
      <w:r w:rsidRPr="003273FD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3273FD" w:rsidRPr="003273FD" w:rsidP="003273FD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3273FD">
        <w:rPr>
          <w:sz w:val="28"/>
          <w:szCs w:val="28"/>
        </w:rPr>
        <w:t>ми</w:t>
      </w:r>
      <w:r w:rsidRPr="003273FD">
        <w:rPr>
          <w:sz w:val="28"/>
          <w:szCs w:val="28"/>
        </w:rPr>
        <w:t>рового судью судебного участка №7</w:t>
      </w:r>
      <w:r w:rsidR="002E0560">
        <w:rPr>
          <w:sz w:val="28"/>
          <w:szCs w:val="28"/>
        </w:rPr>
        <w:t>6</w:t>
      </w:r>
      <w:r w:rsidRPr="003273FD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</w:t>
      </w:r>
      <w:r w:rsidRPr="003273FD">
        <w:rPr>
          <w:color w:val="000000"/>
          <w:sz w:val="28"/>
          <w:szCs w:val="28"/>
        </w:rPr>
        <w:t>, - в течение месяца со дня вынесения определения суда об отказе в удовлетворении этого заявления.</w:t>
      </w:r>
    </w:p>
    <w:p w:rsidR="00F7049E" w:rsidRPr="003273FD" w:rsidP="00A72748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Мировой судья </w:t>
      </w:r>
      <w:r w:rsidR="002E0560">
        <w:rPr>
          <w:sz w:val="28"/>
          <w:szCs w:val="28"/>
        </w:rPr>
        <w:t xml:space="preserve">                                                                                И.Ю. Бора</w:t>
      </w:r>
    </w:p>
    <w:sectPr w:rsidSect="00A72748">
      <w:headerReference w:type="default" r:id="rId4"/>
      <w:footerReference w:type="even" r:id="rId5"/>
      <w:footerReference w:type="default" r:id="rId6"/>
      <w:pgSz w:w="11906" w:h="16838" w:code="9"/>
      <w:pgMar w:top="284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74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A5654"/>
    <w:rsid w:val="000B2806"/>
    <w:rsid w:val="000B708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56EE3"/>
    <w:rsid w:val="00285E6F"/>
    <w:rsid w:val="002A2734"/>
    <w:rsid w:val="002E0560"/>
    <w:rsid w:val="003273FD"/>
    <w:rsid w:val="0038403B"/>
    <w:rsid w:val="003B64EA"/>
    <w:rsid w:val="003E1031"/>
    <w:rsid w:val="003F5CAF"/>
    <w:rsid w:val="00454998"/>
    <w:rsid w:val="004703BE"/>
    <w:rsid w:val="00481CA9"/>
    <w:rsid w:val="00486A0E"/>
    <w:rsid w:val="004B278B"/>
    <w:rsid w:val="004D0012"/>
    <w:rsid w:val="004E43D3"/>
    <w:rsid w:val="0050186C"/>
    <w:rsid w:val="00577025"/>
    <w:rsid w:val="005A6B21"/>
    <w:rsid w:val="005B26EC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72748"/>
    <w:rsid w:val="00AA4BAD"/>
    <w:rsid w:val="00AC0BF9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A3061"/>
    <w:rsid w:val="00CB02AF"/>
    <w:rsid w:val="00CC4703"/>
    <w:rsid w:val="00D31132"/>
    <w:rsid w:val="00D44C17"/>
    <w:rsid w:val="00D551E5"/>
    <w:rsid w:val="00D61A46"/>
    <w:rsid w:val="00D76A88"/>
    <w:rsid w:val="00D8555B"/>
    <w:rsid w:val="00D912E6"/>
    <w:rsid w:val="00D97FC4"/>
    <w:rsid w:val="00DA5B34"/>
    <w:rsid w:val="00E301E0"/>
    <w:rsid w:val="00E6554E"/>
    <w:rsid w:val="00E87FDB"/>
    <w:rsid w:val="00EA4FE2"/>
    <w:rsid w:val="00EB42CA"/>
    <w:rsid w:val="00ED0D47"/>
    <w:rsid w:val="00F3352D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