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16A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</w:rPr>
      </w:pPr>
    </w:p>
    <w:p w:rsidR="000947CE" w:rsidRPr="0069636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  <w:b/>
        </w:rPr>
      </w:pPr>
      <w:r w:rsidRPr="00696369">
        <w:rPr>
          <w:rFonts w:ascii="Times New Roman" w:hAnsi="Times New Roman" w:cs="Times New Roman"/>
          <w:b/>
        </w:rPr>
        <w:t>УИД 91MS0077-01-202</w:t>
      </w:r>
      <w:r w:rsidRPr="00696369" w:rsidR="00927A71">
        <w:rPr>
          <w:rFonts w:ascii="Times New Roman" w:hAnsi="Times New Roman" w:cs="Times New Roman"/>
          <w:b/>
        </w:rPr>
        <w:t>5</w:t>
      </w:r>
      <w:r w:rsidRPr="00696369">
        <w:rPr>
          <w:rFonts w:ascii="Times New Roman" w:hAnsi="Times New Roman" w:cs="Times New Roman"/>
          <w:b/>
        </w:rPr>
        <w:t>-</w:t>
      </w:r>
      <w:r w:rsidRPr="00696369" w:rsidR="00927A71">
        <w:rPr>
          <w:rFonts w:ascii="Times New Roman" w:hAnsi="Times New Roman" w:cs="Times New Roman"/>
          <w:b/>
        </w:rPr>
        <w:t>000491</w:t>
      </w:r>
      <w:r w:rsidRPr="00696369" w:rsidR="008F360C">
        <w:rPr>
          <w:rFonts w:ascii="Times New Roman" w:hAnsi="Times New Roman" w:cs="Times New Roman"/>
          <w:b/>
        </w:rPr>
        <w:t>-</w:t>
      </w:r>
      <w:r w:rsidRPr="00696369" w:rsidR="00927A71">
        <w:rPr>
          <w:rFonts w:ascii="Times New Roman" w:hAnsi="Times New Roman" w:cs="Times New Roman"/>
          <w:b/>
        </w:rPr>
        <w:t>54</w:t>
      </w:r>
    </w:p>
    <w:p w:rsidR="00975B9E" w:rsidRPr="0069636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  <w:b/>
        </w:rPr>
      </w:pPr>
      <w:r w:rsidRPr="00696369">
        <w:rPr>
          <w:rFonts w:ascii="Times New Roman" w:hAnsi="Times New Roman" w:cs="Times New Roman"/>
          <w:b/>
        </w:rPr>
        <w:t>Дело № 02-</w:t>
      </w:r>
      <w:r w:rsidRPr="00696369" w:rsidR="00927A71">
        <w:rPr>
          <w:rFonts w:ascii="Times New Roman" w:hAnsi="Times New Roman" w:cs="Times New Roman"/>
          <w:b/>
        </w:rPr>
        <w:t>0278</w:t>
      </w:r>
      <w:r w:rsidRPr="00696369">
        <w:rPr>
          <w:rFonts w:ascii="Times New Roman" w:hAnsi="Times New Roman" w:cs="Times New Roman"/>
          <w:b/>
        </w:rPr>
        <w:t>/77/202</w:t>
      </w:r>
      <w:r w:rsidRPr="00696369" w:rsidR="00927A71">
        <w:rPr>
          <w:rFonts w:ascii="Times New Roman" w:hAnsi="Times New Roman" w:cs="Times New Roman"/>
          <w:b/>
        </w:rPr>
        <w:t>5</w:t>
      </w:r>
    </w:p>
    <w:p w:rsidR="00975B9E" w:rsidRPr="008616A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</w:rPr>
      </w:pP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 xml:space="preserve"> ЗАОЧНОЕ  РЕШЕНИЕ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>ИМЕНЕМ  РОССИЙСКОЙ  ФЕДЕРАЦИИ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>(резолютивная часть)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sz w:val="20"/>
          <w:szCs w:val="20"/>
        </w:rPr>
        <w:t xml:space="preserve">        </w:t>
      </w:r>
      <w:r w:rsidRPr="008616A9" w:rsidR="007D7724">
        <w:rPr>
          <w:sz w:val="20"/>
          <w:szCs w:val="20"/>
        </w:rPr>
        <w:t xml:space="preserve"> </w:t>
      </w:r>
      <w:r w:rsidRPr="008616A9" w:rsidR="008F360C">
        <w:rPr>
          <w:sz w:val="20"/>
          <w:szCs w:val="20"/>
        </w:rPr>
        <w:t xml:space="preserve"> </w:t>
      </w:r>
      <w:r w:rsidRPr="008616A9" w:rsidR="00445A1E">
        <w:rPr>
          <w:sz w:val="20"/>
          <w:szCs w:val="20"/>
        </w:rPr>
        <w:t xml:space="preserve"> </w:t>
      </w:r>
      <w:r w:rsidR="008616A9">
        <w:rPr>
          <w:sz w:val="20"/>
          <w:szCs w:val="20"/>
        </w:rPr>
        <w:t xml:space="preserve">    </w:t>
      </w:r>
      <w:r w:rsidRPr="008616A9" w:rsidR="00445A1E">
        <w:rPr>
          <w:sz w:val="20"/>
          <w:szCs w:val="20"/>
        </w:rPr>
        <w:t xml:space="preserve">  </w:t>
      </w:r>
      <w:r w:rsidR="00927A71">
        <w:rPr>
          <w:sz w:val="20"/>
          <w:szCs w:val="20"/>
        </w:rPr>
        <w:t>18</w:t>
      </w:r>
      <w:r w:rsidRPr="008616A9" w:rsidR="007619EB">
        <w:rPr>
          <w:sz w:val="20"/>
          <w:szCs w:val="20"/>
        </w:rPr>
        <w:t xml:space="preserve"> </w:t>
      </w:r>
      <w:r w:rsidR="00927A71">
        <w:rPr>
          <w:sz w:val="20"/>
          <w:szCs w:val="20"/>
        </w:rPr>
        <w:t>апреля</w:t>
      </w:r>
      <w:r w:rsidRPr="008616A9">
        <w:rPr>
          <w:sz w:val="20"/>
          <w:szCs w:val="20"/>
        </w:rPr>
        <w:t xml:space="preserve"> 202</w:t>
      </w:r>
      <w:r w:rsidR="00927A71">
        <w:rPr>
          <w:sz w:val="20"/>
          <w:szCs w:val="20"/>
        </w:rPr>
        <w:t>5</w:t>
      </w:r>
      <w:r w:rsidRPr="008616A9">
        <w:rPr>
          <w:sz w:val="20"/>
          <w:szCs w:val="20"/>
        </w:rPr>
        <w:t xml:space="preserve"> года                </w:t>
      </w:r>
      <w:r w:rsidRPr="008616A9" w:rsidR="000947CE">
        <w:rPr>
          <w:sz w:val="20"/>
          <w:szCs w:val="20"/>
        </w:rPr>
        <w:t xml:space="preserve">                          </w:t>
      </w:r>
      <w:r w:rsidRPr="008616A9" w:rsidR="00445A1E">
        <w:rPr>
          <w:sz w:val="20"/>
          <w:szCs w:val="20"/>
        </w:rPr>
        <w:t xml:space="preserve">                         </w:t>
      </w:r>
      <w:r w:rsidR="008616A9">
        <w:rPr>
          <w:sz w:val="20"/>
          <w:szCs w:val="20"/>
        </w:rPr>
        <w:t xml:space="preserve">                       </w:t>
      </w:r>
      <w:r w:rsidRPr="008616A9" w:rsidR="000947CE">
        <w:rPr>
          <w:sz w:val="20"/>
          <w:szCs w:val="20"/>
        </w:rPr>
        <w:t xml:space="preserve"> </w:t>
      </w:r>
      <w:r w:rsidRPr="008616A9">
        <w:rPr>
          <w:sz w:val="20"/>
          <w:szCs w:val="20"/>
        </w:rPr>
        <w:t>город Симферополь</w:t>
      </w: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</w:rPr>
      </w:pPr>
    </w:p>
    <w:p w:rsidR="00975B9E" w:rsidRPr="008616A9" w:rsidP="00081B8A">
      <w:pPr>
        <w:pStyle w:val="NoSpacing"/>
        <w:ind w:right="-548" w:firstLine="708"/>
        <w:jc w:val="both"/>
        <w:rPr>
          <w:sz w:val="20"/>
          <w:szCs w:val="20"/>
        </w:rPr>
      </w:pPr>
      <w:r w:rsidRPr="008616A9">
        <w:rPr>
          <w:sz w:val="20"/>
          <w:szCs w:val="20"/>
        </w:rPr>
        <w:t xml:space="preserve">Мировой судья судебного участка №77 Симферопольского судебного района (Симферопольский муниципальный район) Республики Крым    Шевчук К.С., при </w:t>
      </w:r>
      <w:r w:rsidR="00927A71">
        <w:rPr>
          <w:sz w:val="20"/>
          <w:szCs w:val="20"/>
        </w:rPr>
        <w:t xml:space="preserve">помощнике </w:t>
      </w:r>
      <w:r w:rsidRPr="008616A9">
        <w:rPr>
          <w:sz w:val="20"/>
          <w:szCs w:val="20"/>
        </w:rPr>
        <w:t xml:space="preserve"> мирового судьи –  </w:t>
      </w:r>
      <w:r w:rsidR="00927A71">
        <w:rPr>
          <w:sz w:val="20"/>
          <w:szCs w:val="20"/>
        </w:rPr>
        <w:t>Лехно А.С.</w:t>
      </w:r>
      <w:r w:rsidRPr="008616A9" w:rsidR="008F360C">
        <w:rPr>
          <w:sz w:val="20"/>
          <w:szCs w:val="20"/>
        </w:rPr>
        <w:t>,</w:t>
      </w: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  <w:shd w:val="clear" w:color="auto" w:fill="FFFFFF"/>
          <w:lang w:eastAsia="ru-RU"/>
        </w:rPr>
      </w:pPr>
      <w:r w:rsidRPr="008616A9">
        <w:rPr>
          <w:sz w:val="20"/>
          <w:szCs w:val="20"/>
          <w:shd w:val="clear" w:color="auto" w:fill="FFFFFF"/>
          <w:lang w:eastAsia="ru-RU"/>
        </w:rPr>
        <w:t xml:space="preserve">          рассмотрев в открытом судебном заседании г</w:t>
      </w:r>
      <w:r w:rsidRPr="008616A9">
        <w:rPr>
          <w:sz w:val="20"/>
          <w:szCs w:val="20"/>
          <w:shd w:val="clear" w:color="auto" w:fill="FFFFFF"/>
          <w:lang w:eastAsia="ru-RU"/>
        </w:rPr>
        <w:t>ражданское дело по иск</w:t>
      </w:r>
      <w:r w:rsidRPr="008616A9">
        <w:rPr>
          <w:sz w:val="20"/>
          <w:szCs w:val="20"/>
          <w:shd w:val="clear" w:color="auto" w:fill="FFFFFF"/>
          <w:lang w:eastAsia="ru-RU"/>
        </w:rPr>
        <w:t xml:space="preserve">у </w:t>
      </w:r>
      <w:r w:rsidR="00927A71">
        <w:rPr>
          <w:sz w:val="20"/>
          <w:szCs w:val="20"/>
        </w:rPr>
        <w:t>ООО</w:t>
      </w:r>
      <w:r w:rsidR="00927A71">
        <w:rPr>
          <w:sz w:val="20"/>
          <w:szCs w:val="20"/>
        </w:rPr>
        <w:t xml:space="preserve"> к </w:t>
      </w:r>
      <w:r>
        <w:rPr>
          <w:sz w:val="20"/>
          <w:szCs w:val="20"/>
        </w:rPr>
        <w:t>ФИО</w:t>
      </w:r>
      <w:r w:rsidR="00927A71">
        <w:rPr>
          <w:sz w:val="20"/>
          <w:szCs w:val="20"/>
        </w:rPr>
        <w:t>ой</w:t>
      </w:r>
      <w:r w:rsidR="00927A71">
        <w:rPr>
          <w:sz w:val="20"/>
          <w:szCs w:val="20"/>
        </w:rPr>
        <w:t xml:space="preserve"> </w:t>
      </w:r>
      <w:r w:rsidRPr="008616A9">
        <w:rPr>
          <w:sz w:val="20"/>
          <w:szCs w:val="20"/>
        </w:rPr>
        <w:t xml:space="preserve">о взыскании  </w:t>
      </w:r>
      <w:r w:rsidRPr="008616A9" w:rsidR="007619EB">
        <w:rPr>
          <w:sz w:val="20"/>
          <w:szCs w:val="20"/>
        </w:rPr>
        <w:t xml:space="preserve">задолженности по </w:t>
      </w:r>
      <w:r w:rsidR="00927A71">
        <w:rPr>
          <w:sz w:val="20"/>
          <w:szCs w:val="20"/>
        </w:rPr>
        <w:t>договору займа.</w:t>
      </w:r>
    </w:p>
    <w:p w:rsidR="00975B9E" w:rsidRPr="008616A9" w:rsidP="00445A1E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sz w:val="20"/>
          <w:szCs w:val="20"/>
          <w:lang w:eastAsia="ru-RU"/>
        </w:rPr>
        <w:t xml:space="preserve">           Руководствуясь статьями 194-199, 233-235 Гражданского процессуального кодекса Российской Федерации</w:t>
      </w:r>
      <w:r w:rsidRPr="008616A9">
        <w:rPr>
          <w:sz w:val="20"/>
          <w:szCs w:val="20"/>
        </w:rPr>
        <w:t>, суд,-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696369">
        <w:rPr>
          <w:b/>
          <w:caps/>
          <w:sz w:val="20"/>
          <w:szCs w:val="20"/>
        </w:rPr>
        <w:t>решил</w:t>
      </w:r>
      <w:r w:rsidRPr="008616A9">
        <w:rPr>
          <w:b/>
          <w:sz w:val="20"/>
          <w:szCs w:val="20"/>
        </w:rPr>
        <w:t>: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</w:p>
    <w:p w:rsidR="00975B9E" w:rsidRPr="008616A9" w:rsidP="00081B8A">
      <w:pPr>
        <w:pStyle w:val="NoSpacing"/>
        <w:ind w:right="-548" w:firstLine="708"/>
        <w:jc w:val="both"/>
        <w:rPr>
          <w:sz w:val="20"/>
          <w:szCs w:val="20"/>
          <w:lang w:eastAsia="ru-RU"/>
        </w:rPr>
      </w:pPr>
      <w:r w:rsidRPr="008616A9">
        <w:rPr>
          <w:sz w:val="20"/>
          <w:szCs w:val="20"/>
        </w:rPr>
        <w:t xml:space="preserve">иск </w:t>
      </w:r>
      <w:r w:rsidRPr="00927A71" w:rsidR="00927A71">
        <w:rPr>
          <w:sz w:val="20"/>
          <w:szCs w:val="20"/>
        </w:rPr>
        <w:t xml:space="preserve">ООО к </w:t>
      </w:r>
      <w:r>
        <w:rPr>
          <w:sz w:val="20"/>
          <w:szCs w:val="20"/>
        </w:rPr>
        <w:t>ФИО</w:t>
      </w:r>
      <w:r w:rsidRPr="00927A71" w:rsidR="00927A71">
        <w:rPr>
          <w:sz w:val="20"/>
          <w:szCs w:val="20"/>
        </w:rPr>
        <w:t>ой</w:t>
      </w:r>
      <w:r w:rsidRPr="00927A71" w:rsidR="00927A71">
        <w:rPr>
          <w:sz w:val="20"/>
          <w:szCs w:val="20"/>
        </w:rPr>
        <w:t xml:space="preserve"> о взыскании  задолженности по договору займа</w:t>
      </w:r>
      <w:r w:rsidRPr="008616A9" w:rsidR="008F360C">
        <w:rPr>
          <w:sz w:val="20"/>
          <w:szCs w:val="20"/>
        </w:rPr>
        <w:t xml:space="preserve"> </w:t>
      </w:r>
      <w:r w:rsidRPr="008616A9">
        <w:rPr>
          <w:sz w:val="20"/>
          <w:szCs w:val="20"/>
          <w:lang w:eastAsia="ru-RU"/>
        </w:rPr>
        <w:t xml:space="preserve">– удовлетворить. </w:t>
      </w:r>
    </w:p>
    <w:p w:rsidR="00975B9E" w:rsidRPr="008616A9" w:rsidP="00D92C4B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rFonts w:eastAsia="Times New Roman"/>
          <w:sz w:val="20"/>
          <w:szCs w:val="20"/>
          <w:lang w:eastAsia="ru-RU"/>
        </w:rPr>
        <w:t xml:space="preserve">         </w:t>
      </w:r>
      <w:r w:rsidR="00927A71">
        <w:rPr>
          <w:rFonts w:eastAsia="Times New Roman"/>
          <w:sz w:val="20"/>
          <w:szCs w:val="20"/>
          <w:lang w:eastAsia="ru-RU"/>
        </w:rPr>
        <w:t xml:space="preserve">    </w:t>
      </w:r>
      <w:r w:rsidRPr="008616A9">
        <w:rPr>
          <w:rFonts w:eastAsia="Times New Roman"/>
          <w:sz w:val="20"/>
          <w:szCs w:val="20"/>
          <w:lang w:eastAsia="ru-RU"/>
        </w:rPr>
        <w:t xml:space="preserve"> </w:t>
      </w:r>
      <w:r w:rsidRPr="00927A71">
        <w:rPr>
          <w:rFonts w:eastAsia="Times New Roman"/>
          <w:b/>
          <w:sz w:val="20"/>
          <w:szCs w:val="20"/>
          <w:lang w:eastAsia="ru-RU"/>
        </w:rPr>
        <w:t>Взыскать</w:t>
      </w:r>
      <w:r w:rsidRPr="008616A9">
        <w:rPr>
          <w:rFonts w:eastAsia="Times New Roman"/>
          <w:sz w:val="20"/>
          <w:szCs w:val="20"/>
          <w:lang w:eastAsia="ru-RU"/>
        </w:rPr>
        <w:t xml:space="preserve"> с</w:t>
      </w:r>
      <w:r w:rsidRPr="008616A9" w:rsidR="007619EB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sz w:val="20"/>
          <w:szCs w:val="20"/>
        </w:rPr>
        <w:t>ФИО</w:t>
      </w:r>
      <w:r w:rsidR="00927A71">
        <w:rPr>
          <w:sz w:val="20"/>
          <w:szCs w:val="20"/>
        </w:rPr>
        <w:t>ой</w:t>
      </w:r>
      <w:r w:rsidR="00927A71">
        <w:rPr>
          <w:sz w:val="20"/>
          <w:szCs w:val="20"/>
        </w:rPr>
        <w:t xml:space="preserve"> </w:t>
      </w:r>
      <w:r w:rsidRPr="008616A9" w:rsidR="007619EB">
        <w:rPr>
          <w:sz w:val="20"/>
          <w:szCs w:val="20"/>
        </w:rPr>
        <w:t>(</w:t>
      </w:r>
      <w:r>
        <w:rPr>
          <w:sz w:val="20"/>
          <w:szCs w:val="20"/>
        </w:rPr>
        <w:t>дата, место, паспорт)</w:t>
      </w:r>
      <w:r w:rsidRPr="008616A9">
        <w:rPr>
          <w:sz w:val="20"/>
          <w:szCs w:val="20"/>
        </w:rPr>
        <w:t xml:space="preserve">, </w:t>
      </w:r>
      <w:r w:rsidRPr="00927A71">
        <w:rPr>
          <w:b/>
          <w:sz w:val="20"/>
          <w:szCs w:val="20"/>
        </w:rPr>
        <w:t>в пользу</w:t>
      </w:r>
      <w:r w:rsidRPr="008616A9" w:rsidR="007619EB">
        <w:rPr>
          <w:sz w:val="20"/>
          <w:szCs w:val="20"/>
        </w:rPr>
        <w:t xml:space="preserve"> </w:t>
      </w:r>
      <w:r w:rsidRPr="00927A71" w:rsidR="00927A71">
        <w:rPr>
          <w:sz w:val="20"/>
          <w:szCs w:val="20"/>
        </w:rPr>
        <w:t xml:space="preserve">ООО </w:t>
      </w:r>
      <w:r w:rsidRPr="008616A9" w:rsidR="007619EB">
        <w:rPr>
          <w:sz w:val="20"/>
          <w:szCs w:val="20"/>
        </w:rPr>
        <w:t>(</w:t>
      </w:r>
      <w:r>
        <w:rPr>
          <w:sz w:val="20"/>
          <w:szCs w:val="20"/>
        </w:rPr>
        <w:t>адрес</w:t>
      </w:r>
      <w:r w:rsidR="00927A71">
        <w:rPr>
          <w:sz w:val="20"/>
          <w:szCs w:val="20"/>
        </w:rPr>
        <w:t>,</w:t>
      </w:r>
      <w:r w:rsidRPr="008616A9" w:rsidR="005A0E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реквизиты)</w:t>
      </w:r>
      <w:r w:rsidR="00927A71">
        <w:rPr>
          <w:sz w:val="20"/>
          <w:szCs w:val="20"/>
        </w:rPr>
        <w:t xml:space="preserve">,  </w:t>
      </w:r>
      <w:r w:rsidRPr="008616A9" w:rsidR="00EA6395">
        <w:rPr>
          <w:sz w:val="20"/>
          <w:szCs w:val="20"/>
        </w:rPr>
        <w:t xml:space="preserve"> </w:t>
      </w:r>
      <w:r w:rsidRPr="008616A9" w:rsidR="00C55ECA">
        <w:rPr>
          <w:sz w:val="20"/>
          <w:szCs w:val="20"/>
        </w:rPr>
        <w:t>сумм</w:t>
      </w:r>
      <w:r w:rsidR="00927A71">
        <w:rPr>
          <w:sz w:val="20"/>
          <w:szCs w:val="20"/>
        </w:rPr>
        <w:t xml:space="preserve">а </w:t>
      </w:r>
      <w:r w:rsidRPr="008616A9" w:rsidR="005A0EBD">
        <w:rPr>
          <w:sz w:val="20"/>
          <w:szCs w:val="20"/>
        </w:rPr>
        <w:t>задолженност</w:t>
      </w:r>
      <w:r w:rsidRPr="008616A9" w:rsidR="00445A1E">
        <w:rPr>
          <w:sz w:val="20"/>
          <w:szCs w:val="20"/>
        </w:rPr>
        <w:t>и</w:t>
      </w:r>
      <w:r w:rsidRPr="008616A9" w:rsidR="005A0EBD">
        <w:rPr>
          <w:sz w:val="20"/>
          <w:szCs w:val="20"/>
        </w:rPr>
        <w:t xml:space="preserve"> </w:t>
      </w:r>
      <w:r w:rsidR="00696369">
        <w:rPr>
          <w:sz w:val="20"/>
          <w:szCs w:val="20"/>
        </w:rPr>
        <w:t xml:space="preserve">по договору потребительского займа </w:t>
      </w:r>
      <w:r w:rsidRPr="008616A9" w:rsidR="00C55ECA">
        <w:rPr>
          <w:sz w:val="20"/>
          <w:szCs w:val="20"/>
        </w:rPr>
        <w:t xml:space="preserve">в размере </w:t>
      </w:r>
      <w:r w:rsidR="00696369">
        <w:rPr>
          <w:sz w:val="20"/>
          <w:szCs w:val="20"/>
        </w:rPr>
        <w:t>29 750</w:t>
      </w:r>
      <w:r w:rsidRPr="008616A9" w:rsidR="00C55ECA">
        <w:rPr>
          <w:sz w:val="20"/>
          <w:szCs w:val="20"/>
        </w:rPr>
        <w:t xml:space="preserve"> руб. </w:t>
      </w:r>
      <w:r w:rsidR="00696369">
        <w:rPr>
          <w:sz w:val="20"/>
          <w:szCs w:val="20"/>
        </w:rPr>
        <w:t>00</w:t>
      </w:r>
      <w:r w:rsidRPr="008616A9" w:rsidR="00081B8A">
        <w:rPr>
          <w:sz w:val="20"/>
          <w:szCs w:val="20"/>
        </w:rPr>
        <w:t xml:space="preserve"> коп</w:t>
      </w:r>
      <w:r w:rsidRPr="008616A9" w:rsidR="00C55ECA">
        <w:rPr>
          <w:sz w:val="20"/>
          <w:szCs w:val="20"/>
        </w:rPr>
        <w:t>.</w:t>
      </w:r>
      <w:r w:rsidR="00696369">
        <w:rPr>
          <w:sz w:val="20"/>
          <w:szCs w:val="20"/>
        </w:rPr>
        <w:t xml:space="preserve">, судебные издержки – 314 руб. 40 коп., государственная пошлина 4 000 руб. 00 коп., общая сумма задолженности – 34 064 руб. 00 коп. </w:t>
      </w:r>
      <w:r w:rsidRPr="008616A9" w:rsidR="00C55ECA">
        <w:rPr>
          <w:sz w:val="20"/>
          <w:szCs w:val="20"/>
        </w:rPr>
        <w:t xml:space="preserve"> </w:t>
      </w:r>
    </w:p>
    <w:p w:rsidR="00975B9E" w:rsidRPr="008616A9" w:rsidP="00696369">
      <w:pPr>
        <w:pStyle w:val="NoSpacing"/>
        <w:ind w:right="-548"/>
        <w:jc w:val="both"/>
        <w:rPr>
          <w:sz w:val="20"/>
          <w:szCs w:val="20"/>
          <w:shd w:val="clear" w:color="auto" w:fill="FFFFFF"/>
          <w:lang w:eastAsia="ru-RU"/>
        </w:rPr>
      </w:pPr>
      <w:r w:rsidRPr="008616A9">
        <w:rPr>
          <w:sz w:val="20"/>
          <w:szCs w:val="20"/>
        </w:rPr>
        <w:t xml:space="preserve">          </w:t>
      </w:r>
      <w:r w:rsidR="00696369">
        <w:rPr>
          <w:sz w:val="20"/>
          <w:szCs w:val="20"/>
        </w:rPr>
        <w:t xml:space="preserve">   </w:t>
      </w:r>
      <w:r w:rsidRPr="008616A9" w:rsidR="00EA6395">
        <w:rPr>
          <w:sz w:val="20"/>
          <w:szCs w:val="20"/>
          <w:shd w:val="clear" w:color="auto" w:fill="FFFFFF"/>
        </w:rPr>
        <w:t xml:space="preserve"> </w:t>
      </w:r>
      <w:r w:rsidRPr="008616A9">
        <w:rPr>
          <w:sz w:val="20"/>
          <w:szCs w:val="20"/>
          <w:shd w:val="clear" w:color="auto" w:fill="FFFFFF"/>
        </w:rPr>
        <w:t>Разъяснить, что мировой судья может не составлять мотивированное</w:t>
      </w:r>
      <w:r w:rsidRPr="008616A9">
        <w:rPr>
          <w:sz w:val="20"/>
          <w:szCs w:val="20"/>
          <w:bdr w:val="none" w:sz="0" w:space="0" w:color="auto" w:frame="1"/>
        </w:rPr>
        <w:t> решение </w:t>
      </w:r>
      <w:r w:rsidRPr="008616A9">
        <w:rPr>
          <w:sz w:val="20"/>
          <w:szCs w:val="20"/>
          <w:shd w:val="clear" w:color="auto" w:fill="FFFFFF"/>
        </w:rPr>
        <w:t>суда по рассмотренному им </w:t>
      </w:r>
      <w:r w:rsidRPr="008616A9">
        <w:rPr>
          <w:sz w:val="20"/>
          <w:szCs w:val="20"/>
          <w:bdr w:val="none" w:sz="0" w:space="0" w:color="auto" w:frame="1"/>
        </w:rPr>
        <w:t>делу</w:t>
      </w:r>
      <w:r w:rsidRPr="008616A9">
        <w:rPr>
          <w:sz w:val="20"/>
          <w:szCs w:val="20"/>
          <w:shd w:val="clear" w:color="auto" w:fill="FFFFFF"/>
        </w:rPr>
        <w:t xml:space="preserve">, при этом мировой судья обязан составить </w:t>
      </w:r>
      <w:r w:rsidRPr="008616A9">
        <w:rPr>
          <w:sz w:val="20"/>
          <w:szCs w:val="20"/>
          <w:shd w:val="clear" w:color="auto" w:fill="FFFFFF"/>
        </w:rPr>
        <w:t>мотивированное</w:t>
      </w:r>
      <w:r w:rsidRPr="008616A9">
        <w:rPr>
          <w:sz w:val="20"/>
          <w:szCs w:val="20"/>
          <w:bdr w:val="none" w:sz="0" w:space="0" w:color="auto" w:frame="1"/>
        </w:rPr>
        <w:t> решение </w:t>
      </w:r>
      <w:r w:rsidRPr="008616A9">
        <w:rPr>
          <w:sz w:val="20"/>
          <w:szCs w:val="20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 </w:t>
      </w:r>
      <w:r w:rsidRPr="008616A9">
        <w:rPr>
          <w:sz w:val="20"/>
          <w:szCs w:val="20"/>
          <w:bdr w:val="none" w:sz="0" w:space="0" w:color="auto" w:frame="1"/>
        </w:rPr>
        <w:t>решения </w:t>
      </w:r>
      <w:r w:rsidRPr="008616A9">
        <w:rPr>
          <w:sz w:val="20"/>
          <w:szCs w:val="20"/>
          <w:shd w:val="clear" w:color="auto" w:fill="FFFFFF"/>
        </w:rPr>
        <w:t xml:space="preserve">суда, которое может быть подано: 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 xml:space="preserve">1) в течение трех дней со дня объявления резолютивной 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части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суда, если лица, участвующие в деле, их представители присутствовали в судебном заседании;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2) в течение пятнадцати дней со дня объявления резолютивной части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суда, если лица, участвующие в деле, их представители не присутствовали в суд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ебном заседании.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 xml:space="preserve">         </w:t>
      </w:r>
      <w:r w:rsidR="00696369">
        <w:rPr>
          <w:rFonts w:eastAsia="Calibri"/>
          <w:sz w:val="20"/>
          <w:szCs w:val="20"/>
          <w:shd w:val="clear" w:color="auto" w:fill="FFFFFF"/>
          <w:lang w:eastAsia="en-US"/>
        </w:rPr>
        <w:t xml:space="preserve">     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В случае подачи такого заявления мотивированное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решение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 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суда.</w:t>
      </w:r>
    </w:p>
    <w:p w:rsidR="00975B9E" w:rsidRPr="008616A9" w:rsidP="00081B8A">
      <w:pPr>
        <w:autoSpaceDE w:val="0"/>
        <w:autoSpaceDN w:val="0"/>
        <w:adjustRightInd w:val="0"/>
        <w:ind w:right="-548"/>
        <w:jc w:val="both"/>
        <w:rPr>
          <w:rFonts w:eastAsia="Calibri"/>
          <w:sz w:val="20"/>
          <w:szCs w:val="20"/>
          <w:lang w:eastAsia="en-US"/>
        </w:rPr>
      </w:pPr>
      <w:r w:rsidRPr="008616A9">
        <w:rPr>
          <w:sz w:val="20"/>
          <w:szCs w:val="20"/>
        </w:rPr>
        <w:t xml:space="preserve">      </w:t>
      </w:r>
      <w:r w:rsidR="00696369">
        <w:rPr>
          <w:sz w:val="20"/>
          <w:szCs w:val="20"/>
        </w:rPr>
        <w:t xml:space="preserve">    </w:t>
      </w:r>
      <w:r w:rsidRPr="008616A9">
        <w:rPr>
          <w:sz w:val="20"/>
          <w:szCs w:val="20"/>
        </w:rPr>
        <w:t xml:space="preserve">  </w:t>
      </w:r>
      <w:r w:rsidR="00696369">
        <w:rPr>
          <w:sz w:val="20"/>
          <w:szCs w:val="20"/>
        </w:rPr>
        <w:t xml:space="preserve"> </w:t>
      </w:r>
      <w:r w:rsidRPr="008616A9">
        <w:rPr>
          <w:rFonts w:eastAsia="Calibr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75B9E" w:rsidRPr="008616A9" w:rsidP="00081B8A">
      <w:pPr>
        <w:autoSpaceDE w:val="0"/>
        <w:autoSpaceDN w:val="0"/>
        <w:adjustRightInd w:val="0"/>
        <w:ind w:right="-548" w:firstLine="54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</w:t>
      </w:r>
      <w:r w:rsidRPr="008616A9">
        <w:rPr>
          <w:rFonts w:eastAsia="Calibri"/>
          <w:sz w:val="20"/>
          <w:szCs w:val="20"/>
          <w:lang w:eastAsia="en-US"/>
        </w:rPr>
        <w:t xml:space="preserve">Ответчиком заочное решение суда может быть обжаловано в апелляционном порядке в течение одного </w:t>
      </w:r>
      <w:r w:rsidRPr="008616A9">
        <w:rPr>
          <w:rFonts w:eastAsia="Calibri"/>
          <w:sz w:val="20"/>
          <w:szCs w:val="20"/>
          <w:lang w:eastAsia="en-US"/>
        </w:rPr>
        <w:t>месяца со дня вынесения определения суда об отказе в удовлетворении заявления об отмене этого решения суда.</w:t>
      </w:r>
    </w:p>
    <w:p w:rsidR="00975B9E" w:rsidRPr="008616A9" w:rsidP="00081B8A">
      <w:pPr>
        <w:ind w:right="-548" w:firstLine="540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  </w:t>
      </w:r>
      <w:r w:rsidRPr="008616A9">
        <w:rPr>
          <w:rFonts w:eastAsia="Calibri"/>
          <w:color w:val="000000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</w:t>
      </w:r>
      <w:r w:rsidRPr="008616A9">
        <w:rPr>
          <w:rFonts w:eastAsia="Calibri"/>
          <w:color w:val="000000"/>
          <w:sz w:val="20"/>
          <w:szCs w:val="20"/>
          <w:lang w:eastAsia="en-US"/>
        </w:rPr>
        <w:t xml:space="preserve">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</w:t>
      </w:r>
      <w:r w:rsidRPr="008616A9">
        <w:rPr>
          <w:rFonts w:eastAsia="Calibri"/>
          <w:color w:val="000000"/>
          <w:sz w:val="20"/>
          <w:szCs w:val="20"/>
          <w:lang w:eastAsia="en-US"/>
        </w:rPr>
        <w:t>вынесения определения суда об отказе в удовлетворении этого заявления</w:t>
      </w:r>
      <w:r w:rsidRPr="008616A9">
        <w:rPr>
          <w:rFonts w:eastAsia="Calibri"/>
          <w:color w:val="000000"/>
          <w:sz w:val="20"/>
          <w:szCs w:val="20"/>
        </w:rPr>
        <w:t>.</w:t>
      </w:r>
    </w:p>
    <w:p w:rsidR="00975B9E" w:rsidRPr="008616A9" w:rsidP="00081B8A">
      <w:pPr>
        <w:ind w:right="-548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975B9E" w:rsidRPr="008616A9" w:rsidP="00081B8A">
      <w:pPr>
        <w:ind w:right="-548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8616A9">
        <w:rPr>
          <w:rFonts w:eastAsia="Calibri"/>
          <w:color w:val="000000"/>
          <w:sz w:val="20"/>
          <w:szCs w:val="20"/>
          <w:lang w:eastAsia="en-US"/>
        </w:rPr>
        <w:tab/>
        <w:t xml:space="preserve">       </w:t>
      </w:r>
    </w:p>
    <w:p w:rsidR="00975B9E" w:rsidP="008616A9">
      <w:pPr>
        <w:tabs>
          <w:tab w:val="left" w:pos="7552"/>
        </w:tabs>
        <w:ind w:right="-548"/>
        <w:jc w:val="both"/>
        <w:rPr>
          <w:rFonts w:eastAsia="MS Mincho"/>
          <w:sz w:val="20"/>
          <w:szCs w:val="20"/>
        </w:rPr>
      </w:pPr>
      <w:r w:rsidRPr="008616A9">
        <w:rPr>
          <w:sz w:val="20"/>
          <w:szCs w:val="20"/>
        </w:rPr>
        <w:t xml:space="preserve">       </w:t>
      </w:r>
      <w:r w:rsidR="008616A9">
        <w:rPr>
          <w:sz w:val="20"/>
          <w:szCs w:val="20"/>
        </w:rPr>
        <w:t xml:space="preserve">      </w:t>
      </w:r>
      <w:r w:rsidRPr="008616A9">
        <w:rPr>
          <w:sz w:val="20"/>
          <w:szCs w:val="20"/>
        </w:rPr>
        <w:t xml:space="preserve"> Мировой судья:</w:t>
      </w:r>
      <w:r w:rsidR="008616A9">
        <w:rPr>
          <w:sz w:val="20"/>
          <w:szCs w:val="20"/>
        </w:rPr>
        <w:t xml:space="preserve">                                              </w:t>
      </w:r>
      <w:r w:rsidRPr="00C42CC2" w:rsidR="008616A9">
        <w:rPr>
          <w:color w:val="FFFFFF" w:themeColor="background1"/>
          <w:sz w:val="20"/>
          <w:szCs w:val="20"/>
        </w:rPr>
        <w:t>п/п</w:t>
      </w:r>
      <w:r w:rsidRPr="00C42CC2">
        <w:rPr>
          <w:color w:val="FFFFFF" w:themeColor="background1"/>
          <w:sz w:val="20"/>
          <w:szCs w:val="20"/>
        </w:rPr>
        <w:t xml:space="preserve">                    </w:t>
      </w:r>
      <w:r w:rsidRPr="00C42CC2" w:rsidR="005A0EBD">
        <w:rPr>
          <w:color w:val="FFFFFF" w:themeColor="background1"/>
          <w:sz w:val="20"/>
          <w:szCs w:val="20"/>
        </w:rPr>
        <w:t xml:space="preserve">         </w:t>
      </w:r>
      <w:r w:rsidRPr="00C42CC2">
        <w:rPr>
          <w:color w:val="FFFFFF" w:themeColor="background1"/>
          <w:sz w:val="20"/>
          <w:szCs w:val="20"/>
        </w:rPr>
        <w:t xml:space="preserve">    </w:t>
      </w:r>
      <w:r w:rsidRPr="008616A9">
        <w:rPr>
          <w:rFonts w:eastAsia="MS Mincho"/>
          <w:sz w:val="20"/>
          <w:szCs w:val="20"/>
        </w:rPr>
        <w:t>К.С. Шевчук</w:t>
      </w:r>
    </w:p>
    <w:p w:rsidR="008616A9" w:rsidP="008616A9">
      <w:pPr>
        <w:tabs>
          <w:tab w:val="left" w:pos="7552"/>
        </w:tabs>
        <w:ind w:right="-548"/>
        <w:jc w:val="both"/>
        <w:rPr>
          <w:rFonts w:eastAsia="MS Mincho"/>
          <w:sz w:val="20"/>
          <w:szCs w:val="20"/>
        </w:rPr>
      </w:pPr>
    </w:p>
    <w:sectPr w:rsidSect="00081B8A">
      <w:pgSz w:w="11906" w:h="16838"/>
      <w:pgMar w:top="142" w:right="1440" w:bottom="0" w:left="1800" w:header="13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29"/>
    <w:rsid w:val="00081B8A"/>
    <w:rsid w:val="000947CE"/>
    <w:rsid w:val="0018407A"/>
    <w:rsid w:val="00195ABC"/>
    <w:rsid w:val="00215CDE"/>
    <w:rsid w:val="0025637A"/>
    <w:rsid w:val="00325520"/>
    <w:rsid w:val="003352AF"/>
    <w:rsid w:val="003430E7"/>
    <w:rsid w:val="00437A71"/>
    <w:rsid w:val="00445A1E"/>
    <w:rsid w:val="005942BF"/>
    <w:rsid w:val="005A0EBD"/>
    <w:rsid w:val="005C10E2"/>
    <w:rsid w:val="005E6862"/>
    <w:rsid w:val="00620F30"/>
    <w:rsid w:val="00623CDF"/>
    <w:rsid w:val="00696369"/>
    <w:rsid w:val="006A7431"/>
    <w:rsid w:val="007619EB"/>
    <w:rsid w:val="007A33BF"/>
    <w:rsid w:val="007D7724"/>
    <w:rsid w:val="008010B4"/>
    <w:rsid w:val="008616A9"/>
    <w:rsid w:val="008A2629"/>
    <w:rsid w:val="008F360C"/>
    <w:rsid w:val="00927A71"/>
    <w:rsid w:val="00975B9E"/>
    <w:rsid w:val="00BA766C"/>
    <w:rsid w:val="00C42CC2"/>
    <w:rsid w:val="00C55ECA"/>
    <w:rsid w:val="00CE1E82"/>
    <w:rsid w:val="00D458C2"/>
    <w:rsid w:val="00D46EFD"/>
    <w:rsid w:val="00D92C4B"/>
    <w:rsid w:val="00DA2FE1"/>
    <w:rsid w:val="00DB7EB7"/>
    <w:rsid w:val="00EA6395"/>
    <w:rsid w:val="00F010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9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75B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861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