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Дело № 02-0</w:t>
      </w:r>
      <w:r w:rsidR="007A0530">
        <w:rPr>
          <w:sz w:val="28"/>
          <w:szCs w:val="28"/>
        </w:rPr>
        <w:t>376</w:t>
      </w:r>
      <w:r w:rsidRPr="0036096D">
        <w:rPr>
          <w:sz w:val="28"/>
          <w:szCs w:val="28"/>
        </w:rPr>
        <w:t>/77/20</w:t>
      </w:r>
      <w:r w:rsidR="0010134D">
        <w:rPr>
          <w:sz w:val="28"/>
          <w:szCs w:val="28"/>
        </w:rPr>
        <w:t>20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РЕШЕНИЕ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ИМЕНЕМ   РОССИЙСКОЙ   ФЕДЕРАЦИИ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(резолютивная часть)</w:t>
      </w:r>
    </w:p>
    <w:p w:rsidR="00655CB4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Pr="0036096D" w:rsidR="00E45478">
        <w:rPr>
          <w:sz w:val="28"/>
          <w:szCs w:val="28"/>
        </w:rPr>
        <w:t xml:space="preserve"> </w:t>
      </w:r>
      <w:r w:rsidRPr="0036096D">
        <w:rPr>
          <w:sz w:val="28"/>
          <w:szCs w:val="28"/>
        </w:rPr>
        <w:t>20</w:t>
      </w:r>
      <w:r w:rsidR="0010134D">
        <w:rPr>
          <w:sz w:val="28"/>
          <w:szCs w:val="28"/>
        </w:rPr>
        <w:t>20</w:t>
      </w:r>
      <w:r w:rsidRPr="0036096D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М</w:t>
      </w:r>
      <w:r w:rsidRPr="0036096D" w:rsidR="00437691">
        <w:rPr>
          <w:sz w:val="28"/>
          <w:szCs w:val="28"/>
        </w:rPr>
        <w:t>ирово</w:t>
      </w:r>
      <w:r w:rsidRPr="0036096D">
        <w:rPr>
          <w:sz w:val="28"/>
          <w:szCs w:val="28"/>
        </w:rPr>
        <w:t>й</w:t>
      </w:r>
      <w:r w:rsidRPr="0036096D" w:rsidR="00437691">
        <w:rPr>
          <w:sz w:val="28"/>
          <w:szCs w:val="28"/>
        </w:rPr>
        <w:t xml:space="preserve"> судь</w:t>
      </w:r>
      <w:r w:rsidRPr="0036096D">
        <w:rPr>
          <w:sz w:val="28"/>
          <w:szCs w:val="28"/>
        </w:rPr>
        <w:t>я</w:t>
      </w:r>
      <w:r w:rsidRPr="00360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36096D">
        <w:rPr>
          <w:sz w:val="28"/>
          <w:szCs w:val="28"/>
        </w:rPr>
        <w:t xml:space="preserve"> </w:t>
      </w:r>
    </w:p>
    <w:p w:rsidR="00437691" w:rsidRPr="007A0530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A0530">
        <w:rPr>
          <w:sz w:val="28"/>
          <w:szCs w:val="28"/>
        </w:rPr>
        <w:t>при секретаре</w:t>
      </w:r>
      <w:r w:rsidRPr="007A0530" w:rsidR="006401D4">
        <w:rPr>
          <w:sz w:val="28"/>
          <w:szCs w:val="28"/>
        </w:rPr>
        <w:t xml:space="preserve"> </w:t>
      </w:r>
      <w:r w:rsidRPr="007A0530" w:rsidR="007A0530">
        <w:rPr>
          <w:sz w:val="28"/>
          <w:szCs w:val="28"/>
        </w:rPr>
        <w:t>Ткачук М.А.</w:t>
      </w:r>
      <w:r w:rsidRPr="007A0530">
        <w:rPr>
          <w:sz w:val="28"/>
          <w:szCs w:val="28"/>
        </w:rPr>
        <w:t>,</w:t>
      </w:r>
    </w:p>
    <w:p w:rsidR="00437691" w:rsidRPr="007A0530" w:rsidP="007A0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530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7A0530" w:rsidR="0010134D">
        <w:rPr>
          <w:rFonts w:ascii="Times New Roman" w:hAnsi="Times New Roman"/>
          <w:sz w:val="28"/>
          <w:szCs w:val="28"/>
        </w:rPr>
        <w:t xml:space="preserve"> Акционерного общества «Страховая компания </w:t>
      </w:r>
      <w:r w:rsidRPr="007A0530" w:rsidR="0010134D">
        <w:rPr>
          <w:rFonts w:ascii="Times New Roman" w:hAnsi="Times New Roman"/>
          <w:sz w:val="28"/>
          <w:szCs w:val="28"/>
        </w:rPr>
        <w:t>Гайде</w:t>
      </w:r>
      <w:r w:rsidRPr="007A0530" w:rsidR="0010134D">
        <w:rPr>
          <w:rFonts w:ascii="Times New Roman" w:hAnsi="Times New Roman"/>
          <w:sz w:val="28"/>
          <w:szCs w:val="28"/>
        </w:rPr>
        <w:t xml:space="preserve">» </w:t>
      </w:r>
      <w:r w:rsidRPr="007A0530" w:rsidR="007A0530">
        <w:rPr>
          <w:rFonts w:ascii="Times New Roman" w:hAnsi="Times New Roman"/>
          <w:sz w:val="28"/>
          <w:szCs w:val="28"/>
        </w:rPr>
        <w:t xml:space="preserve"> </w:t>
      </w:r>
      <w:r w:rsidRPr="007A0530" w:rsidR="007A0530">
        <w:rPr>
          <w:rFonts w:ascii="Times New Roman" w:hAnsi="Times New Roman"/>
          <w:sz w:val="28"/>
          <w:szCs w:val="28"/>
        </w:rPr>
        <w:t>к</w:t>
      </w:r>
      <w:r w:rsidRPr="007A0530" w:rsidR="007A0530">
        <w:rPr>
          <w:rFonts w:ascii="Times New Roman" w:hAnsi="Times New Roman"/>
          <w:sz w:val="28"/>
          <w:szCs w:val="28"/>
        </w:rPr>
        <w:t xml:space="preserve"> Поярковой (Егоренко) Анне Дмитриевне</w:t>
      </w:r>
      <w:r w:rsidRPr="007A0530" w:rsidR="007A0530">
        <w:rPr>
          <w:rFonts w:ascii="Times New Roman" w:hAnsi="Times New Roman"/>
          <w:sz w:val="28"/>
          <w:szCs w:val="28"/>
        </w:rPr>
        <w:t xml:space="preserve">, </w:t>
      </w:r>
      <w:r w:rsidRPr="007A0530" w:rsidR="007A0530">
        <w:rPr>
          <w:rFonts w:ascii="Times New Roman" w:hAnsi="Times New Roman"/>
          <w:sz w:val="28"/>
          <w:szCs w:val="28"/>
        </w:rPr>
        <w:t>третьи лиц</w:t>
      </w:r>
      <w:r w:rsidRPr="007A0530" w:rsidR="007A0530">
        <w:rPr>
          <w:rFonts w:ascii="Times New Roman" w:hAnsi="Times New Roman"/>
          <w:sz w:val="28"/>
          <w:szCs w:val="28"/>
        </w:rPr>
        <w:t>а</w:t>
      </w:r>
      <w:r w:rsidRPr="007A0530" w:rsidR="007A0530">
        <w:rPr>
          <w:rFonts w:ascii="Times New Roman" w:hAnsi="Times New Roman"/>
          <w:sz w:val="28"/>
          <w:szCs w:val="28"/>
        </w:rPr>
        <w:t>, не заявляющи</w:t>
      </w:r>
      <w:r w:rsidRPr="007A0530" w:rsidR="007A0530">
        <w:rPr>
          <w:rFonts w:ascii="Times New Roman" w:hAnsi="Times New Roman"/>
          <w:sz w:val="28"/>
          <w:szCs w:val="28"/>
        </w:rPr>
        <w:t>е</w:t>
      </w:r>
      <w:r w:rsidRPr="007A0530" w:rsidR="007A0530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на стороне ответчика - </w:t>
      </w:r>
      <w:r w:rsidRPr="007A0530" w:rsidR="007A0530">
        <w:rPr>
          <w:rFonts w:ascii="Times New Roman" w:hAnsi="Times New Roman"/>
          <w:sz w:val="28"/>
          <w:szCs w:val="28"/>
        </w:rPr>
        <w:t>Мазак</w:t>
      </w:r>
      <w:r w:rsidRPr="007A0530" w:rsidR="007A0530">
        <w:rPr>
          <w:rFonts w:ascii="Times New Roman" w:hAnsi="Times New Roman"/>
          <w:sz w:val="28"/>
          <w:szCs w:val="28"/>
        </w:rPr>
        <w:t>ов</w:t>
      </w:r>
      <w:r w:rsidRPr="007A0530" w:rsidR="007A0530">
        <w:rPr>
          <w:rFonts w:ascii="Times New Roman" w:hAnsi="Times New Roman"/>
          <w:sz w:val="28"/>
          <w:szCs w:val="28"/>
        </w:rPr>
        <w:t xml:space="preserve"> Михаил</w:t>
      </w:r>
      <w:r w:rsidRPr="007A0530" w:rsidR="007A0530">
        <w:rPr>
          <w:rFonts w:ascii="Times New Roman" w:hAnsi="Times New Roman"/>
          <w:sz w:val="28"/>
          <w:szCs w:val="28"/>
        </w:rPr>
        <w:t xml:space="preserve"> Юрьевич и Публичное акционерное общество Страховая компания «РОСГОССТРАХ»</w:t>
      </w:r>
      <w:r w:rsidRPr="007A0530" w:rsidR="007A0530">
        <w:rPr>
          <w:rFonts w:ascii="Times New Roman" w:hAnsi="Times New Roman"/>
          <w:sz w:val="28"/>
          <w:szCs w:val="28"/>
        </w:rPr>
        <w:t xml:space="preserve"> </w:t>
      </w:r>
      <w:r w:rsidRPr="007A0530" w:rsidR="007A0530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7A0530">
        <w:rPr>
          <w:rFonts w:ascii="Times New Roman" w:hAnsi="Times New Roman"/>
          <w:sz w:val="28"/>
          <w:szCs w:val="28"/>
        </w:rPr>
        <w:t>,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A0530">
        <w:rPr>
          <w:sz w:val="28"/>
          <w:szCs w:val="28"/>
        </w:rPr>
        <w:t>Ру</w:t>
      </w:r>
      <w:r w:rsidRPr="007A0530">
        <w:rPr>
          <w:sz w:val="28"/>
          <w:szCs w:val="28"/>
        </w:rPr>
        <w:t>ководствуясь</w:t>
      </w:r>
      <w:r w:rsidRPr="0036096D">
        <w:rPr>
          <w:sz w:val="28"/>
          <w:szCs w:val="28"/>
        </w:rPr>
        <w:t xml:space="preserve"> </w:t>
      </w:r>
      <w:r w:rsidRPr="0036096D" w:rsidR="009F3524">
        <w:rPr>
          <w:sz w:val="28"/>
          <w:szCs w:val="28"/>
        </w:rPr>
        <w:t xml:space="preserve">статьями </w:t>
      </w:r>
      <w:r w:rsidRPr="0036096D" w:rsidR="00AE32CE">
        <w:rPr>
          <w:sz w:val="28"/>
          <w:szCs w:val="28"/>
        </w:rPr>
        <w:t xml:space="preserve">55-57, 59-60, 67, </w:t>
      </w:r>
      <w:r w:rsidRPr="0036096D" w:rsidR="0094001F">
        <w:rPr>
          <w:sz w:val="28"/>
          <w:szCs w:val="28"/>
        </w:rPr>
        <w:t xml:space="preserve">69, </w:t>
      </w:r>
      <w:r w:rsidRPr="0036096D" w:rsidR="00AE32CE">
        <w:rPr>
          <w:sz w:val="28"/>
          <w:szCs w:val="28"/>
        </w:rPr>
        <w:t xml:space="preserve">98, </w:t>
      </w:r>
      <w:r w:rsidRPr="0036096D" w:rsidR="009F3524">
        <w:rPr>
          <w:sz w:val="28"/>
          <w:szCs w:val="28"/>
        </w:rPr>
        <w:t>194-198</w:t>
      </w:r>
      <w:r w:rsidRPr="0036096D" w:rsidR="00280A1A">
        <w:rPr>
          <w:sz w:val="28"/>
          <w:szCs w:val="28"/>
        </w:rPr>
        <w:t xml:space="preserve"> </w:t>
      </w:r>
      <w:r w:rsidRPr="003609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6096D">
        <w:rPr>
          <w:sz w:val="28"/>
          <w:szCs w:val="28"/>
        </w:rPr>
        <w:t xml:space="preserve"> </w:t>
      </w:r>
      <w:r w:rsidRPr="0036096D" w:rsidR="00FE1338">
        <w:rPr>
          <w:sz w:val="28"/>
          <w:szCs w:val="28"/>
        </w:rPr>
        <w:t xml:space="preserve">суд </w:t>
      </w:r>
    </w:p>
    <w:p w:rsidR="00437691" w:rsidRPr="003609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096D">
        <w:rPr>
          <w:rFonts w:ascii="Times New Roman" w:hAnsi="Times New Roman"/>
          <w:sz w:val="28"/>
          <w:szCs w:val="28"/>
        </w:rPr>
        <w:t>РЕШИЛ:</w:t>
      </w:r>
    </w:p>
    <w:p w:rsidR="006401D4" w:rsidRPr="0036096D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96D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C25B66" w:rsidR="0010134D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C25B66" w:rsidR="0010134D">
        <w:rPr>
          <w:rFonts w:ascii="Times New Roman" w:hAnsi="Times New Roman"/>
          <w:sz w:val="28"/>
          <w:szCs w:val="28"/>
        </w:rPr>
        <w:t>Гайде</w:t>
      </w:r>
      <w:r w:rsidRPr="00C25B66" w:rsidR="0010134D">
        <w:rPr>
          <w:rFonts w:ascii="Times New Roman" w:hAnsi="Times New Roman"/>
          <w:sz w:val="28"/>
          <w:szCs w:val="28"/>
        </w:rPr>
        <w:t xml:space="preserve">» к </w:t>
      </w:r>
      <w:r w:rsidRPr="007A0530" w:rsidR="007A0530">
        <w:rPr>
          <w:rFonts w:ascii="Times New Roman" w:hAnsi="Times New Roman"/>
          <w:sz w:val="28"/>
          <w:szCs w:val="28"/>
        </w:rPr>
        <w:t xml:space="preserve">Поярковой (Егоренко) Анне Дмитриевне, третьи лица, не заявляющие самостоятельных требований относительно предмета спора на стороне ответчика - </w:t>
      </w:r>
      <w:r w:rsidRPr="007A0530" w:rsidR="007A0530">
        <w:rPr>
          <w:rFonts w:ascii="Times New Roman" w:hAnsi="Times New Roman"/>
          <w:sz w:val="28"/>
          <w:szCs w:val="28"/>
        </w:rPr>
        <w:t>Мазаков</w:t>
      </w:r>
      <w:r w:rsidRPr="007A0530" w:rsidR="007A0530">
        <w:rPr>
          <w:rFonts w:ascii="Times New Roman" w:hAnsi="Times New Roman"/>
          <w:sz w:val="28"/>
          <w:szCs w:val="28"/>
        </w:rPr>
        <w:t xml:space="preserve"> Михаил Юрьевич и Публичное акционерное общество Страховая компания «РОСГОССТРАХ» о взыскании суммы в порядке регресса</w:t>
      </w:r>
      <w:r w:rsidR="007A0530">
        <w:rPr>
          <w:rFonts w:ascii="Times New Roman" w:hAnsi="Times New Roman"/>
          <w:sz w:val="28"/>
          <w:szCs w:val="28"/>
        </w:rPr>
        <w:t xml:space="preserve"> </w:t>
      </w:r>
      <w:r w:rsidRPr="0036096D" w:rsidR="00A540BC">
        <w:rPr>
          <w:rFonts w:ascii="Times New Roman" w:hAnsi="Times New Roman"/>
          <w:sz w:val="28"/>
          <w:szCs w:val="28"/>
        </w:rPr>
        <w:t xml:space="preserve">- </w:t>
      </w:r>
      <w:r w:rsidRPr="0036096D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94001F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096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3609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6096D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94001F">
        <w:rPr>
          <w:rFonts w:ascii="Times New Roman" w:hAnsi="Times New Roman"/>
          <w:sz w:val="28"/>
          <w:szCs w:val="28"/>
          <w:shd w:val="clear" w:color="auto" w:fill="FFFFFF"/>
        </w:rPr>
        <w:t>заседании.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94001F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  </w:t>
      </w:r>
      <w:r w:rsidRPr="0094001F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134D"/>
    <w:rsid w:val="001039D5"/>
    <w:rsid w:val="0012578E"/>
    <w:rsid w:val="00145AB8"/>
    <w:rsid w:val="001B59D5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B3574"/>
    <w:rsid w:val="007A0530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E43E1"/>
    <w:rsid w:val="00C108B3"/>
    <w:rsid w:val="00C25B66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349A-878E-4C8D-A00B-E13629D7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