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75518B">
        <w:rPr>
          <w:rFonts w:ascii="Times New Roman" w:hAnsi="Times New Roman" w:cs="Times New Roman"/>
          <w:b w:val="0"/>
          <w:i/>
          <w:szCs w:val="28"/>
        </w:rPr>
        <w:t>0</w:t>
      </w:r>
      <w:r w:rsidR="00DD0454">
        <w:rPr>
          <w:rFonts w:ascii="Times New Roman" w:hAnsi="Times New Roman" w:cs="Times New Roman"/>
          <w:b w:val="0"/>
          <w:i/>
          <w:szCs w:val="28"/>
        </w:rPr>
        <w:t>09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DD0454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DA2B57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30января </w:t>
      </w:r>
      <w:r w:rsidRPr="005A6002" w:rsidR="008D567D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5A6002" w:rsidR="000C1EB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 w:rsidR="0062493C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E7065F">
        <w:rPr>
          <w:sz w:val="28"/>
          <w:szCs w:val="28"/>
        </w:rPr>
        <w:t>Довгой Е.Л.</w:t>
      </w:r>
      <w:r w:rsidRPr="0037514E">
        <w:rPr>
          <w:sz w:val="28"/>
          <w:szCs w:val="28"/>
        </w:rPr>
        <w:t>,</w:t>
      </w:r>
    </w:p>
    <w:p w:rsidR="00B95B49" w:rsidRPr="005A6002" w:rsidP="0037514E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 w:rsidR="00D717A6">
        <w:rPr>
          <w:sz w:val="28"/>
          <w:szCs w:val="28"/>
        </w:rPr>
        <w:t>исковому заявлению</w:t>
      </w:r>
      <w:r w:rsidRPr="00E7065F" w:rsidR="00E7065F">
        <w:rPr>
          <w:sz w:val="28"/>
          <w:szCs w:val="28"/>
        </w:rPr>
        <w:t>Государственного учреждения – Управления Пенсионного фонда Российской Федерации  в Симферопольском районе Республики Крым  (межрайонное) к</w:t>
      </w:r>
      <w:r w:rsidR="00DD0454">
        <w:rPr>
          <w:sz w:val="28"/>
          <w:szCs w:val="28"/>
        </w:rPr>
        <w:t xml:space="preserve">Сачковскому Эдуарду  Сергеевичу </w:t>
      </w:r>
      <w:r w:rsidR="00E7065F">
        <w:rPr>
          <w:sz w:val="28"/>
          <w:szCs w:val="28"/>
        </w:rPr>
        <w:t xml:space="preserve">о взыскании </w:t>
      </w:r>
      <w:r w:rsidR="00DD0454">
        <w:rPr>
          <w:sz w:val="28"/>
          <w:szCs w:val="28"/>
        </w:rPr>
        <w:t>причиненного ущерба</w:t>
      </w:r>
      <w:r w:rsidR="00E7065F">
        <w:rPr>
          <w:sz w:val="28"/>
          <w:szCs w:val="28"/>
        </w:rPr>
        <w:t xml:space="preserve">, 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98,  194-199</w:t>
      </w:r>
      <w:r w:rsidR="00207DE8">
        <w:rPr>
          <w:sz w:val="28"/>
          <w:szCs w:val="28"/>
        </w:rPr>
        <w:t>,</w:t>
      </w:r>
      <w:r w:rsidRPr="00207DE8" w:rsidR="00207DE8">
        <w:rPr>
          <w:sz w:val="28"/>
          <w:szCs w:val="28"/>
        </w:rPr>
        <w:t>23</w:t>
      </w:r>
      <w:r w:rsidR="00FB1064">
        <w:rPr>
          <w:sz w:val="28"/>
          <w:szCs w:val="28"/>
        </w:rPr>
        <w:t>1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650F46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E7065F" w:rsidR="00E7065F">
        <w:rPr>
          <w:sz w:val="28"/>
          <w:szCs w:val="28"/>
        </w:rPr>
        <w:t xml:space="preserve">Государственного учреждения – Управления Пенсионного фонда Российской Федерации  в Симферопольском районе Республики Крым  (межрайонное) к  </w:t>
      </w:r>
      <w:r w:rsidR="00DD0454">
        <w:rPr>
          <w:sz w:val="28"/>
          <w:szCs w:val="28"/>
        </w:rPr>
        <w:t xml:space="preserve">Сачковскому Эдуарду  Сергеевичу </w:t>
      </w:r>
      <w:r w:rsidRPr="00E7065F" w:rsidR="00E7065F">
        <w:rPr>
          <w:sz w:val="28"/>
          <w:szCs w:val="28"/>
        </w:rPr>
        <w:t xml:space="preserve">о взыскании  </w:t>
      </w:r>
      <w:r w:rsidR="00DD0454">
        <w:rPr>
          <w:sz w:val="28"/>
          <w:szCs w:val="28"/>
        </w:rPr>
        <w:t>причиненного ущерба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E7065F">
        <w:rPr>
          <w:sz w:val="28"/>
          <w:szCs w:val="28"/>
        </w:rPr>
        <w:t xml:space="preserve"> полностью</w:t>
      </w:r>
      <w:r w:rsidRPr="005A6002" w:rsidR="00B95B49">
        <w:rPr>
          <w:sz w:val="28"/>
          <w:szCs w:val="28"/>
        </w:rPr>
        <w:t>.</w:t>
      </w:r>
    </w:p>
    <w:p w:rsidR="00DD0454" w:rsidP="00AA30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A304F" w:rsidR="00AA304F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Сачковского</w:t>
      </w:r>
      <w:r>
        <w:rPr>
          <w:sz w:val="28"/>
          <w:szCs w:val="28"/>
        </w:rPr>
        <w:t xml:space="preserve"> Эдуарда  Сергеевич</w:t>
      </w:r>
      <w:r>
        <w:rPr>
          <w:sz w:val="28"/>
          <w:szCs w:val="28"/>
        </w:rPr>
        <w:t>а</w:t>
      </w:r>
      <w:r w:rsidRPr="00AA304F" w:rsidR="00AA304F">
        <w:rPr>
          <w:sz w:val="28"/>
          <w:szCs w:val="28"/>
        </w:rPr>
        <w:t>(</w:t>
      </w:r>
      <w:r>
        <w:rPr>
          <w:sz w:val="28"/>
          <w:szCs w:val="28"/>
        </w:rPr>
        <w:t>«дата»</w:t>
      </w:r>
      <w:r w:rsidRPr="00AA304F" w:rsidR="00AA304F">
        <w:rPr>
          <w:sz w:val="28"/>
          <w:szCs w:val="28"/>
        </w:rPr>
        <w:t xml:space="preserve"> года рождения, урожен</w:t>
      </w:r>
      <w:r w:rsidR="00AA304F">
        <w:rPr>
          <w:sz w:val="28"/>
          <w:szCs w:val="28"/>
        </w:rPr>
        <w:t>ца</w:t>
      </w:r>
      <w:r>
        <w:rPr>
          <w:sz w:val="28"/>
          <w:szCs w:val="28"/>
        </w:rPr>
        <w:t xml:space="preserve"> «адрес»</w:t>
      </w:r>
      <w:r w:rsidRPr="00AA304F" w:rsidR="00AA304F">
        <w:rPr>
          <w:sz w:val="28"/>
          <w:szCs w:val="28"/>
        </w:rPr>
        <w:t xml:space="preserve"> граждани</w:t>
      </w:r>
      <w:r w:rsidR="00AA304F">
        <w:rPr>
          <w:sz w:val="28"/>
          <w:szCs w:val="28"/>
        </w:rPr>
        <w:t>на</w:t>
      </w:r>
      <w:r w:rsidRPr="00AA304F" w:rsidR="00AA304F">
        <w:rPr>
          <w:sz w:val="28"/>
          <w:szCs w:val="28"/>
        </w:rPr>
        <w:t xml:space="preserve"> Российской Федерации, зарегистрированно</w:t>
      </w:r>
      <w:r w:rsidR="00AA304F">
        <w:rPr>
          <w:sz w:val="28"/>
          <w:szCs w:val="28"/>
        </w:rPr>
        <w:t>го</w:t>
      </w:r>
      <w:r w:rsidRPr="00AA304F" w:rsidR="00AA304F">
        <w:rPr>
          <w:sz w:val="28"/>
          <w:szCs w:val="28"/>
        </w:rPr>
        <w:t xml:space="preserve"> и проживающе</w:t>
      </w:r>
      <w:r w:rsidR="00AA304F">
        <w:rPr>
          <w:sz w:val="28"/>
          <w:szCs w:val="28"/>
        </w:rPr>
        <w:t>го</w:t>
      </w:r>
      <w:r w:rsidRPr="00AA304F" w:rsidR="00AA304F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«адрес»</w:t>
      </w:r>
      <w:r w:rsidRPr="00AA304F" w:rsidR="00AA304F">
        <w:rPr>
          <w:sz w:val="28"/>
          <w:szCs w:val="28"/>
        </w:rPr>
        <w:t xml:space="preserve">)   в пользу  Государственного учреждения – Управления Пенсионного фонда Российской Федерации  в Симферопольском районе Республики Крым (межрайонное) (получатель: Управление Федерального Казначейства по Республике Крым (государственное учреждение – Отделение Пенсионного фонда Российской Федерации по Республике Крым), </w:t>
      </w:r>
      <w:r w:rsidRPr="00AA304F" w:rsidR="00AA304F">
        <w:rPr>
          <w:sz w:val="28"/>
          <w:szCs w:val="28"/>
        </w:rPr>
        <w:t>р</w:t>
      </w:r>
      <w:r w:rsidRPr="00AA304F" w:rsidR="00AA304F">
        <w:rPr>
          <w:sz w:val="28"/>
          <w:szCs w:val="28"/>
        </w:rPr>
        <w:t xml:space="preserve">/с </w:t>
      </w:r>
      <w:r>
        <w:rPr>
          <w:sz w:val="28"/>
          <w:szCs w:val="28"/>
        </w:rPr>
        <w:t>«номер»</w:t>
      </w:r>
      <w:r w:rsidRPr="00AA304F" w:rsidR="00AA304F">
        <w:rPr>
          <w:sz w:val="28"/>
          <w:szCs w:val="28"/>
        </w:rPr>
        <w:t xml:space="preserve">, в отделении по Республике Крым ЦБ РФ, БИК </w:t>
      </w:r>
      <w:r>
        <w:rPr>
          <w:sz w:val="28"/>
          <w:szCs w:val="28"/>
        </w:rPr>
        <w:t>«номер»</w:t>
      </w:r>
      <w:r w:rsidRPr="00AA304F" w:rsidR="00AA304F">
        <w:rPr>
          <w:sz w:val="28"/>
          <w:szCs w:val="28"/>
        </w:rPr>
        <w:t xml:space="preserve">, КБК </w:t>
      </w:r>
      <w:r>
        <w:rPr>
          <w:sz w:val="28"/>
          <w:szCs w:val="28"/>
        </w:rPr>
        <w:t>«номер»</w:t>
      </w:r>
      <w:r w:rsidRPr="00AA304F" w:rsidR="00AA304F">
        <w:rPr>
          <w:sz w:val="28"/>
          <w:szCs w:val="28"/>
        </w:rPr>
        <w:t xml:space="preserve">, ОКТМО </w:t>
      </w:r>
      <w:r>
        <w:rPr>
          <w:sz w:val="28"/>
          <w:szCs w:val="28"/>
        </w:rPr>
        <w:t>«номер»</w:t>
      </w:r>
      <w:r w:rsidRPr="00AA304F" w:rsidR="00AA304F">
        <w:rPr>
          <w:sz w:val="28"/>
          <w:szCs w:val="28"/>
        </w:rPr>
        <w:t xml:space="preserve">, ИНН </w:t>
      </w:r>
      <w:r>
        <w:rPr>
          <w:sz w:val="28"/>
          <w:szCs w:val="28"/>
        </w:rPr>
        <w:t>«номер»</w:t>
      </w:r>
      <w:r w:rsidRPr="00AA304F" w:rsidR="00AA304F">
        <w:rPr>
          <w:sz w:val="28"/>
          <w:szCs w:val="28"/>
        </w:rPr>
        <w:t xml:space="preserve">, КПП </w:t>
      </w:r>
      <w:r>
        <w:rPr>
          <w:sz w:val="28"/>
          <w:szCs w:val="28"/>
        </w:rPr>
        <w:t>«номер»</w:t>
      </w:r>
      <w:r w:rsidRPr="00AA304F" w:rsidR="00AA304F">
        <w:rPr>
          <w:sz w:val="28"/>
          <w:szCs w:val="28"/>
        </w:rPr>
        <w:t xml:space="preserve">) </w:t>
      </w:r>
      <w:r w:rsidR="00AA304F">
        <w:rPr>
          <w:sz w:val="28"/>
          <w:szCs w:val="28"/>
        </w:rPr>
        <w:t xml:space="preserve"> денежные средства в размере </w:t>
      </w:r>
      <w:r>
        <w:rPr>
          <w:sz w:val="28"/>
          <w:szCs w:val="28"/>
        </w:rPr>
        <w:t>42266,61</w:t>
      </w:r>
      <w:r w:rsidR="00AA304F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сорок две тысячи двести шестьдесят шесть </w:t>
      </w:r>
      <w:r w:rsidR="00AA304F">
        <w:rPr>
          <w:sz w:val="28"/>
          <w:szCs w:val="28"/>
        </w:rPr>
        <w:t xml:space="preserve">рублей шестьдесят </w:t>
      </w:r>
      <w:r>
        <w:rPr>
          <w:sz w:val="28"/>
          <w:szCs w:val="28"/>
        </w:rPr>
        <w:t>одна</w:t>
      </w:r>
      <w:r w:rsidR="00AA304F">
        <w:rPr>
          <w:sz w:val="28"/>
          <w:szCs w:val="28"/>
        </w:rPr>
        <w:t xml:space="preserve"> копейк</w:t>
      </w:r>
      <w:r>
        <w:rPr>
          <w:sz w:val="28"/>
          <w:szCs w:val="28"/>
        </w:rPr>
        <w:t>а</w:t>
      </w:r>
      <w:r w:rsidR="00AA304F">
        <w:rPr>
          <w:sz w:val="28"/>
          <w:szCs w:val="28"/>
        </w:rPr>
        <w:t>) рублей</w:t>
      </w:r>
      <w:r>
        <w:rPr>
          <w:sz w:val="28"/>
          <w:szCs w:val="28"/>
        </w:rPr>
        <w:t>.</w:t>
      </w:r>
    </w:p>
    <w:p w:rsidR="00DD0454" w:rsidRPr="00445B34" w:rsidP="00DD0454">
      <w:pPr>
        <w:autoSpaceDE w:val="0"/>
        <w:autoSpaceDN w:val="0"/>
        <w:ind w:firstLine="720"/>
        <w:jc w:val="both"/>
        <w:rPr>
          <w:color w:val="000000"/>
          <w:sz w:val="28"/>
          <w:szCs w:val="28"/>
        </w:rPr>
      </w:pPr>
      <w:r w:rsidRPr="00AA304F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Сачковского Эдуарда  Сергеевича </w:t>
      </w:r>
      <w:r w:rsidRPr="00AA304F">
        <w:rPr>
          <w:sz w:val="28"/>
          <w:szCs w:val="28"/>
        </w:rPr>
        <w:t>(</w:t>
      </w:r>
      <w:r>
        <w:rPr>
          <w:sz w:val="28"/>
          <w:szCs w:val="28"/>
        </w:rPr>
        <w:t>«дата»</w:t>
      </w:r>
      <w:r w:rsidRPr="00AA304F">
        <w:rPr>
          <w:sz w:val="28"/>
          <w:szCs w:val="28"/>
        </w:rPr>
        <w:t xml:space="preserve"> года рождения, урожен</w:t>
      </w:r>
      <w:r>
        <w:rPr>
          <w:sz w:val="28"/>
          <w:szCs w:val="28"/>
        </w:rPr>
        <w:t>ца «адрес»</w:t>
      </w:r>
      <w:r w:rsidRPr="00AA304F">
        <w:rPr>
          <w:sz w:val="28"/>
          <w:szCs w:val="28"/>
        </w:rPr>
        <w:t>, граждани</w:t>
      </w:r>
      <w:r>
        <w:rPr>
          <w:sz w:val="28"/>
          <w:szCs w:val="28"/>
        </w:rPr>
        <w:t>на</w:t>
      </w:r>
      <w:r w:rsidRPr="00AA304F">
        <w:rPr>
          <w:sz w:val="28"/>
          <w:szCs w:val="28"/>
        </w:rPr>
        <w:t xml:space="preserve"> Российской Федерации, зарегистрированно</w:t>
      </w:r>
      <w:r>
        <w:rPr>
          <w:sz w:val="28"/>
          <w:szCs w:val="28"/>
        </w:rPr>
        <w:t>го</w:t>
      </w:r>
      <w:r w:rsidRPr="00AA304F">
        <w:rPr>
          <w:sz w:val="28"/>
          <w:szCs w:val="28"/>
        </w:rPr>
        <w:t xml:space="preserve"> и проживающе</w:t>
      </w:r>
      <w:r>
        <w:rPr>
          <w:sz w:val="28"/>
          <w:szCs w:val="28"/>
        </w:rPr>
        <w:t>го</w:t>
      </w:r>
      <w:r w:rsidRPr="00AA304F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«адрес»</w:t>
      </w:r>
      <w:r w:rsidRPr="00AA304F">
        <w:rPr>
          <w:sz w:val="28"/>
          <w:szCs w:val="28"/>
        </w:rPr>
        <w:t xml:space="preserve">   </w:t>
      </w:r>
      <w:r w:rsidRPr="0050561F">
        <w:rPr>
          <w:sz w:val="28"/>
          <w:szCs w:val="28"/>
        </w:rPr>
        <w:t xml:space="preserve">в бюджет муниципального образования Симферопольского района государственную пошлину в  размере   </w:t>
      </w:r>
      <w:r>
        <w:rPr>
          <w:sz w:val="28"/>
          <w:szCs w:val="28"/>
        </w:rPr>
        <w:t>1467,99</w:t>
      </w:r>
      <w:r w:rsidRPr="0050561F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четыреста шестьдесят семь рублей девяносто девять копеек</w:t>
      </w:r>
      <w:r w:rsidRPr="0050561F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 (реквизиты: </w:t>
      </w:r>
      <w:r w:rsidRPr="00445B34">
        <w:rPr>
          <w:color w:val="000000"/>
          <w:sz w:val="28"/>
          <w:szCs w:val="28"/>
        </w:rPr>
        <w:t xml:space="preserve">счет банка – получателя платежа </w:t>
      </w:r>
      <w:r>
        <w:rPr>
          <w:color w:val="000000"/>
          <w:sz w:val="28"/>
          <w:szCs w:val="28"/>
        </w:rPr>
        <w:t>«номер»</w:t>
      </w:r>
      <w:r w:rsidRPr="00445B34">
        <w:rPr>
          <w:color w:val="000000"/>
          <w:sz w:val="28"/>
          <w:szCs w:val="28"/>
        </w:rPr>
        <w:t>; наименование банка - получателя платежа – Отделение по Республике Крым ЦБ РФ;</w:t>
      </w:r>
      <w:r w:rsidRPr="00445B34">
        <w:rPr>
          <w:color w:val="000000"/>
          <w:sz w:val="28"/>
          <w:szCs w:val="28"/>
        </w:rPr>
        <w:t xml:space="preserve"> </w:t>
      </w:r>
      <w:r w:rsidRPr="00445B34">
        <w:rPr>
          <w:color w:val="000000"/>
          <w:sz w:val="28"/>
          <w:szCs w:val="28"/>
        </w:rPr>
        <w:t xml:space="preserve">БИК банка – получателя платежа </w:t>
      </w:r>
      <w:r>
        <w:rPr>
          <w:color w:val="000000"/>
          <w:sz w:val="28"/>
          <w:szCs w:val="28"/>
        </w:rPr>
        <w:t>«номер»</w:t>
      </w:r>
      <w:r w:rsidRPr="00445B34">
        <w:rPr>
          <w:color w:val="000000"/>
          <w:sz w:val="28"/>
          <w:szCs w:val="28"/>
        </w:rPr>
        <w:t xml:space="preserve">; Наименование получателя платежа – УФК по Республике Крым (ИФНС России по г. Симферополю Республики Крым); ИНН получателя платежа </w:t>
      </w:r>
      <w:r>
        <w:rPr>
          <w:color w:val="000000"/>
          <w:sz w:val="28"/>
          <w:szCs w:val="28"/>
        </w:rPr>
        <w:t>«номер»</w:t>
      </w:r>
      <w:r w:rsidRPr="00445B34">
        <w:rPr>
          <w:color w:val="000000"/>
          <w:sz w:val="28"/>
          <w:szCs w:val="28"/>
        </w:rPr>
        <w:t xml:space="preserve">; КПП получателя платежа </w:t>
      </w:r>
      <w:r>
        <w:rPr>
          <w:color w:val="000000"/>
          <w:sz w:val="28"/>
          <w:szCs w:val="28"/>
        </w:rPr>
        <w:t>«номер»</w:t>
      </w:r>
      <w:r w:rsidRPr="00445B34">
        <w:rPr>
          <w:color w:val="000000"/>
          <w:sz w:val="28"/>
          <w:szCs w:val="28"/>
        </w:rPr>
        <w:t xml:space="preserve">; Код ОКТМО муниципального образования (г. Симферополь) </w:t>
      </w:r>
      <w:r>
        <w:rPr>
          <w:color w:val="000000"/>
          <w:sz w:val="28"/>
          <w:szCs w:val="28"/>
        </w:rPr>
        <w:t>«номер»</w:t>
      </w:r>
      <w:r w:rsidRPr="00445B34">
        <w:rPr>
          <w:color w:val="000000"/>
          <w:sz w:val="28"/>
          <w:szCs w:val="28"/>
        </w:rPr>
        <w:t xml:space="preserve">; КБК </w:t>
      </w:r>
      <w:r>
        <w:rPr>
          <w:color w:val="000000"/>
          <w:sz w:val="28"/>
          <w:szCs w:val="28"/>
        </w:rPr>
        <w:t>«номер»</w:t>
      </w:r>
      <w:r w:rsidRPr="00445B34">
        <w:rPr>
          <w:color w:val="000000"/>
          <w:sz w:val="28"/>
          <w:szCs w:val="28"/>
        </w:rPr>
        <w:t>; наименование платежа – госпошлина по подачу искового заявления на судебный участок №78 Симферопольского судебного района</w:t>
      </w:r>
      <w:r>
        <w:rPr>
          <w:color w:val="000000"/>
          <w:sz w:val="28"/>
          <w:szCs w:val="28"/>
        </w:rPr>
        <w:t>)</w:t>
      </w:r>
      <w:r w:rsidRPr="00445B34">
        <w:rPr>
          <w:color w:val="000000"/>
          <w:sz w:val="28"/>
          <w:szCs w:val="28"/>
        </w:rPr>
        <w:t>.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</w:t>
      </w:r>
      <w:r w:rsidRPr="00AA304F">
        <w:rPr>
          <w:sz w:val="28"/>
          <w:szCs w:val="28"/>
        </w:rPr>
        <w:t xml:space="preserve">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Мировой судья составляет мотивированное решение суда в течение пяти дней со дня п</w:t>
      </w:r>
      <w:r w:rsidRPr="00AA304F">
        <w:rPr>
          <w:sz w:val="28"/>
          <w:szCs w:val="28"/>
        </w:rPr>
        <w:t>оступления от лиц, участвующих в деле, их представителей заявления о составлении мотивированного решения суда.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</w:t>
      </w:r>
      <w:r w:rsidRPr="00AA304F">
        <w:rPr>
          <w:sz w:val="28"/>
          <w:szCs w:val="28"/>
        </w:rPr>
        <w:t xml:space="preserve"> 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AA304F" w:rsidRPr="00AA304F" w:rsidP="00AA304F">
      <w:pPr>
        <w:jc w:val="both"/>
        <w:rPr>
          <w:sz w:val="28"/>
          <w:szCs w:val="28"/>
        </w:rPr>
      </w:pPr>
    </w:p>
    <w:p w:rsidR="00AA304F" w:rsidRPr="00AA304F" w:rsidP="00AA304F">
      <w:pPr>
        <w:jc w:val="both"/>
        <w:rPr>
          <w:sz w:val="28"/>
          <w:szCs w:val="28"/>
        </w:rPr>
      </w:pPr>
    </w:p>
    <w:p w:rsidR="006162D1" w:rsidRPr="005A6002" w:rsidP="00AA304F">
      <w:pPr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Мировой судья </w:t>
      </w:r>
      <w:r w:rsidRPr="00AA304F">
        <w:rPr>
          <w:sz w:val="28"/>
          <w:szCs w:val="28"/>
        </w:rPr>
        <w:tab/>
      </w:r>
      <w:r w:rsidRPr="00AA304F">
        <w:rPr>
          <w:sz w:val="28"/>
          <w:szCs w:val="28"/>
        </w:rPr>
        <w:tab/>
        <w:t xml:space="preserve">                                                    Н.Х. Поверенная</w:t>
      </w:r>
    </w:p>
    <w:sectPr w:rsidSect="00DD0454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512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225127">
          <w:instrText>PAGE   \* MERGEFORMAT</w:instrText>
        </w:r>
        <w:r>
          <w:fldChar w:fldCharType="separate"/>
        </w:r>
        <w:r w:rsidR="00225127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225127">
          <w:instrText>PAGE   \* MERGEFORMAT</w:instrText>
        </w:r>
        <w:r>
          <w:fldChar w:fldCharType="separate"/>
        </w:r>
        <w:r w:rsidR="00225127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1147D"/>
    <w:rsid w:val="00225127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27F6B"/>
    <w:rsid w:val="00445B34"/>
    <w:rsid w:val="0044790B"/>
    <w:rsid w:val="00454EE1"/>
    <w:rsid w:val="00465783"/>
    <w:rsid w:val="00481CA9"/>
    <w:rsid w:val="004B278B"/>
    <w:rsid w:val="004B6391"/>
    <w:rsid w:val="0050186C"/>
    <w:rsid w:val="00504BF3"/>
    <w:rsid w:val="0050561F"/>
    <w:rsid w:val="0050562F"/>
    <w:rsid w:val="00510D8E"/>
    <w:rsid w:val="00546BE7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45354"/>
    <w:rsid w:val="0075518B"/>
    <w:rsid w:val="0078653F"/>
    <w:rsid w:val="007C3E68"/>
    <w:rsid w:val="008215E9"/>
    <w:rsid w:val="00824DF1"/>
    <w:rsid w:val="00841842"/>
    <w:rsid w:val="00853F76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304F"/>
    <w:rsid w:val="00AA4BAD"/>
    <w:rsid w:val="00B27878"/>
    <w:rsid w:val="00B33A3E"/>
    <w:rsid w:val="00B3799E"/>
    <w:rsid w:val="00B578E9"/>
    <w:rsid w:val="00B73FF5"/>
    <w:rsid w:val="00B95B49"/>
    <w:rsid w:val="00BA7FEB"/>
    <w:rsid w:val="00BB5B97"/>
    <w:rsid w:val="00BD34D6"/>
    <w:rsid w:val="00BF1DE8"/>
    <w:rsid w:val="00BF7896"/>
    <w:rsid w:val="00C2706A"/>
    <w:rsid w:val="00C63DA1"/>
    <w:rsid w:val="00CB02AF"/>
    <w:rsid w:val="00CF39BE"/>
    <w:rsid w:val="00D10E54"/>
    <w:rsid w:val="00D225F7"/>
    <w:rsid w:val="00D31132"/>
    <w:rsid w:val="00D31520"/>
    <w:rsid w:val="00D717A6"/>
    <w:rsid w:val="00D76A88"/>
    <w:rsid w:val="00D912E6"/>
    <w:rsid w:val="00DA2B57"/>
    <w:rsid w:val="00DA5B34"/>
    <w:rsid w:val="00DB7DFD"/>
    <w:rsid w:val="00DD0454"/>
    <w:rsid w:val="00DE1B68"/>
    <w:rsid w:val="00E17E9C"/>
    <w:rsid w:val="00E301E0"/>
    <w:rsid w:val="00E7065F"/>
    <w:rsid w:val="00E81EAC"/>
    <w:rsid w:val="00EC0CD8"/>
    <w:rsid w:val="00EC6C61"/>
    <w:rsid w:val="00F0391F"/>
    <w:rsid w:val="00F3352D"/>
    <w:rsid w:val="00F42785"/>
    <w:rsid w:val="00F46178"/>
    <w:rsid w:val="00F70E73"/>
    <w:rsid w:val="00F723C5"/>
    <w:rsid w:val="00F822FF"/>
    <w:rsid w:val="00F97E79"/>
    <w:rsid w:val="00FA1BE2"/>
    <w:rsid w:val="00FB10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1B7FC-3662-4CA5-A9A9-BC2DD267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