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B85F13">
        <w:rPr>
          <w:rFonts w:ascii="Times New Roman" w:hAnsi="Times New Roman" w:cs="Times New Roman"/>
          <w:b w:val="0"/>
          <w:i/>
          <w:szCs w:val="28"/>
        </w:rPr>
        <w:t>1</w:t>
      </w:r>
      <w:r w:rsidR="00F217C0">
        <w:rPr>
          <w:rFonts w:ascii="Times New Roman" w:hAnsi="Times New Roman" w:cs="Times New Roman"/>
          <w:b w:val="0"/>
          <w:i/>
          <w:szCs w:val="28"/>
        </w:rPr>
        <w:t>65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17C0">
        <w:rPr>
          <w:sz w:val="28"/>
          <w:szCs w:val="28"/>
        </w:rPr>
        <w:t>4</w:t>
      </w:r>
      <w:r w:rsidR="00B85F13">
        <w:rPr>
          <w:sz w:val="28"/>
          <w:szCs w:val="28"/>
        </w:rPr>
        <w:t xml:space="preserve">июля 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B85F13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F217C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«АйДиКоллект» </w:t>
      </w:r>
      <w:r w:rsidR="00FC4225">
        <w:rPr>
          <w:rFonts w:ascii="Times New Roman" w:hAnsi="Times New Roman"/>
          <w:sz w:val="28"/>
          <w:szCs w:val="28"/>
        </w:rPr>
        <w:t xml:space="preserve">к </w:t>
      </w:r>
      <w:r w:rsidR="00F217C0">
        <w:rPr>
          <w:rFonts w:ascii="Times New Roman" w:hAnsi="Times New Roman"/>
          <w:sz w:val="28"/>
          <w:szCs w:val="28"/>
        </w:rPr>
        <w:t xml:space="preserve">Дочкину Роману Александровичу 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>взыскании задолженности по договору</w:t>
      </w:r>
      <w:r w:rsidR="00F217C0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потребительского займа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F217C0">
        <w:rPr>
          <w:sz w:val="28"/>
          <w:szCs w:val="28"/>
        </w:rPr>
        <w:t xml:space="preserve">Общества с ограниченной ответственностью «АйДиКоллект» к Дочкину Роману Александровичу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F217C0" w:rsidRPr="00F217C0" w:rsidP="00F217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Дочкина Романа Александрович</w:t>
      </w:r>
      <w:r>
        <w:rPr>
          <w:sz w:val="28"/>
          <w:szCs w:val="28"/>
        </w:rPr>
        <w:t>а</w:t>
      </w:r>
      <w:r w:rsidRPr="00F217C0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F217C0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«адрес»</w:t>
      </w:r>
      <w:r w:rsidRPr="00F217C0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«номер»</w:t>
      </w:r>
      <w:r w:rsidRPr="00F217C0">
        <w:rPr>
          <w:sz w:val="28"/>
          <w:szCs w:val="28"/>
        </w:rPr>
        <w:t>, зарегистрированного по</w:t>
      </w:r>
      <w:r w:rsidRPr="00F217C0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>«адрес»</w:t>
      </w:r>
      <w:r w:rsidRPr="00F217C0">
        <w:rPr>
          <w:sz w:val="28"/>
          <w:szCs w:val="28"/>
        </w:rPr>
        <w:t>, и</w:t>
      </w:r>
      <w:r>
        <w:rPr>
          <w:sz w:val="28"/>
          <w:szCs w:val="28"/>
        </w:rPr>
        <w:t>ные идентификаторы не известны)</w:t>
      </w:r>
      <w:r w:rsidRPr="00F217C0">
        <w:rPr>
          <w:sz w:val="28"/>
          <w:szCs w:val="28"/>
        </w:rPr>
        <w:t xml:space="preserve">  в пользу Общества с ограниченной ответственностью «АйДиКоллект» (ИНН 7730233723, КПП 773001001, ОГРН 1177746355225, расположенного по адресу:  1</w:t>
      </w:r>
      <w:r w:rsidRPr="00F217C0">
        <w:rPr>
          <w:sz w:val="28"/>
          <w:szCs w:val="28"/>
        </w:rPr>
        <w:t xml:space="preserve">21096, Российская Федерация, г. Москва, ул. Василисы Кожиной, д.1, офис Д13, </w:t>
      </w:r>
      <w:r w:rsidRPr="00F217C0">
        <w:rPr>
          <w:sz w:val="28"/>
          <w:szCs w:val="28"/>
        </w:rPr>
        <w:t>р</w:t>
      </w:r>
      <w:r w:rsidRPr="00F217C0">
        <w:rPr>
          <w:sz w:val="28"/>
          <w:szCs w:val="28"/>
        </w:rPr>
        <w:t xml:space="preserve">/с </w:t>
      </w:r>
      <w:r>
        <w:rPr>
          <w:sz w:val="28"/>
          <w:szCs w:val="28"/>
        </w:rPr>
        <w:t>«номер»</w:t>
      </w:r>
      <w:r w:rsidRPr="00F217C0">
        <w:rPr>
          <w:sz w:val="28"/>
          <w:szCs w:val="28"/>
        </w:rPr>
        <w:t xml:space="preserve"> в АО «Альфа-Банк», к/с 30101</w:t>
      </w:r>
      <w:r>
        <w:rPr>
          <w:sz w:val="28"/>
          <w:szCs w:val="28"/>
        </w:rPr>
        <w:t>810200000000593, БИК 044525593)</w:t>
      </w:r>
      <w:r w:rsidRPr="00F217C0">
        <w:rPr>
          <w:sz w:val="28"/>
          <w:szCs w:val="28"/>
        </w:rPr>
        <w:t xml:space="preserve">  задолженность по договору  потребительского займа </w:t>
      </w:r>
      <w:r>
        <w:rPr>
          <w:sz w:val="28"/>
          <w:szCs w:val="28"/>
        </w:rPr>
        <w:t>«номер</w:t>
      </w:r>
      <w:r>
        <w:rPr>
          <w:sz w:val="28"/>
          <w:szCs w:val="28"/>
        </w:rPr>
        <w:t>»</w:t>
      </w:r>
      <w:r w:rsidRPr="00F217C0">
        <w:rPr>
          <w:sz w:val="28"/>
          <w:szCs w:val="28"/>
        </w:rPr>
        <w:t>о</w:t>
      </w:r>
      <w:r w:rsidRPr="00F217C0">
        <w:rPr>
          <w:sz w:val="28"/>
          <w:szCs w:val="28"/>
        </w:rPr>
        <w:t xml:space="preserve">т  </w:t>
      </w:r>
      <w:r>
        <w:rPr>
          <w:sz w:val="28"/>
          <w:szCs w:val="28"/>
        </w:rPr>
        <w:t>«дата»</w:t>
      </w:r>
      <w:r w:rsidRPr="00F217C0">
        <w:rPr>
          <w:sz w:val="28"/>
          <w:szCs w:val="28"/>
        </w:rPr>
        <w:t xml:space="preserve">  по со</w:t>
      </w:r>
      <w:r w:rsidRPr="00F217C0">
        <w:rPr>
          <w:sz w:val="28"/>
          <w:szCs w:val="28"/>
        </w:rPr>
        <w:t xml:space="preserve">стоянию на </w:t>
      </w:r>
      <w:r>
        <w:rPr>
          <w:sz w:val="28"/>
          <w:szCs w:val="28"/>
        </w:rPr>
        <w:t>«дата»</w:t>
      </w:r>
      <w:r w:rsidRPr="00F217C0">
        <w:rPr>
          <w:sz w:val="28"/>
          <w:szCs w:val="28"/>
        </w:rPr>
        <w:t xml:space="preserve"> года: основной  долг в размере 5000 рублей; задолженность по  процентам – 9890 рублей, а  также судебные расходы по уплате государственной пошлины в размере </w:t>
      </w:r>
      <w:r>
        <w:rPr>
          <w:sz w:val="28"/>
          <w:szCs w:val="28"/>
        </w:rPr>
        <w:t>595,60</w:t>
      </w:r>
      <w:r w:rsidRPr="00F217C0">
        <w:rPr>
          <w:sz w:val="28"/>
          <w:szCs w:val="28"/>
        </w:rPr>
        <w:t xml:space="preserve"> рублей, а всего </w:t>
      </w:r>
      <w:r w:rsidR="006E0846">
        <w:rPr>
          <w:sz w:val="28"/>
          <w:szCs w:val="28"/>
        </w:rPr>
        <w:t>15485,60</w:t>
      </w:r>
      <w:r w:rsidRPr="00F217C0">
        <w:rPr>
          <w:sz w:val="28"/>
          <w:szCs w:val="28"/>
        </w:rPr>
        <w:t xml:space="preserve">  (пятнадцать  тысяч </w:t>
      </w:r>
      <w:r w:rsidR="006E0846">
        <w:rPr>
          <w:sz w:val="28"/>
          <w:szCs w:val="28"/>
        </w:rPr>
        <w:t xml:space="preserve">четыреста восемьдесят пять рублей шестьдесят </w:t>
      </w:r>
      <w:r w:rsidRPr="00F217C0">
        <w:rPr>
          <w:sz w:val="28"/>
          <w:szCs w:val="28"/>
        </w:rPr>
        <w:t>копеек)  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</w:t>
      </w:r>
      <w:r w:rsidRPr="00207DE8">
        <w:rPr>
          <w:sz w:val="28"/>
          <w:szCs w:val="28"/>
        </w:rPr>
        <w:t xml:space="preserve">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</w:t>
      </w:r>
      <w:r w:rsidRPr="00207DE8">
        <w:rPr>
          <w:sz w:val="28"/>
          <w:szCs w:val="28"/>
        </w:rPr>
        <w:t xml:space="preserve">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лиц, участвующих в деле, их </w:t>
      </w:r>
      <w:r w:rsidRPr="00207DE8">
        <w:rPr>
          <w:sz w:val="28"/>
          <w:szCs w:val="28"/>
        </w:rPr>
        <w:t>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Ответчик вправе подать заявление об отмене заочного решения в течение </w:t>
      </w:r>
      <w:r w:rsidRPr="00207DE8">
        <w:rPr>
          <w:sz w:val="28"/>
          <w:szCs w:val="28"/>
        </w:rPr>
        <w:t>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>: отве</w:t>
      </w:r>
      <w:r>
        <w:rPr>
          <w:sz w:val="28"/>
          <w:szCs w:val="28"/>
        </w:rPr>
        <w:t xml:space="preserve">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</w:t>
      </w:r>
      <w:r>
        <w:rPr>
          <w:rFonts w:eastAsiaTheme="minorHAnsi"/>
          <w:sz w:val="28"/>
          <w:szCs w:val="28"/>
          <w:lang w:eastAsia="en-US"/>
        </w:rPr>
        <w:t>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</w:t>
      </w:r>
      <w:r>
        <w:rPr>
          <w:rFonts w:eastAsiaTheme="minorHAnsi"/>
          <w:sz w:val="28"/>
          <w:szCs w:val="28"/>
          <w:lang w:eastAsia="en-US"/>
        </w:rPr>
        <w:t>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34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75344C">
          <w:instrText>PAGE   \* MERGEFORMAT</w:instrText>
        </w:r>
        <w:r>
          <w:fldChar w:fldCharType="separate"/>
        </w:r>
        <w:r w:rsidR="0075344C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75344C">
          <w:instrText>PAGE   \* MERGEFORMAT</w:instrText>
        </w:r>
        <w:r>
          <w:fldChar w:fldCharType="separate"/>
        </w:r>
        <w:r w:rsidR="0075344C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5E45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41DA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5344C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C0CD8"/>
    <w:rsid w:val="00EC6C61"/>
    <w:rsid w:val="00F02010"/>
    <w:rsid w:val="00F0391F"/>
    <w:rsid w:val="00F217C0"/>
    <w:rsid w:val="00F3352D"/>
    <w:rsid w:val="00F70E73"/>
    <w:rsid w:val="00F723C5"/>
    <w:rsid w:val="00F822FF"/>
    <w:rsid w:val="00F97E79"/>
    <w:rsid w:val="00FA1BE2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1FED-B0BE-48B9-9CF9-33C6D1FF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