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F933B2">
        <w:rPr>
          <w:rFonts w:ascii="Times New Roman" w:hAnsi="Times New Roman" w:cs="Times New Roman"/>
          <w:b w:val="0"/>
          <w:i/>
          <w:szCs w:val="28"/>
        </w:rPr>
        <w:t>214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F02010">
        <w:rPr>
          <w:rFonts w:ascii="Times New Roman" w:hAnsi="Times New Roman" w:cs="Times New Roman"/>
          <w:b w:val="0"/>
          <w:i/>
          <w:szCs w:val="28"/>
        </w:rPr>
        <w:t>20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21сентября </w:t>
      </w:r>
      <w:r w:rsidR="00F02010">
        <w:rPr>
          <w:sz w:val="28"/>
          <w:szCs w:val="28"/>
        </w:rPr>
        <w:t xml:space="preserve"> 2020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 xml:space="preserve">ировой судья судебного участка №78 Симферопольского судебного района </w:t>
      </w:r>
      <w:r w:rsidRPr="005A6002">
        <w:rPr>
          <w:sz w:val="28"/>
          <w:szCs w:val="28"/>
        </w:rPr>
        <w:t xml:space="preserve">(Симферопольский муниципальный район) Республики КрымПоверенная Н.Х., </w:t>
      </w:r>
    </w:p>
    <w:p w:rsidR="007E1A4C" w:rsidP="007E1A4C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>
        <w:rPr>
          <w:sz w:val="28"/>
          <w:szCs w:val="28"/>
        </w:rPr>
        <w:t xml:space="preserve"> </w:t>
      </w:r>
      <w:r w:rsidR="00F933B2">
        <w:rPr>
          <w:sz w:val="28"/>
          <w:szCs w:val="28"/>
        </w:rPr>
        <w:t>Гаджиахмедовой</w:t>
      </w:r>
      <w:r w:rsidR="00F933B2">
        <w:rPr>
          <w:sz w:val="28"/>
          <w:szCs w:val="28"/>
        </w:rPr>
        <w:t xml:space="preserve"> Е.В.</w:t>
      </w:r>
      <w:r w:rsidRPr="0037514E">
        <w:rPr>
          <w:sz w:val="28"/>
          <w:szCs w:val="28"/>
        </w:rPr>
        <w:t xml:space="preserve">, </w:t>
      </w:r>
    </w:p>
    <w:p w:rsidR="007E1A4C" w:rsidRPr="00B85F13" w:rsidP="00B85F13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B85F1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F217C0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="00F933B2">
        <w:rPr>
          <w:rFonts w:ascii="Times New Roman" w:hAnsi="Times New Roman"/>
          <w:sz w:val="28"/>
          <w:szCs w:val="28"/>
        </w:rPr>
        <w:t xml:space="preserve">Юнона» </w:t>
      </w:r>
      <w:r w:rsidR="00FC4225">
        <w:rPr>
          <w:rFonts w:ascii="Times New Roman" w:hAnsi="Times New Roman"/>
          <w:sz w:val="28"/>
          <w:szCs w:val="28"/>
        </w:rPr>
        <w:t xml:space="preserve">к </w:t>
      </w:r>
      <w:r w:rsidR="00F933B2">
        <w:rPr>
          <w:rFonts w:ascii="Times New Roman" w:hAnsi="Times New Roman"/>
          <w:sz w:val="28"/>
          <w:szCs w:val="28"/>
        </w:rPr>
        <w:t>Ягья</w:t>
      </w:r>
      <w:r>
        <w:rPr>
          <w:rFonts w:ascii="Times New Roman" w:hAnsi="Times New Roman"/>
          <w:sz w:val="28"/>
          <w:szCs w:val="28"/>
        </w:rPr>
        <w:t xml:space="preserve"> </w:t>
      </w:r>
      <w:r w:rsidR="00F933B2">
        <w:rPr>
          <w:rFonts w:ascii="Times New Roman" w:hAnsi="Times New Roman"/>
          <w:sz w:val="28"/>
          <w:szCs w:val="28"/>
        </w:rPr>
        <w:t>Ленуре</w:t>
      </w:r>
      <w:r>
        <w:rPr>
          <w:rFonts w:ascii="Times New Roman" w:hAnsi="Times New Roman"/>
          <w:sz w:val="28"/>
          <w:szCs w:val="28"/>
        </w:rPr>
        <w:t xml:space="preserve"> </w:t>
      </w:r>
      <w:r w:rsidR="00F933B2">
        <w:rPr>
          <w:rFonts w:ascii="Times New Roman" w:hAnsi="Times New Roman"/>
          <w:sz w:val="28"/>
          <w:szCs w:val="28"/>
        </w:rPr>
        <w:t>Исмаиловне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B85F13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FC4225">
        <w:rPr>
          <w:rFonts w:ascii="Times New Roman" w:eastAsia="Times New Roman" w:hAnsi="Times New Roman"/>
          <w:sz w:val="28"/>
          <w:szCs w:val="28"/>
          <w:lang w:eastAsia="ru-RU"/>
        </w:rPr>
        <w:t>взыскании задолженности по договору</w:t>
      </w:r>
      <w:r w:rsidR="00F217C0">
        <w:rPr>
          <w:rFonts w:ascii="Times New Roman" w:eastAsia="Times New Roman" w:hAnsi="Times New Roman"/>
          <w:sz w:val="28"/>
          <w:szCs w:val="28"/>
          <w:lang w:eastAsia="ru-RU"/>
        </w:rPr>
        <w:t xml:space="preserve"> потребительского займа</w:t>
      </w:r>
      <w:r w:rsidR="00F933B2">
        <w:rPr>
          <w:rFonts w:ascii="Times New Roman" w:eastAsia="Times New Roman" w:hAnsi="Times New Roman"/>
          <w:sz w:val="28"/>
          <w:szCs w:val="28"/>
          <w:lang w:eastAsia="ru-RU"/>
        </w:rPr>
        <w:t xml:space="preserve"> (микрозайма)</w:t>
      </w:r>
      <w:r w:rsidR="00FC4225">
        <w:rPr>
          <w:rFonts w:ascii="Times New Roman" w:eastAsia="Times New Roman" w:hAnsi="Times New Roman"/>
          <w:sz w:val="28"/>
          <w:szCs w:val="28"/>
          <w:lang w:eastAsia="ru-RU"/>
        </w:rPr>
        <w:t xml:space="preserve">, 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F217C0">
        <w:rPr>
          <w:sz w:val="28"/>
          <w:szCs w:val="28"/>
        </w:rPr>
        <w:t xml:space="preserve">Общества с ограниченной ответственностью </w:t>
      </w:r>
      <w:r w:rsidR="00F933B2">
        <w:rPr>
          <w:sz w:val="28"/>
          <w:szCs w:val="28"/>
        </w:rPr>
        <w:t xml:space="preserve">«Юнона» к </w:t>
      </w:r>
      <w:r w:rsidR="00F933B2">
        <w:rPr>
          <w:sz w:val="28"/>
          <w:szCs w:val="28"/>
        </w:rPr>
        <w:t>Ягья</w:t>
      </w:r>
      <w:r>
        <w:rPr>
          <w:sz w:val="28"/>
          <w:szCs w:val="28"/>
        </w:rPr>
        <w:t xml:space="preserve"> </w:t>
      </w:r>
      <w:r w:rsidR="00F933B2">
        <w:rPr>
          <w:sz w:val="28"/>
          <w:szCs w:val="28"/>
        </w:rPr>
        <w:t>Ленуре</w:t>
      </w:r>
      <w:r>
        <w:rPr>
          <w:sz w:val="28"/>
          <w:szCs w:val="28"/>
        </w:rPr>
        <w:t xml:space="preserve"> </w:t>
      </w:r>
      <w:r w:rsidR="00F933B2">
        <w:rPr>
          <w:sz w:val="28"/>
          <w:szCs w:val="28"/>
        </w:rPr>
        <w:t>Исмаиловне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</w:t>
      </w:r>
      <w:r>
        <w:rPr>
          <w:sz w:val="28"/>
          <w:szCs w:val="28"/>
        </w:rPr>
        <w:t>овлетворить</w:t>
      </w:r>
      <w:r w:rsidRPr="005A6002">
        <w:rPr>
          <w:sz w:val="28"/>
          <w:szCs w:val="28"/>
        </w:rPr>
        <w:t>.</w:t>
      </w:r>
    </w:p>
    <w:p w:rsidR="00F933B2" w:rsidRPr="00F933B2" w:rsidP="00F933B2">
      <w:pPr>
        <w:pStyle w:val="BodyText"/>
        <w:spacing w:after="0" w:line="240" w:lineRule="auto"/>
        <w:jc w:val="both"/>
        <w:mirrorIndents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F933B2">
        <w:rPr>
          <w:rFonts w:ascii="Times New Roman" w:hAnsi="Times New Roman"/>
          <w:sz w:val="28"/>
          <w:szCs w:val="28"/>
        </w:rPr>
        <w:t xml:space="preserve">Взыскать с </w:t>
      </w:r>
      <w:r w:rsidRPr="00F933B2">
        <w:rPr>
          <w:rFonts w:ascii="Times New Roman" w:hAnsi="Times New Roman"/>
          <w:sz w:val="28"/>
          <w:szCs w:val="28"/>
        </w:rPr>
        <w:t>Ягья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33B2">
        <w:rPr>
          <w:rFonts w:ascii="Times New Roman" w:hAnsi="Times New Roman"/>
          <w:sz w:val="28"/>
          <w:szCs w:val="28"/>
        </w:rPr>
        <w:t>Ленуры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33B2">
        <w:rPr>
          <w:rFonts w:ascii="Times New Roman" w:hAnsi="Times New Roman"/>
          <w:sz w:val="28"/>
          <w:szCs w:val="28"/>
        </w:rPr>
        <w:t>Исмаиловны</w:t>
      </w:r>
      <w:r w:rsidRPr="00F933B2">
        <w:rPr>
          <w:rFonts w:ascii="Times New Roman" w:hAnsi="Times New Roman"/>
          <w:sz w:val="28"/>
          <w:szCs w:val="28"/>
        </w:rPr>
        <w:t xml:space="preserve">  (</w:t>
      </w:r>
      <w:r>
        <w:rPr>
          <w:rFonts w:ascii="Times New Roman" w:hAnsi="Times New Roman"/>
          <w:sz w:val="28"/>
          <w:szCs w:val="28"/>
        </w:rPr>
        <w:t>«дата»</w:t>
      </w:r>
      <w:r w:rsidRPr="00F933B2">
        <w:rPr>
          <w:rFonts w:ascii="Times New Roman" w:hAnsi="Times New Roman"/>
          <w:sz w:val="28"/>
          <w:szCs w:val="28"/>
        </w:rPr>
        <w:t xml:space="preserve"> года  рождения, уроженки </w:t>
      </w:r>
      <w:r>
        <w:rPr>
          <w:rFonts w:ascii="Times New Roman" w:hAnsi="Times New Roman"/>
          <w:sz w:val="28"/>
          <w:szCs w:val="28"/>
        </w:rPr>
        <w:t>«адрес»</w:t>
      </w:r>
      <w:r w:rsidRPr="00F933B2">
        <w:rPr>
          <w:rFonts w:ascii="Times New Roman" w:hAnsi="Times New Roman"/>
          <w:sz w:val="28"/>
          <w:szCs w:val="28"/>
        </w:rPr>
        <w:t xml:space="preserve"> паспорт гражданки  РФ серии </w:t>
      </w:r>
      <w:r>
        <w:rPr>
          <w:rFonts w:ascii="Times New Roman" w:hAnsi="Times New Roman"/>
          <w:sz w:val="28"/>
          <w:szCs w:val="28"/>
        </w:rPr>
        <w:t>«номер»</w:t>
      </w:r>
      <w:r w:rsidRPr="00F933B2">
        <w:rPr>
          <w:rFonts w:ascii="Times New Roman" w:hAnsi="Times New Roman"/>
          <w:sz w:val="28"/>
          <w:szCs w:val="28"/>
        </w:rPr>
        <w:t xml:space="preserve">, выдан  </w:t>
      </w:r>
      <w:r w:rsidRPr="00F933B2">
        <w:rPr>
          <w:rFonts w:ascii="Times New Roman" w:hAnsi="Times New Roman"/>
          <w:sz w:val="28"/>
          <w:szCs w:val="28"/>
        </w:rPr>
        <w:t xml:space="preserve">ФМС </w:t>
      </w:r>
      <w:r>
        <w:rPr>
          <w:rFonts w:ascii="Times New Roman" w:hAnsi="Times New Roman"/>
          <w:sz w:val="28"/>
          <w:szCs w:val="28"/>
        </w:rPr>
        <w:t>«дата»</w:t>
      </w:r>
      <w:r w:rsidRPr="00F933B2">
        <w:rPr>
          <w:rFonts w:ascii="Times New Roman" w:hAnsi="Times New Roman"/>
          <w:sz w:val="28"/>
          <w:szCs w:val="28"/>
        </w:rPr>
        <w:t xml:space="preserve">,  зарегистрированной по адресу: </w:t>
      </w:r>
      <w:r>
        <w:rPr>
          <w:rFonts w:ascii="Times New Roman" w:hAnsi="Times New Roman"/>
          <w:sz w:val="28"/>
          <w:szCs w:val="28"/>
        </w:rPr>
        <w:t>«адрес»</w:t>
      </w:r>
      <w:r w:rsidRPr="00F933B2">
        <w:rPr>
          <w:rFonts w:ascii="Times New Roman" w:hAnsi="Times New Roman"/>
          <w:sz w:val="28"/>
          <w:szCs w:val="28"/>
        </w:rPr>
        <w:t xml:space="preserve"> проживающей по адресу: </w:t>
      </w:r>
      <w:r>
        <w:rPr>
          <w:rFonts w:ascii="Times New Roman" w:hAnsi="Times New Roman"/>
          <w:sz w:val="28"/>
          <w:szCs w:val="28"/>
        </w:rPr>
        <w:t>«адрес»</w:t>
      </w:r>
      <w:r w:rsidRPr="00F933B2">
        <w:rPr>
          <w:rFonts w:ascii="Times New Roman" w:hAnsi="Times New Roman"/>
          <w:sz w:val="28"/>
          <w:szCs w:val="28"/>
        </w:rPr>
        <w:t xml:space="preserve"> иные идентификаторы </w:t>
      </w:r>
      <w:r w:rsidRPr="00F933B2">
        <w:rPr>
          <w:rFonts w:ascii="Times New Roman" w:hAnsi="Times New Roman"/>
          <w:sz w:val="28"/>
          <w:szCs w:val="28"/>
        </w:rPr>
        <w:t xml:space="preserve">не известны) </w:t>
      </w:r>
      <w:r w:rsidRPr="00F933B2" w:rsidR="00F217C0">
        <w:rPr>
          <w:rFonts w:ascii="Times New Roman" w:hAnsi="Times New Roman"/>
          <w:sz w:val="28"/>
          <w:szCs w:val="28"/>
        </w:rPr>
        <w:t xml:space="preserve"> в пользу Общества с ограниченной ответственностью «</w:t>
      </w:r>
      <w:r w:rsidRPr="00F933B2">
        <w:rPr>
          <w:rFonts w:ascii="Times New Roman" w:hAnsi="Times New Roman"/>
          <w:sz w:val="28"/>
          <w:szCs w:val="28"/>
        </w:rPr>
        <w:t>Юнона</w:t>
      </w:r>
      <w:r w:rsidRPr="00F933B2" w:rsidR="00F217C0">
        <w:rPr>
          <w:rFonts w:ascii="Times New Roman" w:hAnsi="Times New Roman"/>
          <w:sz w:val="28"/>
          <w:szCs w:val="28"/>
        </w:rPr>
        <w:t>» (</w:t>
      </w:r>
      <w:r w:rsidRPr="00F933B2">
        <w:rPr>
          <w:rFonts w:ascii="Times New Roman" w:hAnsi="Times New Roman"/>
          <w:sz w:val="28"/>
          <w:szCs w:val="28"/>
        </w:rPr>
        <w:t>юридический адрес: 195027, г. Санкт-Петербург, ул. Магнитогорская, д.51, лит.</w:t>
      </w:r>
      <w:r w:rsidRPr="00F933B2">
        <w:rPr>
          <w:rFonts w:ascii="Times New Roman" w:hAnsi="Times New Roman"/>
          <w:sz w:val="28"/>
          <w:szCs w:val="28"/>
        </w:rPr>
        <w:t xml:space="preserve"> Ж., офис 413 (ИНН 7806253521, КПП 780601001, ОГРН 1167847404053, ОКПО 05098133,  в Филиал № 7806 Банка ВТ</w:t>
      </w:r>
      <w:r w:rsidRPr="00F933B2">
        <w:rPr>
          <w:rFonts w:ascii="Times New Roman" w:hAnsi="Times New Roman"/>
          <w:sz w:val="28"/>
          <w:szCs w:val="28"/>
        </w:rPr>
        <w:t xml:space="preserve">Б (ПАО), БИК 044030707, к/с 30101810240300000707, </w:t>
      </w:r>
      <w:r w:rsidRPr="00F933B2">
        <w:rPr>
          <w:rFonts w:ascii="Times New Roman" w:hAnsi="Times New Roman"/>
          <w:sz w:val="28"/>
          <w:szCs w:val="28"/>
        </w:rPr>
        <w:t>р</w:t>
      </w:r>
      <w:r w:rsidRPr="00F933B2">
        <w:rPr>
          <w:rFonts w:ascii="Times New Roman" w:hAnsi="Times New Roman"/>
          <w:sz w:val="28"/>
          <w:szCs w:val="28"/>
        </w:rPr>
        <w:t xml:space="preserve">/с №40702810336260002662)   </w:t>
      </w:r>
      <w:r w:rsidRPr="00F933B2" w:rsidR="00F217C0">
        <w:rPr>
          <w:rFonts w:ascii="Times New Roman" w:hAnsi="Times New Roman"/>
          <w:sz w:val="28"/>
          <w:szCs w:val="28"/>
        </w:rPr>
        <w:t xml:space="preserve"> задолженность по договору  потребительского займа </w:t>
      </w:r>
      <w:r w:rsidRPr="00F933B2">
        <w:rPr>
          <w:rFonts w:ascii="Times New Roman" w:hAnsi="Times New Roman"/>
          <w:sz w:val="28"/>
          <w:szCs w:val="28"/>
        </w:rPr>
        <w:t>(</w:t>
      </w:r>
      <w:r w:rsidRPr="00F933B2">
        <w:rPr>
          <w:rFonts w:ascii="Times New Roman" w:hAnsi="Times New Roman"/>
          <w:sz w:val="28"/>
          <w:szCs w:val="28"/>
        </w:rPr>
        <w:t>микрозайма</w:t>
      </w:r>
      <w:r w:rsidRPr="00F933B2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«номер» </w:t>
      </w:r>
      <w:r w:rsidRPr="00F933B2">
        <w:rPr>
          <w:rFonts w:ascii="Times New Roman" w:hAnsi="Times New Roman"/>
          <w:sz w:val="28"/>
          <w:szCs w:val="28"/>
        </w:rPr>
        <w:t xml:space="preserve">  от  </w:t>
      </w:r>
      <w:r>
        <w:rPr>
          <w:rFonts w:ascii="Times New Roman" w:hAnsi="Times New Roman"/>
          <w:sz w:val="28"/>
          <w:szCs w:val="28"/>
        </w:rPr>
        <w:t>«дата»</w:t>
      </w:r>
      <w:r w:rsidRPr="00F933B2">
        <w:rPr>
          <w:rFonts w:ascii="Times New Roman" w:hAnsi="Times New Roman"/>
          <w:sz w:val="28"/>
          <w:szCs w:val="28"/>
        </w:rPr>
        <w:t xml:space="preserve"> года:  основной долг в размере </w:t>
      </w:r>
      <w:r>
        <w:rPr>
          <w:rFonts w:ascii="Times New Roman" w:hAnsi="Times New Roman"/>
          <w:sz w:val="28"/>
          <w:szCs w:val="28"/>
        </w:rPr>
        <w:t>3</w:t>
      </w:r>
      <w:r w:rsidRPr="00F933B2">
        <w:rPr>
          <w:rFonts w:ascii="Times New Roman" w:hAnsi="Times New Roman"/>
          <w:sz w:val="28"/>
          <w:szCs w:val="28"/>
        </w:rPr>
        <w:t xml:space="preserve">000 руб., проценты за период с </w:t>
      </w:r>
      <w:r>
        <w:rPr>
          <w:rFonts w:ascii="Times New Roman" w:hAnsi="Times New Roman"/>
          <w:sz w:val="28"/>
          <w:szCs w:val="28"/>
        </w:rPr>
        <w:t>«дата»</w:t>
      </w:r>
      <w:r w:rsidRPr="00F933B2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«дата»</w:t>
      </w:r>
      <w:r w:rsidRPr="00F933B2">
        <w:rPr>
          <w:rFonts w:ascii="Times New Roman" w:hAnsi="Times New Roman"/>
          <w:sz w:val="28"/>
          <w:szCs w:val="28"/>
        </w:rPr>
        <w:t xml:space="preserve">  в размере </w:t>
      </w:r>
      <w:r>
        <w:rPr>
          <w:rFonts w:ascii="Times New Roman" w:hAnsi="Times New Roman"/>
          <w:sz w:val="28"/>
          <w:szCs w:val="28"/>
        </w:rPr>
        <w:t>1280,70</w:t>
      </w:r>
      <w:r w:rsidRPr="00F933B2">
        <w:rPr>
          <w:rFonts w:ascii="Times New Roman" w:hAnsi="Times New Roman"/>
          <w:sz w:val="28"/>
          <w:szCs w:val="28"/>
        </w:rPr>
        <w:t xml:space="preserve"> руб., проценты за период с </w:t>
      </w:r>
      <w:r>
        <w:rPr>
          <w:rFonts w:ascii="Times New Roman" w:hAnsi="Times New Roman"/>
          <w:sz w:val="28"/>
          <w:szCs w:val="28"/>
        </w:rPr>
        <w:t>«дата»</w:t>
      </w:r>
      <w:r w:rsidRPr="00F933B2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«дата»</w:t>
      </w:r>
      <w:r w:rsidRPr="00F933B2">
        <w:rPr>
          <w:rFonts w:ascii="Times New Roman" w:hAnsi="Times New Roman"/>
          <w:sz w:val="28"/>
          <w:szCs w:val="28"/>
        </w:rPr>
        <w:t xml:space="preserve">. в размере </w:t>
      </w:r>
      <w:r>
        <w:rPr>
          <w:rFonts w:ascii="Times New Roman" w:hAnsi="Times New Roman"/>
          <w:sz w:val="28"/>
          <w:szCs w:val="28"/>
        </w:rPr>
        <w:t xml:space="preserve">6019,79 </w:t>
      </w:r>
      <w:r w:rsidRPr="00F933B2">
        <w:rPr>
          <w:rFonts w:ascii="Times New Roman" w:hAnsi="Times New Roman"/>
          <w:sz w:val="28"/>
          <w:szCs w:val="28"/>
        </w:rPr>
        <w:t xml:space="preserve">руб. и судебные расходы по уплате государственной пошлины в размере </w:t>
      </w:r>
      <w:r>
        <w:rPr>
          <w:rFonts w:ascii="Times New Roman" w:hAnsi="Times New Roman"/>
          <w:sz w:val="28"/>
          <w:szCs w:val="28"/>
        </w:rPr>
        <w:t>412,02</w:t>
      </w:r>
      <w:r w:rsidRPr="00F933B2">
        <w:rPr>
          <w:rFonts w:ascii="Times New Roman" w:hAnsi="Times New Roman"/>
          <w:sz w:val="28"/>
          <w:szCs w:val="28"/>
        </w:rPr>
        <w:t xml:space="preserve"> руб., а всего  </w:t>
      </w:r>
      <w:r>
        <w:rPr>
          <w:rFonts w:ascii="Times New Roman" w:hAnsi="Times New Roman"/>
          <w:sz w:val="28"/>
          <w:szCs w:val="28"/>
        </w:rPr>
        <w:t>10712,51</w:t>
      </w:r>
      <w:r w:rsidRPr="00F933B2">
        <w:rPr>
          <w:rFonts w:ascii="Times New Roman" w:hAnsi="Times New Roman"/>
          <w:sz w:val="28"/>
          <w:szCs w:val="28"/>
        </w:rPr>
        <w:t xml:space="preserve">   (</w:t>
      </w:r>
      <w:r>
        <w:rPr>
          <w:rFonts w:ascii="Times New Roman" w:hAnsi="Times New Roman"/>
          <w:sz w:val="28"/>
          <w:szCs w:val="28"/>
        </w:rPr>
        <w:t>десять</w:t>
      </w:r>
      <w:r w:rsidRPr="00F933B2">
        <w:rPr>
          <w:rFonts w:ascii="Times New Roman" w:hAnsi="Times New Roman"/>
          <w:sz w:val="28"/>
          <w:szCs w:val="28"/>
        </w:rPr>
        <w:t xml:space="preserve">  тысяч  </w:t>
      </w:r>
      <w:r>
        <w:rPr>
          <w:rFonts w:ascii="Times New Roman" w:hAnsi="Times New Roman"/>
          <w:sz w:val="28"/>
          <w:szCs w:val="28"/>
        </w:rPr>
        <w:t>семьсот двенадцать</w:t>
      </w:r>
      <w:r w:rsidRPr="00F933B2">
        <w:rPr>
          <w:rFonts w:ascii="Times New Roman" w:hAnsi="Times New Roman"/>
          <w:sz w:val="28"/>
          <w:szCs w:val="28"/>
        </w:rPr>
        <w:t xml:space="preserve">  рублей </w:t>
      </w:r>
      <w:r>
        <w:rPr>
          <w:rFonts w:ascii="Times New Roman" w:hAnsi="Times New Roman"/>
          <w:sz w:val="28"/>
          <w:szCs w:val="28"/>
        </w:rPr>
        <w:t>пятьдесят одна копейка</w:t>
      </w:r>
      <w:r w:rsidRPr="00F933B2">
        <w:rPr>
          <w:rFonts w:ascii="Times New Roman" w:hAnsi="Times New Roman"/>
          <w:sz w:val="28"/>
          <w:szCs w:val="28"/>
        </w:rPr>
        <w:t>) рублей.</w:t>
      </w:r>
    </w:p>
    <w:p w:rsidR="00207DE8" w:rsidRPr="00207DE8" w:rsidP="00207D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7DE8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</w:t>
      </w:r>
      <w:r w:rsidRPr="00207DE8">
        <w:rPr>
          <w:sz w:val="28"/>
          <w:szCs w:val="28"/>
        </w:rPr>
        <w:t xml:space="preserve">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Мировой судья составляет</w:t>
      </w:r>
      <w:r w:rsidRPr="00207DE8">
        <w:rPr>
          <w:sz w:val="28"/>
          <w:szCs w:val="28"/>
        </w:rPr>
        <w:t xml:space="preserve">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>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</w:t>
      </w:r>
      <w:r w:rsidRPr="00207DE8">
        <w:rPr>
          <w:sz w:val="28"/>
          <w:szCs w:val="28"/>
        </w:rPr>
        <w:t>еми дней со дня вручения ему копии этого решения.</w:t>
      </w:r>
    </w:p>
    <w:p w:rsidR="007E1A4C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>: ответ</w:t>
      </w:r>
      <w:r>
        <w:rPr>
          <w:sz w:val="28"/>
          <w:szCs w:val="28"/>
        </w:rPr>
        <w:t xml:space="preserve">чиком, - </w:t>
      </w:r>
      <w:r>
        <w:rPr>
          <w:rFonts w:eastAsiaTheme="minorHAnsi"/>
          <w:sz w:val="28"/>
          <w:szCs w:val="28"/>
          <w:lang w:eastAsia="en-US"/>
        </w:rPr>
        <w:t>в течение одного месяца со дня вынесения определения суда об отказе в удовлетворении заявления об отмене этого решения суда;  иными лицами, участвующими в деле, а также лицами, которые не были привлечены к участию в деле и вопрос о правах и об обя</w:t>
      </w:r>
      <w:r>
        <w:rPr>
          <w:rFonts w:eastAsiaTheme="minorHAnsi"/>
          <w:sz w:val="28"/>
          <w:szCs w:val="28"/>
          <w:lang w:eastAsia="en-US"/>
        </w:rPr>
        <w:t>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</w:t>
      </w:r>
      <w:r>
        <w:rPr>
          <w:rFonts w:eastAsiaTheme="minorHAnsi"/>
          <w:sz w:val="28"/>
          <w:szCs w:val="28"/>
          <w:lang w:eastAsia="en-US"/>
        </w:rPr>
        <w:t>овлетворении этого заявления.</w:t>
      </w:r>
    </w:p>
    <w:p w:rsidR="00207DE8" w:rsidP="007E1A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F933B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</w:r>
      <w:r w:rsidRPr="00207DE8">
        <w:rPr>
          <w:sz w:val="28"/>
          <w:szCs w:val="28"/>
        </w:rPr>
        <w:tab/>
        <w:t xml:space="preserve">                                                 Н.Х. Поверенная</w:t>
      </w:r>
    </w:p>
    <w:p w:rsidR="00F933B2" w:rsidRPr="00F933B2" w:rsidP="00F933B2">
      <w:pPr>
        <w:rPr>
          <w:sz w:val="28"/>
          <w:szCs w:val="28"/>
        </w:rPr>
      </w:pPr>
    </w:p>
    <w:p w:rsidR="00F933B2" w:rsidRPr="00F933B2" w:rsidP="00F933B2">
      <w:pPr>
        <w:rPr>
          <w:sz w:val="28"/>
          <w:szCs w:val="28"/>
        </w:rPr>
      </w:pPr>
    </w:p>
    <w:p w:rsidR="006162D1" w:rsidRPr="00F933B2" w:rsidP="00F933B2">
      <w:pPr>
        <w:rPr>
          <w:sz w:val="28"/>
          <w:szCs w:val="28"/>
        </w:rPr>
      </w:pP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4593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 w:rsidR="00D4593B">
          <w:instrText>PAGE   \* MERGEFORMAT</w:instrText>
        </w:r>
        <w:r>
          <w:fldChar w:fldCharType="separate"/>
        </w:r>
        <w:r w:rsidR="00D4593B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 w:rsidR="00D4593B">
          <w:instrText>PAGE   \* MERGEFORMAT</w:instrText>
        </w:r>
        <w:r>
          <w:fldChar w:fldCharType="separate"/>
        </w:r>
        <w:r w:rsidR="00D4593B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0E09F6"/>
    <w:rsid w:val="000547FB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65E45"/>
    <w:rsid w:val="00194C77"/>
    <w:rsid w:val="001D1831"/>
    <w:rsid w:val="001D6F0D"/>
    <w:rsid w:val="001F3795"/>
    <w:rsid w:val="001F47B2"/>
    <w:rsid w:val="00207DE8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7514E"/>
    <w:rsid w:val="003A6B0D"/>
    <w:rsid w:val="003F5CAF"/>
    <w:rsid w:val="0041445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92589"/>
    <w:rsid w:val="006A3E58"/>
    <w:rsid w:val="006A4FBC"/>
    <w:rsid w:val="006C075A"/>
    <w:rsid w:val="006D2E6B"/>
    <w:rsid w:val="006E0175"/>
    <w:rsid w:val="006E0846"/>
    <w:rsid w:val="006F7253"/>
    <w:rsid w:val="007008EF"/>
    <w:rsid w:val="00723024"/>
    <w:rsid w:val="00737DCC"/>
    <w:rsid w:val="00745354"/>
    <w:rsid w:val="0078653F"/>
    <w:rsid w:val="007C3E68"/>
    <w:rsid w:val="007E1A4C"/>
    <w:rsid w:val="008215E9"/>
    <w:rsid w:val="00824DF1"/>
    <w:rsid w:val="00841842"/>
    <w:rsid w:val="00853F76"/>
    <w:rsid w:val="00883D21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E9A"/>
    <w:rsid w:val="009C5591"/>
    <w:rsid w:val="00A00B11"/>
    <w:rsid w:val="00A02ADB"/>
    <w:rsid w:val="00A043B3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A43AF"/>
    <w:rsid w:val="00AA4BAD"/>
    <w:rsid w:val="00B27878"/>
    <w:rsid w:val="00B33A3E"/>
    <w:rsid w:val="00B3799E"/>
    <w:rsid w:val="00B73FF5"/>
    <w:rsid w:val="00B85F13"/>
    <w:rsid w:val="00B95B49"/>
    <w:rsid w:val="00BA7FEB"/>
    <w:rsid w:val="00BB5B97"/>
    <w:rsid w:val="00BD34D6"/>
    <w:rsid w:val="00BF1DE8"/>
    <w:rsid w:val="00BF7896"/>
    <w:rsid w:val="00C2706A"/>
    <w:rsid w:val="00C63DA1"/>
    <w:rsid w:val="00CA562E"/>
    <w:rsid w:val="00CB02AF"/>
    <w:rsid w:val="00CD313F"/>
    <w:rsid w:val="00CF39BE"/>
    <w:rsid w:val="00D10E54"/>
    <w:rsid w:val="00D225F7"/>
    <w:rsid w:val="00D31132"/>
    <w:rsid w:val="00D36466"/>
    <w:rsid w:val="00D4593B"/>
    <w:rsid w:val="00D61FC7"/>
    <w:rsid w:val="00D717A6"/>
    <w:rsid w:val="00D76A88"/>
    <w:rsid w:val="00D80CEB"/>
    <w:rsid w:val="00D912E6"/>
    <w:rsid w:val="00DA5B34"/>
    <w:rsid w:val="00DB7DFD"/>
    <w:rsid w:val="00DE1B68"/>
    <w:rsid w:val="00E17E9C"/>
    <w:rsid w:val="00E301E0"/>
    <w:rsid w:val="00E616B1"/>
    <w:rsid w:val="00E81EAC"/>
    <w:rsid w:val="00E84B89"/>
    <w:rsid w:val="00EC0CD8"/>
    <w:rsid w:val="00EC6C61"/>
    <w:rsid w:val="00F02010"/>
    <w:rsid w:val="00F0391F"/>
    <w:rsid w:val="00F217C0"/>
    <w:rsid w:val="00F3352D"/>
    <w:rsid w:val="00F70E73"/>
    <w:rsid w:val="00F723C5"/>
    <w:rsid w:val="00F822FF"/>
    <w:rsid w:val="00F933B2"/>
    <w:rsid w:val="00F97E79"/>
    <w:rsid w:val="00FA1BE2"/>
    <w:rsid w:val="00FC4225"/>
    <w:rsid w:val="00FF5E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85F13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a2"/>
    <w:uiPriority w:val="99"/>
    <w:unhideWhenUsed/>
    <w:rsid w:val="00F933B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F933B2"/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F933B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93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A53D5-C240-4390-9A6E-B8F88C417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