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50F46" w:rsidP="00622CF9">
      <w:pPr>
        <w:jc w:val="right"/>
        <w:rPr>
          <w:b/>
          <w:i/>
          <w:szCs w:val="28"/>
        </w:rPr>
      </w:pPr>
    </w:p>
    <w:p w:rsidR="006A4FBC" w:rsidRPr="0062493C" w:rsidP="00622CF9">
      <w:pPr>
        <w:pStyle w:val="Heading1"/>
        <w:numPr>
          <w:ilvl w:val="0"/>
          <w:numId w:val="2"/>
        </w:numPr>
        <w:tabs>
          <w:tab w:val="left" w:pos="0"/>
        </w:tabs>
        <w:jc w:val="right"/>
        <w:rPr>
          <w:rFonts w:ascii="Times New Roman" w:hAnsi="Times New Roman" w:cs="Times New Roman"/>
          <w:b w:val="0"/>
          <w:i/>
          <w:szCs w:val="28"/>
        </w:rPr>
      </w:pPr>
      <w:r w:rsidRPr="0062493C">
        <w:rPr>
          <w:rFonts w:ascii="Times New Roman" w:hAnsi="Times New Roman" w:cs="Times New Roman"/>
          <w:b w:val="0"/>
          <w:i/>
          <w:szCs w:val="28"/>
        </w:rPr>
        <w:t>Д</w:t>
      </w:r>
      <w:r w:rsidRPr="0062493C" w:rsidR="006162D1">
        <w:rPr>
          <w:rFonts w:ascii="Times New Roman" w:hAnsi="Times New Roman" w:cs="Times New Roman"/>
          <w:b w:val="0"/>
          <w:i/>
          <w:szCs w:val="28"/>
        </w:rPr>
        <w:t xml:space="preserve">ело № </w:t>
      </w:r>
      <w:r w:rsidRPr="0062493C">
        <w:rPr>
          <w:rFonts w:ascii="Times New Roman" w:hAnsi="Times New Roman" w:cs="Times New Roman"/>
          <w:b w:val="0"/>
          <w:i/>
          <w:szCs w:val="28"/>
        </w:rPr>
        <w:t>0</w:t>
      </w:r>
      <w:r w:rsidR="00201237">
        <w:rPr>
          <w:rFonts w:ascii="Times New Roman" w:hAnsi="Times New Roman" w:cs="Times New Roman"/>
          <w:b w:val="0"/>
          <w:i/>
          <w:szCs w:val="28"/>
        </w:rPr>
        <w:t>2-1</w:t>
      </w:r>
      <w:r w:rsidR="00036358">
        <w:rPr>
          <w:rFonts w:ascii="Times New Roman" w:hAnsi="Times New Roman" w:cs="Times New Roman"/>
          <w:b w:val="0"/>
          <w:i/>
          <w:szCs w:val="28"/>
        </w:rPr>
        <w:t>0</w:t>
      </w:r>
      <w:r w:rsidR="006728E7">
        <w:rPr>
          <w:rFonts w:ascii="Times New Roman" w:hAnsi="Times New Roman" w:cs="Times New Roman"/>
          <w:b w:val="0"/>
          <w:i/>
          <w:szCs w:val="28"/>
          <w:lang w:val="en-US"/>
        </w:rPr>
        <w:t>36</w:t>
      </w:r>
      <w:r w:rsidRPr="0062493C" w:rsidR="006162D1">
        <w:rPr>
          <w:rFonts w:ascii="Times New Roman" w:hAnsi="Times New Roman" w:cs="Times New Roman"/>
          <w:b w:val="0"/>
          <w:i/>
          <w:szCs w:val="28"/>
        </w:rPr>
        <w:t>/</w:t>
      </w:r>
      <w:r w:rsidR="006728E7">
        <w:rPr>
          <w:rFonts w:ascii="Times New Roman" w:hAnsi="Times New Roman" w:cs="Times New Roman"/>
          <w:b w:val="0"/>
          <w:i/>
          <w:szCs w:val="28"/>
          <w:lang w:val="en-US"/>
        </w:rPr>
        <w:t>78</w:t>
      </w:r>
      <w:r w:rsidRPr="0062493C" w:rsidR="00B95B49">
        <w:rPr>
          <w:rFonts w:ascii="Times New Roman" w:hAnsi="Times New Roman" w:cs="Times New Roman"/>
          <w:b w:val="0"/>
          <w:i/>
          <w:szCs w:val="28"/>
        </w:rPr>
        <w:t>/</w:t>
      </w:r>
      <w:r w:rsidRPr="0062493C" w:rsidR="006162D1">
        <w:rPr>
          <w:rFonts w:ascii="Times New Roman" w:hAnsi="Times New Roman" w:cs="Times New Roman"/>
          <w:b w:val="0"/>
          <w:i/>
          <w:szCs w:val="28"/>
        </w:rPr>
        <w:t>20</w:t>
      </w:r>
      <w:r w:rsidR="00FA248F">
        <w:rPr>
          <w:rFonts w:ascii="Times New Roman" w:hAnsi="Times New Roman" w:cs="Times New Roman"/>
          <w:b w:val="0"/>
          <w:i/>
          <w:szCs w:val="28"/>
        </w:rPr>
        <w:t>2</w:t>
      </w:r>
      <w:r w:rsidR="00036358">
        <w:rPr>
          <w:rFonts w:ascii="Times New Roman" w:hAnsi="Times New Roman" w:cs="Times New Roman"/>
          <w:b w:val="0"/>
          <w:i/>
          <w:szCs w:val="28"/>
        </w:rPr>
        <w:t>2</w:t>
      </w:r>
    </w:p>
    <w:p w:rsidR="00651E33" w:rsidP="006A4FBC">
      <w:pPr>
        <w:tabs>
          <w:tab w:val="left" w:pos="0"/>
        </w:tabs>
        <w:jc w:val="center"/>
        <w:rPr>
          <w:b/>
          <w:i/>
          <w:sz w:val="28"/>
          <w:szCs w:val="28"/>
        </w:rPr>
      </w:pPr>
    </w:p>
    <w:p w:rsidR="00B95B49" w:rsidRPr="0062493C" w:rsidP="006A4FBC">
      <w:pPr>
        <w:tabs>
          <w:tab w:val="left" w:pos="0"/>
        </w:tabs>
        <w:jc w:val="center"/>
        <w:rPr>
          <w:b/>
          <w:i/>
          <w:sz w:val="28"/>
          <w:szCs w:val="28"/>
        </w:rPr>
      </w:pPr>
      <w:r w:rsidRPr="0062493C">
        <w:rPr>
          <w:b/>
          <w:i/>
          <w:sz w:val="28"/>
          <w:szCs w:val="28"/>
        </w:rPr>
        <w:t>РЕШЕНИЕ</w:t>
      </w:r>
    </w:p>
    <w:p w:rsidR="006162D1" w:rsidRPr="0062493C" w:rsidP="006A4FBC">
      <w:pPr>
        <w:tabs>
          <w:tab w:val="left" w:pos="0"/>
        </w:tabs>
        <w:jc w:val="center"/>
        <w:rPr>
          <w:b/>
          <w:i/>
          <w:sz w:val="28"/>
          <w:szCs w:val="28"/>
        </w:rPr>
      </w:pPr>
      <w:r w:rsidRPr="0062493C">
        <w:rPr>
          <w:b/>
          <w:i/>
          <w:sz w:val="28"/>
          <w:szCs w:val="28"/>
        </w:rPr>
        <w:t>ИМЕНЕМ РОССИЙСКОЙ ФЕДЕРАЦИИ</w:t>
      </w:r>
    </w:p>
    <w:p w:rsidR="00622CF9" w:rsidRPr="0062493C" w:rsidP="00622CF9">
      <w:pPr>
        <w:tabs>
          <w:tab w:val="left" w:pos="0"/>
        </w:tabs>
        <w:jc w:val="center"/>
        <w:rPr>
          <w:b/>
          <w:i/>
          <w:sz w:val="28"/>
          <w:szCs w:val="28"/>
        </w:rPr>
      </w:pPr>
      <w:r w:rsidRPr="0062493C">
        <w:rPr>
          <w:b/>
          <w:i/>
          <w:sz w:val="28"/>
          <w:szCs w:val="28"/>
        </w:rPr>
        <w:t>(резолютивная часть)</w:t>
      </w:r>
    </w:p>
    <w:p w:rsidR="00B73FF5" w:rsidP="00622CF9">
      <w:pPr>
        <w:tabs>
          <w:tab w:val="left" w:pos="0"/>
        </w:tabs>
        <w:jc w:val="center"/>
        <w:rPr>
          <w:sz w:val="28"/>
          <w:szCs w:val="28"/>
        </w:rPr>
      </w:pPr>
    </w:p>
    <w:p w:rsidR="00DA2B57" w:rsidP="005A6002">
      <w:pPr>
        <w:ind w:firstLine="708"/>
        <w:jc w:val="both"/>
        <w:rPr>
          <w:sz w:val="28"/>
          <w:szCs w:val="28"/>
        </w:rPr>
      </w:pPr>
    </w:p>
    <w:p w:rsidR="00AA4BAD" w:rsidRPr="005A6002" w:rsidP="005A6002">
      <w:pPr>
        <w:ind w:firstLine="708"/>
        <w:jc w:val="both"/>
        <w:rPr>
          <w:sz w:val="28"/>
          <w:szCs w:val="28"/>
        </w:rPr>
      </w:pPr>
      <w:r w:rsidRPr="006728E7">
        <w:rPr>
          <w:sz w:val="28"/>
          <w:szCs w:val="28"/>
        </w:rPr>
        <w:t>28</w:t>
      </w:r>
      <w:r w:rsidRPr="005A6002" w:rsidR="0062493C">
        <w:rPr>
          <w:sz w:val="28"/>
          <w:szCs w:val="28"/>
        </w:rPr>
        <w:t xml:space="preserve"> </w:t>
      </w:r>
      <w:r>
        <w:rPr>
          <w:sz w:val="28"/>
          <w:szCs w:val="28"/>
        </w:rPr>
        <w:t>декабря</w:t>
      </w:r>
      <w:r w:rsidR="006B5CC5">
        <w:rPr>
          <w:sz w:val="28"/>
          <w:szCs w:val="28"/>
        </w:rPr>
        <w:t xml:space="preserve"> </w:t>
      </w:r>
      <w:r w:rsidRPr="005A6002" w:rsidR="0062493C">
        <w:rPr>
          <w:sz w:val="28"/>
          <w:szCs w:val="28"/>
        </w:rPr>
        <w:t xml:space="preserve"> </w:t>
      </w:r>
      <w:r w:rsidRPr="005A6002" w:rsidR="008D567D">
        <w:rPr>
          <w:sz w:val="28"/>
          <w:szCs w:val="28"/>
        </w:rPr>
        <w:t>20</w:t>
      </w:r>
      <w:r w:rsidR="00FA248F">
        <w:rPr>
          <w:sz w:val="28"/>
          <w:szCs w:val="28"/>
        </w:rPr>
        <w:t>2</w:t>
      </w:r>
      <w:r w:rsidR="00036358">
        <w:rPr>
          <w:sz w:val="28"/>
          <w:szCs w:val="28"/>
        </w:rPr>
        <w:t>2</w:t>
      </w:r>
      <w:r w:rsidRPr="005A6002" w:rsidR="000C1EBD">
        <w:rPr>
          <w:sz w:val="28"/>
          <w:szCs w:val="28"/>
        </w:rPr>
        <w:t xml:space="preserve"> года</w:t>
      </w:r>
      <w:r w:rsidRPr="005A6002" w:rsidR="00B3799E">
        <w:rPr>
          <w:sz w:val="28"/>
          <w:szCs w:val="28"/>
        </w:rPr>
        <w:t xml:space="preserve"> </w:t>
      </w:r>
      <w:r w:rsidRPr="005A6002" w:rsidR="005C7D7B">
        <w:rPr>
          <w:sz w:val="28"/>
          <w:szCs w:val="28"/>
        </w:rPr>
        <w:t xml:space="preserve">   </w:t>
      </w:r>
      <w:r w:rsidRPr="005A6002" w:rsidR="00B3799E">
        <w:rPr>
          <w:sz w:val="28"/>
          <w:szCs w:val="28"/>
        </w:rPr>
        <w:t xml:space="preserve">              </w:t>
      </w:r>
      <w:r w:rsidRPr="005A6002">
        <w:rPr>
          <w:sz w:val="28"/>
          <w:szCs w:val="28"/>
        </w:rPr>
        <w:t xml:space="preserve">                  </w:t>
      </w:r>
      <w:r w:rsidRPr="005A6002" w:rsidR="008D567D">
        <w:rPr>
          <w:sz w:val="28"/>
          <w:szCs w:val="28"/>
        </w:rPr>
        <w:t xml:space="preserve">                </w:t>
      </w:r>
      <w:r w:rsidRPr="005A6002">
        <w:rPr>
          <w:sz w:val="28"/>
          <w:szCs w:val="28"/>
        </w:rPr>
        <w:t xml:space="preserve"> </w:t>
      </w:r>
      <w:r w:rsidRPr="005A6002" w:rsidR="00B3799E">
        <w:rPr>
          <w:sz w:val="28"/>
          <w:szCs w:val="28"/>
        </w:rPr>
        <w:t>г. Симферополь</w:t>
      </w:r>
    </w:p>
    <w:p w:rsidR="00B95B49" w:rsidRPr="005A6002" w:rsidP="005A600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5A6002" w:rsidR="009019D4">
        <w:rPr>
          <w:sz w:val="28"/>
          <w:szCs w:val="28"/>
        </w:rPr>
        <w:t>ирово</w:t>
      </w:r>
      <w:r w:rsidRPr="005A6002" w:rsidR="0062493C">
        <w:rPr>
          <w:sz w:val="28"/>
          <w:szCs w:val="28"/>
        </w:rPr>
        <w:t>й</w:t>
      </w:r>
      <w:r w:rsidRPr="005A6002" w:rsidR="009019D4">
        <w:rPr>
          <w:sz w:val="28"/>
          <w:szCs w:val="28"/>
        </w:rPr>
        <w:t xml:space="preserve"> судь</w:t>
      </w:r>
      <w:r w:rsidRPr="005A6002" w:rsidR="0062493C">
        <w:rPr>
          <w:sz w:val="28"/>
          <w:szCs w:val="28"/>
        </w:rPr>
        <w:t>я</w:t>
      </w:r>
      <w:r w:rsidRPr="005A6002" w:rsidR="009019D4">
        <w:rPr>
          <w:sz w:val="28"/>
          <w:szCs w:val="28"/>
        </w:rPr>
        <w:t xml:space="preserve"> судебного участка №</w:t>
      </w:r>
      <w:r w:rsidRPr="005A6002" w:rsidR="0062493C">
        <w:rPr>
          <w:sz w:val="28"/>
          <w:szCs w:val="28"/>
        </w:rPr>
        <w:t>7</w:t>
      </w:r>
      <w:r w:rsidRPr="005A6002" w:rsidR="009019D4">
        <w:rPr>
          <w:sz w:val="28"/>
          <w:szCs w:val="28"/>
        </w:rPr>
        <w:t>8 Симферопольского судебного района (Симферопольский муниципальный район) Республики Крым</w:t>
      </w:r>
      <w:r w:rsidR="005A6002">
        <w:rPr>
          <w:sz w:val="28"/>
          <w:szCs w:val="28"/>
        </w:rPr>
        <w:t xml:space="preserve">    </w:t>
      </w:r>
      <w:r w:rsidRPr="005A6002" w:rsidR="0062493C">
        <w:rPr>
          <w:sz w:val="28"/>
          <w:szCs w:val="28"/>
        </w:rPr>
        <w:t>Поверенная Н.Х.</w:t>
      </w:r>
      <w:r w:rsidRPr="005A6002" w:rsidR="006162D1">
        <w:rPr>
          <w:sz w:val="28"/>
          <w:szCs w:val="28"/>
        </w:rPr>
        <w:t>,</w:t>
      </w:r>
      <w:r w:rsidRPr="005A6002" w:rsidR="00B3799E">
        <w:rPr>
          <w:sz w:val="28"/>
          <w:szCs w:val="28"/>
        </w:rPr>
        <w:t xml:space="preserve"> </w:t>
      </w:r>
    </w:p>
    <w:p w:rsidR="0037514E" w:rsidP="0037514E">
      <w:pPr>
        <w:jc w:val="both"/>
        <w:rPr>
          <w:sz w:val="28"/>
          <w:szCs w:val="28"/>
        </w:rPr>
      </w:pPr>
      <w:r w:rsidRPr="0037514E">
        <w:rPr>
          <w:sz w:val="28"/>
          <w:szCs w:val="28"/>
        </w:rPr>
        <w:t xml:space="preserve">при секретаре – </w:t>
      </w:r>
      <w:r w:rsidR="006728E7">
        <w:rPr>
          <w:sz w:val="28"/>
          <w:szCs w:val="28"/>
        </w:rPr>
        <w:t>Алиевой А.А.</w:t>
      </w:r>
      <w:r w:rsidRPr="0037514E">
        <w:rPr>
          <w:sz w:val="28"/>
          <w:szCs w:val="28"/>
        </w:rPr>
        <w:t xml:space="preserve">, </w:t>
      </w:r>
    </w:p>
    <w:p w:rsidR="00B95B49" w:rsidRPr="005A6002" w:rsidP="0037514E">
      <w:pPr>
        <w:jc w:val="both"/>
        <w:rPr>
          <w:sz w:val="28"/>
          <w:szCs w:val="28"/>
        </w:rPr>
      </w:pPr>
      <w:r w:rsidRPr="005A6002">
        <w:rPr>
          <w:sz w:val="28"/>
          <w:szCs w:val="28"/>
        </w:rPr>
        <w:t xml:space="preserve">рассмотрев в открытом судебном заседании гражданское дело по </w:t>
      </w:r>
      <w:r w:rsidRPr="00D717A6" w:rsidR="00D717A6">
        <w:rPr>
          <w:sz w:val="28"/>
          <w:szCs w:val="28"/>
        </w:rPr>
        <w:t>исковому заявлению</w:t>
      </w:r>
      <w:r w:rsidR="00A363DB">
        <w:rPr>
          <w:sz w:val="28"/>
          <w:szCs w:val="28"/>
        </w:rPr>
        <w:t xml:space="preserve"> </w:t>
      </w:r>
      <w:r w:rsidR="006728E7">
        <w:rPr>
          <w:sz w:val="28"/>
          <w:szCs w:val="28"/>
        </w:rPr>
        <w:t>Козлова Владимира Николаевича</w:t>
      </w:r>
      <w:r w:rsidR="00036358">
        <w:rPr>
          <w:sz w:val="28"/>
          <w:szCs w:val="28"/>
        </w:rPr>
        <w:t xml:space="preserve"> </w:t>
      </w:r>
      <w:r w:rsidR="00FA248F">
        <w:rPr>
          <w:sz w:val="28"/>
          <w:szCs w:val="28"/>
        </w:rPr>
        <w:t xml:space="preserve"> к </w:t>
      </w:r>
      <w:r w:rsidR="00036358">
        <w:rPr>
          <w:sz w:val="28"/>
          <w:szCs w:val="28"/>
        </w:rPr>
        <w:t>Акционерному о</w:t>
      </w:r>
      <w:r w:rsidR="003B1710">
        <w:rPr>
          <w:sz w:val="28"/>
          <w:szCs w:val="28"/>
        </w:rPr>
        <w:t xml:space="preserve">бществу </w:t>
      </w:r>
      <w:r w:rsidR="00036358">
        <w:rPr>
          <w:sz w:val="28"/>
          <w:szCs w:val="28"/>
        </w:rPr>
        <w:t>«</w:t>
      </w:r>
      <w:r w:rsidR="006728E7">
        <w:rPr>
          <w:sz w:val="28"/>
          <w:szCs w:val="28"/>
        </w:rPr>
        <w:t xml:space="preserve">Страховая компания ГАЙДЕ» </w:t>
      </w:r>
      <w:r w:rsidRPr="006B5CC5" w:rsidR="006B5CC5">
        <w:rPr>
          <w:sz w:val="28"/>
          <w:szCs w:val="28"/>
        </w:rPr>
        <w:t xml:space="preserve">о взыскании </w:t>
      </w:r>
      <w:r w:rsidR="00FA248F">
        <w:rPr>
          <w:sz w:val="28"/>
          <w:szCs w:val="28"/>
        </w:rPr>
        <w:t>денежных средств</w:t>
      </w:r>
      <w:r w:rsidR="006B5CC5">
        <w:rPr>
          <w:sz w:val="28"/>
          <w:szCs w:val="28"/>
        </w:rPr>
        <w:t xml:space="preserve">, </w:t>
      </w:r>
    </w:p>
    <w:p w:rsidR="006A4FBC" w:rsidRPr="005A6002" w:rsidP="00A65B52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Р</w:t>
      </w:r>
      <w:r w:rsidRPr="005A6002" w:rsidR="006162D1">
        <w:rPr>
          <w:sz w:val="28"/>
          <w:szCs w:val="28"/>
        </w:rPr>
        <w:t>уководствуясь</w:t>
      </w:r>
      <w:r w:rsidR="006B5CC5">
        <w:rPr>
          <w:sz w:val="28"/>
          <w:szCs w:val="28"/>
        </w:rPr>
        <w:t xml:space="preserve"> </w:t>
      </w:r>
      <w:r w:rsidRPr="005A6002" w:rsidR="006162D1">
        <w:rPr>
          <w:sz w:val="28"/>
          <w:szCs w:val="28"/>
        </w:rPr>
        <w:t>ст.</w:t>
      </w:r>
      <w:r w:rsidRPr="005A6002" w:rsidR="00B95B49">
        <w:rPr>
          <w:sz w:val="28"/>
          <w:szCs w:val="28"/>
        </w:rPr>
        <w:t xml:space="preserve">ст. </w:t>
      </w:r>
      <w:r w:rsidR="0037514E">
        <w:rPr>
          <w:sz w:val="28"/>
          <w:szCs w:val="28"/>
        </w:rPr>
        <w:t>98, 100, 194-199</w:t>
      </w:r>
      <w:r w:rsidR="00207DE8">
        <w:rPr>
          <w:sz w:val="28"/>
          <w:szCs w:val="28"/>
        </w:rPr>
        <w:t>,</w:t>
      </w:r>
      <w:r w:rsidRPr="005A6002" w:rsidR="00AA4BAD">
        <w:rPr>
          <w:sz w:val="28"/>
          <w:szCs w:val="28"/>
        </w:rPr>
        <w:t xml:space="preserve"> </w:t>
      </w:r>
      <w:r w:rsidRPr="00207DE8" w:rsidR="00207DE8">
        <w:rPr>
          <w:sz w:val="28"/>
          <w:szCs w:val="28"/>
        </w:rPr>
        <w:t>23</w:t>
      </w:r>
      <w:r w:rsidR="00FB1064">
        <w:rPr>
          <w:sz w:val="28"/>
          <w:szCs w:val="28"/>
        </w:rPr>
        <w:t>1</w:t>
      </w:r>
      <w:r w:rsidRPr="00207DE8" w:rsidR="00207DE8">
        <w:rPr>
          <w:sz w:val="28"/>
          <w:szCs w:val="28"/>
        </w:rPr>
        <w:t xml:space="preserve"> </w:t>
      </w:r>
      <w:r w:rsidRPr="005A6002" w:rsidR="00B95B49">
        <w:rPr>
          <w:sz w:val="28"/>
          <w:szCs w:val="28"/>
        </w:rPr>
        <w:t xml:space="preserve">Гражданского процессуального кодекса Российской Федерации, </w:t>
      </w:r>
      <w:r w:rsidRPr="005A6002" w:rsidR="00A65B52">
        <w:rPr>
          <w:sz w:val="28"/>
          <w:szCs w:val="28"/>
        </w:rPr>
        <w:t xml:space="preserve">мировой </w:t>
      </w:r>
      <w:r w:rsidRPr="005A6002" w:rsidR="00B95B49">
        <w:rPr>
          <w:sz w:val="28"/>
          <w:szCs w:val="28"/>
        </w:rPr>
        <w:t xml:space="preserve">судья </w:t>
      </w:r>
      <w:r w:rsidRPr="005A6002">
        <w:rPr>
          <w:sz w:val="28"/>
          <w:szCs w:val="28"/>
        </w:rPr>
        <w:t>–</w:t>
      </w:r>
    </w:p>
    <w:p w:rsidR="00B73FF5" w:rsidP="00A65B52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both"/>
        <w:rPr>
          <w:sz w:val="28"/>
          <w:szCs w:val="28"/>
        </w:rPr>
      </w:pPr>
    </w:p>
    <w:p w:rsidR="00B73FF5" w:rsidRPr="005A6002" w:rsidP="00622CF9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center"/>
        <w:rPr>
          <w:bCs/>
          <w:sz w:val="28"/>
          <w:szCs w:val="28"/>
        </w:rPr>
      </w:pPr>
      <w:r w:rsidRPr="005A6002">
        <w:rPr>
          <w:b/>
          <w:i/>
          <w:sz w:val="28"/>
          <w:szCs w:val="28"/>
        </w:rPr>
        <w:t>решил:</w:t>
      </w:r>
    </w:p>
    <w:p w:rsidR="006A4FBC" w:rsidP="0062493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исковые требования </w:t>
      </w:r>
      <w:r w:rsidR="006728E7">
        <w:rPr>
          <w:sz w:val="28"/>
          <w:szCs w:val="28"/>
        </w:rPr>
        <w:t xml:space="preserve">Козлова Владимира Николаевича  к Акционерному обществу «Страховая компания ГАЙДЕ» </w:t>
      </w:r>
      <w:r w:rsidRPr="006B5CC5" w:rsidR="006728E7">
        <w:rPr>
          <w:sz w:val="28"/>
          <w:szCs w:val="28"/>
        </w:rPr>
        <w:t xml:space="preserve">о взыскании </w:t>
      </w:r>
      <w:r w:rsidR="006728E7">
        <w:rPr>
          <w:sz w:val="28"/>
          <w:szCs w:val="28"/>
        </w:rPr>
        <w:t>денежных средств</w:t>
      </w:r>
      <w:r w:rsidRPr="005A6002" w:rsidR="006728E7">
        <w:rPr>
          <w:sz w:val="28"/>
          <w:szCs w:val="28"/>
        </w:rPr>
        <w:t xml:space="preserve"> </w:t>
      </w:r>
      <w:r w:rsidR="006728E7">
        <w:rPr>
          <w:sz w:val="28"/>
          <w:szCs w:val="28"/>
        </w:rPr>
        <w:t xml:space="preserve"> </w:t>
      </w:r>
      <w:r w:rsidRPr="005A6002" w:rsidR="00B95B49">
        <w:rPr>
          <w:sz w:val="28"/>
          <w:szCs w:val="28"/>
        </w:rPr>
        <w:t xml:space="preserve">– </w:t>
      </w:r>
      <w:r>
        <w:rPr>
          <w:sz w:val="28"/>
          <w:szCs w:val="28"/>
        </w:rPr>
        <w:t>удовлетворить</w:t>
      </w:r>
      <w:r w:rsidR="002468F1">
        <w:rPr>
          <w:sz w:val="28"/>
          <w:szCs w:val="28"/>
        </w:rPr>
        <w:t xml:space="preserve"> частично</w:t>
      </w:r>
      <w:r w:rsidRPr="005A6002" w:rsidR="00B95B49">
        <w:rPr>
          <w:sz w:val="28"/>
          <w:szCs w:val="28"/>
        </w:rPr>
        <w:t>.</w:t>
      </w:r>
    </w:p>
    <w:p w:rsidR="00FA65E5" w:rsidP="00FA65E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FA65E5">
        <w:rPr>
          <w:sz w:val="28"/>
          <w:szCs w:val="28"/>
        </w:rPr>
        <w:t xml:space="preserve">Взыскать с </w:t>
      </w:r>
      <w:r w:rsidR="006728E7">
        <w:rPr>
          <w:sz w:val="28"/>
          <w:szCs w:val="28"/>
        </w:rPr>
        <w:t>Акционерного общества «Страховая компания ГАЙДЕ»</w:t>
      </w:r>
      <w:r w:rsidR="00036358">
        <w:rPr>
          <w:sz w:val="28"/>
          <w:szCs w:val="28"/>
        </w:rPr>
        <w:t xml:space="preserve"> </w:t>
      </w:r>
      <w:r w:rsidR="006728E7">
        <w:rPr>
          <w:sz w:val="28"/>
          <w:szCs w:val="28"/>
        </w:rPr>
        <w:t>(</w:t>
      </w:r>
      <w:r w:rsidRPr="005C0440">
        <w:rPr>
          <w:sz w:val="28"/>
          <w:szCs w:val="28"/>
        </w:rPr>
        <w:t>«данные изъяты»</w:t>
      </w:r>
      <w:r w:rsidR="00BA7407">
        <w:rPr>
          <w:sz w:val="28"/>
          <w:szCs w:val="28"/>
        </w:rPr>
        <w:t xml:space="preserve">) </w:t>
      </w:r>
      <w:r w:rsidRPr="00FA65E5">
        <w:rPr>
          <w:sz w:val="28"/>
          <w:szCs w:val="28"/>
        </w:rPr>
        <w:t xml:space="preserve"> в пользу</w:t>
      </w:r>
      <w:r w:rsidR="00FA248F">
        <w:rPr>
          <w:sz w:val="28"/>
          <w:szCs w:val="28"/>
        </w:rPr>
        <w:t xml:space="preserve"> </w:t>
      </w:r>
      <w:r w:rsidR="006728E7">
        <w:rPr>
          <w:sz w:val="28"/>
          <w:szCs w:val="28"/>
        </w:rPr>
        <w:t xml:space="preserve">Козлова Владимира Николаевича  </w:t>
      </w:r>
      <w:r w:rsidR="00DD2262">
        <w:rPr>
          <w:sz w:val="28"/>
          <w:szCs w:val="28"/>
        </w:rPr>
        <w:t>(</w:t>
      </w:r>
      <w:r w:rsidRPr="005C0440">
        <w:rPr>
          <w:sz w:val="28"/>
          <w:szCs w:val="28"/>
        </w:rPr>
        <w:t>«данные изъяты»</w:t>
      </w:r>
      <w:r w:rsidR="00BA7407">
        <w:rPr>
          <w:sz w:val="28"/>
          <w:szCs w:val="28"/>
        </w:rPr>
        <w:t xml:space="preserve">) </w:t>
      </w:r>
      <w:r w:rsidR="00DD2262">
        <w:rPr>
          <w:sz w:val="28"/>
          <w:szCs w:val="28"/>
        </w:rPr>
        <w:t xml:space="preserve">штраф за неисполнение в добровольном порядке решения финансового уполномоченного </w:t>
      </w:r>
      <w:r w:rsidR="00AE1753">
        <w:rPr>
          <w:sz w:val="28"/>
          <w:szCs w:val="28"/>
        </w:rPr>
        <w:t xml:space="preserve"> </w:t>
      </w:r>
      <w:r w:rsidRPr="005C0440">
        <w:rPr>
          <w:sz w:val="28"/>
          <w:szCs w:val="28"/>
        </w:rPr>
        <w:t>«данные изъяты»</w:t>
      </w:r>
      <w:r w:rsidR="00DD2262">
        <w:rPr>
          <w:sz w:val="28"/>
          <w:szCs w:val="28"/>
        </w:rPr>
        <w:t xml:space="preserve"> года в размере </w:t>
      </w:r>
      <w:r w:rsidR="006728E7">
        <w:rPr>
          <w:sz w:val="28"/>
          <w:szCs w:val="28"/>
        </w:rPr>
        <w:t>8385</w:t>
      </w:r>
      <w:r w:rsidR="00FA248F">
        <w:rPr>
          <w:sz w:val="28"/>
          <w:szCs w:val="28"/>
        </w:rPr>
        <w:t xml:space="preserve"> рублей</w:t>
      </w:r>
      <w:r w:rsidRPr="00FA65E5">
        <w:rPr>
          <w:sz w:val="28"/>
          <w:szCs w:val="28"/>
        </w:rPr>
        <w:t xml:space="preserve">, </w:t>
      </w:r>
      <w:r w:rsidRPr="00FA65E5" w:rsidR="00F71661">
        <w:rPr>
          <w:sz w:val="28"/>
          <w:szCs w:val="28"/>
        </w:rPr>
        <w:t xml:space="preserve">расходы по оплате юридических услуг представителя в размере </w:t>
      </w:r>
      <w:r w:rsidR="00036358">
        <w:rPr>
          <w:sz w:val="28"/>
          <w:szCs w:val="28"/>
        </w:rPr>
        <w:t>8</w:t>
      </w:r>
      <w:r w:rsidRPr="00FA65E5" w:rsidR="00F71661">
        <w:rPr>
          <w:sz w:val="28"/>
          <w:szCs w:val="28"/>
        </w:rPr>
        <w:t>000 рублей,</w:t>
      </w:r>
      <w:r w:rsidR="001123F1">
        <w:rPr>
          <w:sz w:val="28"/>
          <w:szCs w:val="28"/>
        </w:rPr>
        <w:t xml:space="preserve"> </w:t>
      </w:r>
      <w:r w:rsidRPr="00FA65E5">
        <w:rPr>
          <w:sz w:val="28"/>
          <w:szCs w:val="28"/>
        </w:rPr>
        <w:t xml:space="preserve">а всего </w:t>
      </w:r>
      <w:r w:rsidR="006728E7">
        <w:rPr>
          <w:sz w:val="28"/>
          <w:szCs w:val="28"/>
        </w:rPr>
        <w:t>16385</w:t>
      </w:r>
      <w:r w:rsidR="002468F1">
        <w:rPr>
          <w:sz w:val="28"/>
          <w:szCs w:val="28"/>
        </w:rPr>
        <w:t xml:space="preserve"> </w:t>
      </w:r>
      <w:r w:rsidRPr="00FA65E5">
        <w:rPr>
          <w:sz w:val="28"/>
          <w:szCs w:val="28"/>
        </w:rPr>
        <w:t xml:space="preserve"> (</w:t>
      </w:r>
      <w:r w:rsidR="006728E7">
        <w:rPr>
          <w:sz w:val="28"/>
          <w:szCs w:val="28"/>
        </w:rPr>
        <w:t>шестнадцать</w:t>
      </w:r>
      <w:r w:rsidR="002468F1">
        <w:rPr>
          <w:sz w:val="28"/>
          <w:szCs w:val="28"/>
        </w:rPr>
        <w:t xml:space="preserve"> </w:t>
      </w:r>
      <w:r w:rsidR="00F71661">
        <w:rPr>
          <w:sz w:val="28"/>
          <w:szCs w:val="28"/>
        </w:rPr>
        <w:t xml:space="preserve"> тысяч </w:t>
      </w:r>
      <w:r w:rsidR="006728E7">
        <w:rPr>
          <w:sz w:val="28"/>
          <w:szCs w:val="28"/>
        </w:rPr>
        <w:t>триста восемьдесят пять)</w:t>
      </w:r>
      <w:r w:rsidR="001123F1">
        <w:rPr>
          <w:sz w:val="28"/>
          <w:szCs w:val="28"/>
        </w:rPr>
        <w:t xml:space="preserve"> рублей</w:t>
      </w:r>
      <w:r w:rsidRPr="00FA65E5">
        <w:rPr>
          <w:sz w:val="28"/>
          <w:szCs w:val="28"/>
        </w:rPr>
        <w:t xml:space="preserve">. </w:t>
      </w:r>
    </w:p>
    <w:p w:rsidR="002468F1" w:rsidRPr="00FA65E5" w:rsidP="002468F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удовлетворении остальной части исковых требований – отказать. </w:t>
      </w:r>
    </w:p>
    <w:p w:rsidR="001123F1" w:rsidRPr="001123F1" w:rsidP="001123F1">
      <w:pPr>
        <w:ind w:firstLine="709"/>
        <w:jc w:val="both"/>
        <w:rPr>
          <w:sz w:val="28"/>
          <w:szCs w:val="28"/>
        </w:rPr>
      </w:pPr>
      <w:r w:rsidRPr="00FA65E5">
        <w:rPr>
          <w:sz w:val="28"/>
          <w:szCs w:val="28"/>
        </w:rPr>
        <w:t xml:space="preserve">Взыскать с </w:t>
      </w:r>
      <w:r w:rsidR="006728E7">
        <w:rPr>
          <w:sz w:val="28"/>
          <w:szCs w:val="28"/>
        </w:rPr>
        <w:t>Акционерного общества «Страховая компания ГАЙДЕ» (</w:t>
      </w:r>
      <w:r w:rsidRPr="005C0440">
        <w:rPr>
          <w:sz w:val="28"/>
          <w:szCs w:val="28"/>
        </w:rPr>
        <w:t>«данные изъяты»</w:t>
      </w:r>
      <w:r w:rsidR="006728E7">
        <w:rPr>
          <w:sz w:val="28"/>
          <w:szCs w:val="28"/>
        </w:rPr>
        <w:t xml:space="preserve">) </w:t>
      </w:r>
      <w:r w:rsidRPr="00FA65E5" w:rsidR="006728E7">
        <w:rPr>
          <w:sz w:val="28"/>
          <w:szCs w:val="28"/>
        </w:rPr>
        <w:t xml:space="preserve"> </w:t>
      </w:r>
      <w:r>
        <w:rPr>
          <w:sz w:val="28"/>
          <w:szCs w:val="28"/>
        </w:rPr>
        <w:t>г</w:t>
      </w:r>
      <w:r w:rsidRPr="001123F1">
        <w:rPr>
          <w:sz w:val="28"/>
          <w:szCs w:val="28"/>
        </w:rPr>
        <w:t xml:space="preserve">осударственную пошлину в доход государства в размере </w:t>
      </w:r>
      <w:r w:rsidR="002222B8">
        <w:rPr>
          <w:sz w:val="28"/>
          <w:szCs w:val="28"/>
        </w:rPr>
        <w:t>400</w:t>
      </w:r>
      <w:r w:rsidR="00BA7407">
        <w:rPr>
          <w:sz w:val="28"/>
          <w:szCs w:val="28"/>
        </w:rPr>
        <w:t xml:space="preserve"> (</w:t>
      </w:r>
      <w:r w:rsidR="002222B8">
        <w:rPr>
          <w:sz w:val="28"/>
          <w:szCs w:val="28"/>
        </w:rPr>
        <w:t>ч</w:t>
      </w:r>
      <w:r w:rsidR="002468F1">
        <w:rPr>
          <w:sz w:val="28"/>
          <w:szCs w:val="28"/>
        </w:rPr>
        <w:t>етыре</w:t>
      </w:r>
      <w:r w:rsidR="002222B8">
        <w:rPr>
          <w:sz w:val="28"/>
          <w:szCs w:val="28"/>
        </w:rPr>
        <w:t xml:space="preserve">ста) </w:t>
      </w:r>
      <w:r w:rsidRPr="001123F1">
        <w:rPr>
          <w:sz w:val="28"/>
          <w:szCs w:val="28"/>
        </w:rPr>
        <w:t>рублей  на сл</w:t>
      </w:r>
      <w:r w:rsidRPr="001123F1">
        <w:rPr>
          <w:sz w:val="28"/>
          <w:szCs w:val="28"/>
        </w:rPr>
        <w:t xml:space="preserve">едующие реквизиты: счет банка получателя платежа – </w:t>
      </w:r>
      <w:r w:rsidRPr="005C0440">
        <w:rPr>
          <w:sz w:val="28"/>
          <w:szCs w:val="28"/>
        </w:rPr>
        <w:t>«данные изъяты»</w:t>
      </w:r>
      <w:r w:rsidRPr="001123F1">
        <w:rPr>
          <w:sz w:val="28"/>
          <w:szCs w:val="28"/>
        </w:rPr>
        <w:t xml:space="preserve">, номер корреспондентского счета: </w:t>
      </w:r>
      <w:r w:rsidRPr="005C0440">
        <w:rPr>
          <w:sz w:val="28"/>
          <w:szCs w:val="28"/>
        </w:rPr>
        <w:t>«данные изъяты»</w:t>
      </w:r>
      <w:r w:rsidRPr="001123F1">
        <w:rPr>
          <w:sz w:val="28"/>
          <w:szCs w:val="28"/>
        </w:rPr>
        <w:t xml:space="preserve">, наименование банка получателя – Отделение Республика Крым Банка России // УФК по Республике Крым г. Симферополь </w:t>
      </w:r>
      <w:r w:rsidRPr="001123F1">
        <w:rPr>
          <w:rFonts w:eastAsia="Calibri"/>
          <w:color w:val="000000"/>
          <w:sz w:val="28"/>
          <w:szCs w:val="28"/>
        </w:rPr>
        <w:t>ИФНС России по г.</w:t>
      </w:r>
      <w:r w:rsidRPr="001123F1">
        <w:rPr>
          <w:rFonts w:eastAsia="Calibri"/>
          <w:color w:val="000000"/>
          <w:sz w:val="28"/>
          <w:szCs w:val="28"/>
        </w:rPr>
        <w:t xml:space="preserve"> Симферополю Республики Крым),</w:t>
      </w:r>
      <w:r w:rsidRPr="001123F1">
        <w:rPr>
          <w:sz w:val="28"/>
          <w:szCs w:val="28"/>
        </w:rPr>
        <w:t xml:space="preserve"> БИК банка – 013510002, наименование получателя платежа</w:t>
      </w:r>
      <w:r w:rsidRPr="001123F1">
        <w:rPr>
          <w:sz w:val="28"/>
          <w:szCs w:val="28"/>
        </w:rPr>
        <w:t xml:space="preserve"> - УФК по Республике Крым г. Симферополь, ИНН/КПП </w:t>
      </w:r>
      <w:r w:rsidRPr="005C0440">
        <w:rPr>
          <w:sz w:val="28"/>
          <w:szCs w:val="28"/>
        </w:rPr>
        <w:t>«данные изъяты»</w:t>
      </w:r>
      <w:r w:rsidRPr="001123F1">
        <w:rPr>
          <w:sz w:val="28"/>
          <w:szCs w:val="28"/>
        </w:rPr>
        <w:t xml:space="preserve">, Код ОКТМО: </w:t>
      </w:r>
      <w:r w:rsidRPr="005C0440">
        <w:rPr>
          <w:sz w:val="28"/>
          <w:szCs w:val="28"/>
        </w:rPr>
        <w:t>«данные изъяты»</w:t>
      </w:r>
      <w:r w:rsidRPr="001123F1">
        <w:rPr>
          <w:sz w:val="28"/>
          <w:szCs w:val="28"/>
        </w:rPr>
        <w:t xml:space="preserve">, КБК – </w:t>
      </w:r>
      <w:r w:rsidRPr="005C0440">
        <w:rPr>
          <w:sz w:val="28"/>
          <w:szCs w:val="28"/>
        </w:rPr>
        <w:t>«данные изъяты»</w:t>
      </w:r>
      <w:r w:rsidRPr="001123F1">
        <w:rPr>
          <w:sz w:val="28"/>
          <w:szCs w:val="28"/>
        </w:rPr>
        <w:t>, наименование платежа – государственная пошлина.</w:t>
      </w:r>
    </w:p>
    <w:p w:rsidR="00FA65E5" w:rsidRPr="00FA65E5" w:rsidP="00BC260D">
      <w:pPr>
        <w:ind w:firstLine="708"/>
        <w:jc w:val="both"/>
        <w:rPr>
          <w:sz w:val="28"/>
          <w:szCs w:val="28"/>
        </w:rPr>
      </w:pPr>
      <w:r w:rsidRPr="00FA65E5">
        <w:rPr>
          <w:sz w:val="28"/>
          <w:szCs w:val="28"/>
        </w:rPr>
        <w:t>Ра</w:t>
      </w:r>
      <w:r w:rsidRPr="00FA65E5">
        <w:rPr>
          <w:sz w:val="28"/>
          <w:szCs w:val="28"/>
        </w:rPr>
        <w:t xml:space="preserve">зъяснить лицам, участвующим в деле и присутствующим в судебном заседании, право на подачу заявления о составлении мотивированного решения суда в течение трех дней со дня объявления резолютивной части решения суда. Лица, участвующие в деле и не </w:t>
      </w:r>
      <w:r w:rsidRPr="00FA65E5">
        <w:rPr>
          <w:sz w:val="28"/>
          <w:szCs w:val="28"/>
        </w:rPr>
        <w:t>присутствующ</w:t>
      </w:r>
      <w:r w:rsidRPr="00FA65E5">
        <w:rPr>
          <w:sz w:val="28"/>
          <w:szCs w:val="28"/>
        </w:rPr>
        <w:t xml:space="preserve">ие в судебном заседании, вправе в течение пятнадцати дней со дня объявления резолютивной части решения суда подать заявление о составлении мотивированного решения суда. </w:t>
      </w:r>
    </w:p>
    <w:p w:rsidR="00FA65E5" w:rsidRPr="00FA65E5" w:rsidP="00BC260D">
      <w:pPr>
        <w:ind w:firstLine="708"/>
        <w:jc w:val="both"/>
        <w:rPr>
          <w:sz w:val="28"/>
          <w:szCs w:val="28"/>
        </w:rPr>
      </w:pPr>
      <w:r w:rsidRPr="00FA65E5">
        <w:rPr>
          <w:sz w:val="28"/>
          <w:szCs w:val="28"/>
        </w:rPr>
        <w:t>Мировой судья составляет мотивированное решение суда в течение пяти дней со дня поступ</w:t>
      </w:r>
      <w:r w:rsidRPr="00FA65E5">
        <w:rPr>
          <w:sz w:val="28"/>
          <w:szCs w:val="28"/>
        </w:rPr>
        <w:t>ления от лиц, участвующих в деле, их представителей заявления о составлении мотивированного решения суда.</w:t>
      </w:r>
    </w:p>
    <w:p w:rsidR="00FA65E5" w:rsidRPr="00FA65E5" w:rsidP="00BC260D">
      <w:pPr>
        <w:ind w:firstLine="708"/>
        <w:jc w:val="both"/>
        <w:rPr>
          <w:sz w:val="28"/>
          <w:szCs w:val="28"/>
        </w:rPr>
      </w:pPr>
      <w:r w:rsidRPr="00FA65E5">
        <w:rPr>
          <w:sz w:val="28"/>
          <w:szCs w:val="28"/>
        </w:rPr>
        <w:t>Решение может быть обжаловано в Симферопольский районный суд Республики Крым в течение месяца со дня принятия решения мировым судьей путем подачи апел</w:t>
      </w:r>
      <w:r w:rsidRPr="00FA65E5">
        <w:rPr>
          <w:sz w:val="28"/>
          <w:szCs w:val="28"/>
        </w:rPr>
        <w:t>ляционной жалобы через судебный участок №</w:t>
      </w:r>
      <w:r w:rsidR="006728E7">
        <w:rPr>
          <w:sz w:val="28"/>
          <w:szCs w:val="28"/>
        </w:rPr>
        <w:t>78</w:t>
      </w:r>
      <w:r w:rsidRPr="00FA65E5">
        <w:rPr>
          <w:sz w:val="28"/>
          <w:szCs w:val="28"/>
        </w:rPr>
        <w:t xml:space="preserve"> Симферопольского судебного района (Симферопольский муниципальный район) Республики Крым.</w:t>
      </w:r>
    </w:p>
    <w:p w:rsidR="00FA65E5" w:rsidRPr="00FA65E5" w:rsidP="00FA65E5">
      <w:pPr>
        <w:jc w:val="both"/>
        <w:rPr>
          <w:sz w:val="28"/>
          <w:szCs w:val="28"/>
        </w:rPr>
      </w:pPr>
    </w:p>
    <w:p w:rsidR="00FA65E5" w:rsidRPr="00FA65E5" w:rsidP="00FA65E5">
      <w:pPr>
        <w:jc w:val="both"/>
        <w:rPr>
          <w:sz w:val="28"/>
          <w:szCs w:val="28"/>
        </w:rPr>
      </w:pPr>
    </w:p>
    <w:p w:rsidR="001123F1" w:rsidP="00FA65E5">
      <w:pPr>
        <w:jc w:val="both"/>
        <w:rPr>
          <w:sz w:val="28"/>
          <w:szCs w:val="28"/>
        </w:rPr>
      </w:pPr>
      <w:r w:rsidRPr="00FA65E5">
        <w:rPr>
          <w:sz w:val="28"/>
          <w:szCs w:val="28"/>
        </w:rPr>
        <w:t xml:space="preserve">Мировой судья </w:t>
      </w:r>
      <w:r w:rsidRPr="00FA65E5">
        <w:rPr>
          <w:sz w:val="28"/>
          <w:szCs w:val="28"/>
        </w:rPr>
        <w:tab/>
        <w:t xml:space="preserve">    </w:t>
      </w:r>
      <w:r w:rsidRPr="00FA65E5">
        <w:rPr>
          <w:sz w:val="28"/>
          <w:szCs w:val="28"/>
        </w:rPr>
        <w:tab/>
        <w:t xml:space="preserve">                                                </w:t>
      </w:r>
      <w:r w:rsidR="002468F1">
        <w:rPr>
          <w:sz w:val="28"/>
          <w:szCs w:val="28"/>
        </w:rPr>
        <w:t xml:space="preserve">        </w:t>
      </w:r>
      <w:r w:rsidRPr="00FA65E5">
        <w:rPr>
          <w:sz w:val="28"/>
          <w:szCs w:val="28"/>
        </w:rPr>
        <w:t xml:space="preserve"> Н.Х. Поверенная</w:t>
      </w:r>
    </w:p>
    <w:p w:rsidR="001123F1" w:rsidP="001123F1">
      <w:pPr>
        <w:rPr>
          <w:sz w:val="28"/>
          <w:szCs w:val="28"/>
        </w:rPr>
      </w:pPr>
    </w:p>
    <w:p w:rsidR="00DA2B57" w:rsidRPr="001123F1" w:rsidP="001123F1">
      <w:pPr>
        <w:rPr>
          <w:sz w:val="28"/>
          <w:szCs w:val="28"/>
        </w:rPr>
      </w:pPr>
    </w:p>
    <w:sectPr w:rsidSect="00650F46">
      <w:headerReference w:type="default" r:id="rId5"/>
      <w:footerReference w:type="even" r:id="rId6"/>
      <w:footerReference w:type="default" r:id="rId7"/>
      <w:footerReference w:type="first" r:id="rId8"/>
      <w:pgSz w:w="11906" w:h="16838" w:code="9"/>
      <w:pgMar w:top="425" w:right="709" w:bottom="1559" w:left="1985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B02AF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34585855"/>
      <w:docPartObj>
        <w:docPartGallery w:val="Page Numbers (Bottom of Page)"/>
        <w:docPartUnique/>
      </w:docPartObj>
    </w:sdtPr>
    <w:sdtContent>
      <w:p w:rsidR="0044790B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CB02AF" w:rsidP="008E2486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11633419"/>
      <w:docPartObj>
        <w:docPartGallery w:val="Page Numbers (Bottom of Page)"/>
        <w:docPartUnique/>
      </w:docPartObj>
    </w:sdtPr>
    <w:sdtContent>
      <w:p w:rsidR="008215E9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8215E9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F1DE8">
    <w:pPr>
      <w:pStyle w:val="Header"/>
      <w:jc w:val="center"/>
    </w:pPr>
  </w:p>
  <w:p w:rsidR="00BF1D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36358"/>
    <w:rsid w:val="000673E6"/>
    <w:rsid w:val="00074346"/>
    <w:rsid w:val="00097EEC"/>
    <w:rsid w:val="000A1144"/>
    <w:rsid w:val="000A5654"/>
    <w:rsid w:val="000B2806"/>
    <w:rsid w:val="000B5D5A"/>
    <w:rsid w:val="000C1AF6"/>
    <w:rsid w:val="000C1EBD"/>
    <w:rsid w:val="000E09F6"/>
    <w:rsid w:val="001123F1"/>
    <w:rsid w:val="001365B3"/>
    <w:rsid w:val="00141D0A"/>
    <w:rsid w:val="0015029F"/>
    <w:rsid w:val="00153B9A"/>
    <w:rsid w:val="00194C77"/>
    <w:rsid w:val="001A525F"/>
    <w:rsid w:val="001D1831"/>
    <w:rsid w:val="001D53E1"/>
    <w:rsid w:val="001D6F0D"/>
    <w:rsid w:val="001F3795"/>
    <w:rsid w:val="001F47B2"/>
    <w:rsid w:val="00201237"/>
    <w:rsid w:val="00207DE8"/>
    <w:rsid w:val="002222B8"/>
    <w:rsid w:val="002468F1"/>
    <w:rsid w:val="0026480F"/>
    <w:rsid w:val="00280D08"/>
    <w:rsid w:val="00285BB0"/>
    <w:rsid w:val="00285E6F"/>
    <w:rsid w:val="00294C32"/>
    <w:rsid w:val="002A2734"/>
    <w:rsid w:val="002D24B2"/>
    <w:rsid w:val="002D2DA6"/>
    <w:rsid w:val="002E276A"/>
    <w:rsid w:val="00337BF1"/>
    <w:rsid w:val="0037514E"/>
    <w:rsid w:val="003A6B0D"/>
    <w:rsid w:val="003B1710"/>
    <w:rsid w:val="003F5CAF"/>
    <w:rsid w:val="00401D25"/>
    <w:rsid w:val="0041445C"/>
    <w:rsid w:val="00427F6B"/>
    <w:rsid w:val="0044790B"/>
    <w:rsid w:val="00454EE1"/>
    <w:rsid w:val="00465783"/>
    <w:rsid w:val="00481CA9"/>
    <w:rsid w:val="004B278B"/>
    <w:rsid w:val="004B6391"/>
    <w:rsid w:val="0050186C"/>
    <w:rsid w:val="00504BF3"/>
    <w:rsid w:val="0050562F"/>
    <w:rsid w:val="00510D8E"/>
    <w:rsid w:val="00546BE7"/>
    <w:rsid w:val="005534E0"/>
    <w:rsid w:val="005A6002"/>
    <w:rsid w:val="005A6B21"/>
    <w:rsid w:val="005C0440"/>
    <w:rsid w:val="005C7D7B"/>
    <w:rsid w:val="005E19BA"/>
    <w:rsid w:val="005E511B"/>
    <w:rsid w:val="005F4802"/>
    <w:rsid w:val="0061250F"/>
    <w:rsid w:val="00615647"/>
    <w:rsid w:val="006162D1"/>
    <w:rsid w:val="00622CF9"/>
    <w:rsid w:val="0062493C"/>
    <w:rsid w:val="006470EA"/>
    <w:rsid w:val="00650F46"/>
    <w:rsid w:val="00651E33"/>
    <w:rsid w:val="006728E7"/>
    <w:rsid w:val="00682E37"/>
    <w:rsid w:val="006A3E58"/>
    <w:rsid w:val="006A4FBC"/>
    <w:rsid w:val="006B5CC5"/>
    <w:rsid w:val="006D2E6B"/>
    <w:rsid w:val="006E0175"/>
    <w:rsid w:val="006F7253"/>
    <w:rsid w:val="007008EF"/>
    <w:rsid w:val="00723024"/>
    <w:rsid w:val="00737DCC"/>
    <w:rsid w:val="00745354"/>
    <w:rsid w:val="0074750D"/>
    <w:rsid w:val="0075518B"/>
    <w:rsid w:val="0078653F"/>
    <w:rsid w:val="007C3E68"/>
    <w:rsid w:val="008215E9"/>
    <w:rsid w:val="00824DF1"/>
    <w:rsid w:val="00841842"/>
    <w:rsid w:val="00853F76"/>
    <w:rsid w:val="00892E8B"/>
    <w:rsid w:val="0089745D"/>
    <w:rsid w:val="008D567D"/>
    <w:rsid w:val="008E2486"/>
    <w:rsid w:val="008E4F61"/>
    <w:rsid w:val="009019D4"/>
    <w:rsid w:val="00940D17"/>
    <w:rsid w:val="0097341F"/>
    <w:rsid w:val="00992A68"/>
    <w:rsid w:val="009A3846"/>
    <w:rsid w:val="009B0882"/>
    <w:rsid w:val="009B0E9A"/>
    <w:rsid w:val="009C5591"/>
    <w:rsid w:val="00A00B11"/>
    <w:rsid w:val="00A02ADB"/>
    <w:rsid w:val="00A04930"/>
    <w:rsid w:val="00A062A5"/>
    <w:rsid w:val="00A31F2C"/>
    <w:rsid w:val="00A326BB"/>
    <w:rsid w:val="00A363DB"/>
    <w:rsid w:val="00A46C67"/>
    <w:rsid w:val="00A61690"/>
    <w:rsid w:val="00A6498D"/>
    <w:rsid w:val="00A65B52"/>
    <w:rsid w:val="00A65B87"/>
    <w:rsid w:val="00A87E7C"/>
    <w:rsid w:val="00AA4BAD"/>
    <w:rsid w:val="00AE1753"/>
    <w:rsid w:val="00B23EEA"/>
    <w:rsid w:val="00B27878"/>
    <w:rsid w:val="00B33A3E"/>
    <w:rsid w:val="00B3799E"/>
    <w:rsid w:val="00B73FF5"/>
    <w:rsid w:val="00B8699B"/>
    <w:rsid w:val="00B95B49"/>
    <w:rsid w:val="00BA7407"/>
    <w:rsid w:val="00BA7FEB"/>
    <w:rsid w:val="00BB5B97"/>
    <w:rsid w:val="00BC260D"/>
    <w:rsid w:val="00BD34D6"/>
    <w:rsid w:val="00BF1DE8"/>
    <w:rsid w:val="00BF7896"/>
    <w:rsid w:val="00C2706A"/>
    <w:rsid w:val="00C34999"/>
    <w:rsid w:val="00C63DA1"/>
    <w:rsid w:val="00C65B03"/>
    <w:rsid w:val="00CB02AF"/>
    <w:rsid w:val="00CF39BE"/>
    <w:rsid w:val="00D10E54"/>
    <w:rsid w:val="00D225F7"/>
    <w:rsid w:val="00D31132"/>
    <w:rsid w:val="00D717A6"/>
    <w:rsid w:val="00D76A88"/>
    <w:rsid w:val="00D912E6"/>
    <w:rsid w:val="00DA2B57"/>
    <w:rsid w:val="00DA5B34"/>
    <w:rsid w:val="00DB7DFD"/>
    <w:rsid w:val="00DD2262"/>
    <w:rsid w:val="00DE1B68"/>
    <w:rsid w:val="00E17E9C"/>
    <w:rsid w:val="00E301E0"/>
    <w:rsid w:val="00E769E9"/>
    <w:rsid w:val="00E81EAC"/>
    <w:rsid w:val="00EC0CD8"/>
    <w:rsid w:val="00EC6C61"/>
    <w:rsid w:val="00F0391F"/>
    <w:rsid w:val="00F3352D"/>
    <w:rsid w:val="00F42785"/>
    <w:rsid w:val="00F70E73"/>
    <w:rsid w:val="00F71661"/>
    <w:rsid w:val="00F723C5"/>
    <w:rsid w:val="00F822FF"/>
    <w:rsid w:val="00F97E79"/>
    <w:rsid w:val="00FA1BE2"/>
    <w:rsid w:val="00FA248F"/>
    <w:rsid w:val="00FA65E5"/>
    <w:rsid w:val="00FB106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uiPriority w:val="99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uiPriority w:val="99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D76A88"/>
  </w:style>
  <w:style w:type="character" w:styleId="Hyperlink">
    <w:name w:val="Hyperlink"/>
    <w:basedOn w:val="DefaultParagraphFont"/>
    <w:uiPriority w:val="99"/>
    <w:semiHidden/>
    <w:unhideWhenUsed/>
    <w:rsid w:val="00D76A88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04930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0493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0">
    <w:name w:val="Сетка таблицы1"/>
    <w:basedOn w:val="TableNormal"/>
    <w:next w:val="TableGrid"/>
    <w:uiPriority w:val="59"/>
    <w:rsid w:val="001123F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1123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TableNormal"/>
    <w:next w:val="TableGrid"/>
    <w:uiPriority w:val="59"/>
    <w:rsid w:val="00BA7407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TableNormal"/>
    <w:next w:val="TableGrid"/>
    <w:uiPriority w:val="59"/>
    <w:rsid w:val="00940D17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TableNormal"/>
    <w:next w:val="TableGrid"/>
    <w:uiPriority w:val="59"/>
    <w:rsid w:val="00F7166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TableNormal"/>
    <w:next w:val="TableGrid"/>
    <w:uiPriority w:val="59"/>
    <w:rsid w:val="002468F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TableNormal"/>
    <w:next w:val="TableGrid"/>
    <w:uiPriority w:val="59"/>
    <w:rsid w:val="002222B8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D62D2D-1CEF-4B52-8A2B-3387225B9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