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1E05CA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C13639">
        <w:rPr>
          <w:rFonts w:ascii="Times New Roman" w:hAnsi="Times New Roman" w:cs="Times New Roman"/>
          <w:b w:val="0"/>
          <w:szCs w:val="28"/>
        </w:rPr>
        <w:t>010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C13639">
        <w:rPr>
          <w:rFonts w:ascii="Times New Roman" w:hAnsi="Times New Roman" w:cs="Times New Roman"/>
          <w:b w:val="0"/>
          <w:szCs w:val="28"/>
        </w:rPr>
        <w:t>2020</w:t>
      </w:r>
    </w:p>
    <w:p w:rsidR="006A4FBC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B95B49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6A4FBC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AA4BAD" w:rsidP="001E05C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>марта 2020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8A5AAA" w:rsidRPr="009B0E9A" w:rsidP="001E05CA">
      <w:pPr>
        <w:spacing w:line="276" w:lineRule="auto"/>
        <w:jc w:val="both"/>
        <w:rPr>
          <w:sz w:val="28"/>
          <w:szCs w:val="28"/>
        </w:rPr>
      </w:pPr>
    </w:p>
    <w:p w:rsidR="00B95B49" w:rsidRPr="004703BE" w:rsidP="001E05CA">
      <w:pPr>
        <w:spacing w:line="276" w:lineRule="auto"/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P="001E05CA">
      <w:pPr>
        <w:spacing w:line="276" w:lineRule="auto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секретаре – </w:t>
      </w:r>
      <w:r w:rsidR="00C13639">
        <w:rPr>
          <w:sz w:val="28"/>
          <w:szCs w:val="28"/>
        </w:rPr>
        <w:t>Лазаревой Ж.С.</w:t>
      </w:r>
    </w:p>
    <w:p w:rsidR="00750CC4" w:rsidP="00232035">
      <w:pPr>
        <w:pStyle w:val="msoclass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D55B5">
        <w:rPr>
          <w:color w:val="000000"/>
          <w:sz w:val="28"/>
          <w:szCs w:val="28"/>
        </w:rPr>
        <w:t>с участием представителя истц</w:t>
      </w:r>
      <w:r w:rsidRPr="007D55B5">
        <w:rPr>
          <w:color w:val="000000"/>
          <w:sz w:val="28"/>
          <w:szCs w:val="28"/>
        </w:rPr>
        <w:t>а ООО</w:t>
      </w:r>
      <w:r w:rsidRPr="007D55B5">
        <w:rPr>
          <w:color w:val="000000"/>
          <w:sz w:val="28"/>
          <w:szCs w:val="28"/>
        </w:rPr>
        <w:t xml:space="preserve"> "Районные тепловые сети" </w:t>
      </w:r>
      <w:r>
        <w:rPr>
          <w:color w:val="000000"/>
          <w:sz w:val="28"/>
          <w:szCs w:val="28"/>
        </w:rPr>
        <w:t>–</w:t>
      </w:r>
      <w:r w:rsidR="00A05948">
        <w:rPr>
          <w:color w:val="000000"/>
          <w:sz w:val="28"/>
          <w:szCs w:val="28"/>
        </w:rPr>
        <w:t xml:space="preserve"> «данные </w:t>
      </w:r>
      <w:r w:rsidR="00A05948">
        <w:rPr>
          <w:color w:val="000000"/>
          <w:sz w:val="28"/>
          <w:szCs w:val="28"/>
        </w:rPr>
        <w:t>изъяты»</w:t>
      </w:r>
      <w:r>
        <w:rPr>
          <w:color w:val="000000"/>
          <w:sz w:val="28"/>
          <w:szCs w:val="28"/>
        </w:rPr>
        <w:t xml:space="preserve">, </w:t>
      </w:r>
    </w:p>
    <w:p w:rsidR="00232035" w:rsidP="00232035">
      <w:pPr>
        <w:pStyle w:val="msoclass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представителя </w:t>
      </w:r>
      <w:r w:rsidRPr="007D55B5">
        <w:rPr>
          <w:color w:val="000000"/>
          <w:sz w:val="28"/>
          <w:szCs w:val="28"/>
        </w:rPr>
        <w:t>ответчика</w:t>
      </w:r>
      <w:r>
        <w:rPr>
          <w:color w:val="000000"/>
          <w:sz w:val="28"/>
          <w:szCs w:val="28"/>
        </w:rPr>
        <w:t xml:space="preserve">, </w:t>
      </w:r>
      <w:r w:rsidR="00C13639">
        <w:rPr>
          <w:color w:val="000000"/>
          <w:sz w:val="28"/>
          <w:szCs w:val="28"/>
        </w:rPr>
        <w:t>Куракиной Е.А.</w:t>
      </w:r>
      <w:r w:rsidRPr="007D55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7D55B5">
        <w:rPr>
          <w:color w:val="000000"/>
          <w:sz w:val="28"/>
          <w:szCs w:val="28"/>
        </w:rPr>
        <w:t xml:space="preserve"> </w:t>
      </w:r>
      <w:r w:rsidR="00A05948">
        <w:rPr>
          <w:color w:val="000000"/>
          <w:sz w:val="28"/>
          <w:szCs w:val="28"/>
        </w:rPr>
        <w:t>«данные изъяты»</w:t>
      </w:r>
      <w:r>
        <w:rPr>
          <w:color w:val="000000"/>
          <w:sz w:val="28"/>
          <w:szCs w:val="28"/>
        </w:rPr>
        <w:t>,</w:t>
      </w:r>
    </w:p>
    <w:p w:rsidR="006D784D" w:rsidRPr="00232035" w:rsidP="00232035">
      <w:pPr>
        <w:pStyle w:val="msoclass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ответчиков </w:t>
      </w:r>
      <w:r>
        <w:rPr>
          <w:color w:val="000000"/>
          <w:sz w:val="28"/>
          <w:szCs w:val="28"/>
        </w:rPr>
        <w:t xml:space="preserve">Куракиной Е.А., </w:t>
      </w:r>
      <w:r>
        <w:rPr>
          <w:color w:val="000000"/>
          <w:sz w:val="28"/>
          <w:szCs w:val="28"/>
        </w:rPr>
        <w:t>Козаковой Т.В., Лозовой Ю.В.</w:t>
      </w:r>
    </w:p>
    <w:p w:rsidR="00D221A0" w:rsidP="001E05CA">
      <w:pPr>
        <w:spacing w:line="276" w:lineRule="auto"/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850A30">
        <w:rPr>
          <w:sz w:val="28"/>
          <w:szCs w:val="28"/>
        </w:rPr>
        <w:t>Общества с ограниченной ответственностью «Районные тепловы</w:t>
      </w:r>
      <w:r w:rsidR="00E124BC">
        <w:rPr>
          <w:sz w:val="28"/>
          <w:szCs w:val="28"/>
        </w:rPr>
        <w:t xml:space="preserve">е сети» к </w:t>
      </w:r>
      <w:r w:rsidR="00C13639">
        <w:rPr>
          <w:sz w:val="28"/>
          <w:szCs w:val="28"/>
        </w:rPr>
        <w:t>Куракиной Елене Алексеевне</w:t>
      </w:r>
      <w:r w:rsidR="00BF154C">
        <w:rPr>
          <w:sz w:val="28"/>
          <w:szCs w:val="28"/>
        </w:rPr>
        <w:t>,</w:t>
      </w:r>
      <w:r w:rsidR="00C13639">
        <w:rPr>
          <w:sz w:val="28"/>
          <w:szCs w:val="28"/>
        </w:rPr>
        <w:t xml:space="preserve"> </w:t>
      </w:r>
      <w:r w:rsidR="00C13639">
        <w:rPr>
          <w:sz w:val="28"/>
          <w:szCs w:val="28"/>
        </w:rPr>
        <w:t>Лазовой</w:t>
      </w:r>
      <w:r w:rsidR="00C13639">
        <w:rPr>
          <w:sz w:val="28"/>
          <w:szCs w:val="28"/>
        </w:rPr>
        <w:t xml:space="preserve"> Юлии Витальевне, Козаковой Татьяне Витальевне действующей в интересах несовершеннолетних </w:t>
      </w:r>
      <w:r w:rsidR="00C44EC0">
        <w:rPr>
          <w:color w:val="000000"/>
          <w:sz w:val="28"/>
          <w:szCs w:val="28"/>
        </w:rPr>
        <w:t>«данные изъяты»</w:t>
      </w:r>
      <w:r w:rsidR="00C13639">
        <w:rPr>
          <w:sz w:val="28"/>
          <w:szCs w:val="28"/>
        </w:rPr>
        <w:t>,</w:t>
      </w:r>
      <w:r w:rsidR="000368FD">
        <w:rPr>
          <w:sz w:val="28"/>
          <w:szCs w:val="28"/>
        </w:rPr>
        <w:t xml:space="preserve"> третье лиц</w:t>
      </w:r>
      <w:r w:rsidR="000368FD">
        <w:rPr>
          <w:sz w:val="28"/>
          <w:szCs w:val="28"/>
        </w:rPr>
        <w:t>о ООО</w:t>
      </w:r>
      <w:r w:rsidR="000368FD">
        <w:rPr>
          <w:sz w:val="28"/>
          <w:szCs w:val="28"/>
        </w:rPr>
        <w:t xml:space="preserve"> «Крымская водная компания»</w:t>
      </w:r>
      <w:r w:rsidR="00BF154C">
        <w:rPr>
          <w:sz w:val="28"/>
          <w:szCs w:val="28"/>
        </w:rPr>
        <w:t xml:space="preserve"> </w:t>
      </w:r>
      <w:r w:rsidR="00E124BC">
        <w:rPr>
          <w:sz w:val="28"/>
          <w:szCs w:val="28"/>
        </w:rPr>
        <w:t xml:space="preserve"> </w:t>
      </w:r>
      <w:r w:rsidR="00850A30">
        <w:rPr>
          <w:sz w:val="28"/>
          <w:szCs w:val="28"/>
        </w:rPr>
        <w:t xml:space="preserve">о взыскании задолженности по оплате коммунальных услуг по </w:t>
      </w:r>
      <w:r w:rsidRPr="00850A30" w:rsidR="00850A30">
        <w:rPr>
          <w:sz w:val="28"/>
          <w:szCs w:val="28"/>
        </w:rPr>
        <w:t>т</w:t>
      </w:r>
      <w:r w:rsidR="00750CC4">
        <w:rPr>
          <w:sz w:val="28"/>
          <w:szCs w:val="28"/>
        </w:rPr>
        <w:t>еплоснабжению,</w:t>
      </w:r>
    </w:p>
    <w:p w:rsidR="006A4FBC" w:rsidRPr="00850A30" w:rsidP="004A12A4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50A30">
        <w:rPr>
          <w:sz w:val="28"/>
          <w:szCs w:val="28"/>
        </w:rPr>
        <w:t>Руководствуясь</w:t>
      </w:r>
      <w:r w:rsidRPr="00850A30" w:rsidR="005B535D">
        <w:rPr>
          <w:sz w:val="28"/>
          <w:szCs w:val="28"/>
        </w:rPr>
        <w:t xml:space="preserve"> </w:t>
      </w:r>
      <w:r w:rsidRPr="00850A30" w:rsidR="00850A30">
        <w:rPr>
          <w:sz w:val="28"/>
          <w:szCs w:val="28"/>
        </w:rPr>
        <w:t>статьями 153-155 Жилищного кодекса Российской Федерации</w:t>
      </w:r>
      <w:r w:rsidRPr="00850A30" w:rsidR="001A016A">
        <w:rPr>
          <w:sz w:val="28"/>
          <w:szCs w:val="28"/>
        </w:rPr>
        <w:t xml:space="preserve">, </w:t>
      </w:r>
      <w:r w:rsidRPr="00850A30" w:rsidR="006162D1">
        <w:rPr>
          <w:sz w:val="28"/>
          <w:szCs w:val="28"/>
        </w:rPr>
        <w:t>ст.</w:t>
      </w:r>
      <w:r w:rsidRPr="00850A30" w:rsidR="00B95B49">
        <w:rPr>
          <w:sz w:val="28"/>
          <w:szCs w:val="28"/>
        </w:rPr>
        <w:t>ст.</w:t>
      </w:r>
      <w:r w:rsidRPr="00850A30" w:rsidR="00A20D23">
        <w:rPr>
          <w:sz w:val="28"/>
          <w:szCs w:val="28"/>
        </w:rPr>
        <w:t xml:space="preserve"> 12,13, 194-199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2133C4" w:rsidRPr="004A12A4" w:rsidP="004A12A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2133C4" w:rsidRPr="004A505B" w:rsidP="002133C4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4A505B">
        <w:rPr>
          <w:color w:val="000000"/>
          <w:sz w:val="28"/>
          <w:szCs w:val="28"/>
        </w:rPr>
        <w:t xml:space="preserve">Иск ООО </w:t>
      </w:r>
      <w:r w:rsidRPr="007D55B5">
        <w:rPr>
          <w:sz w:val="28"/>
          <w:szCs w:val="28"/>
        </w:rPr>
        <w:t>«Районные тепловые се</w:t>
      </w:r>
      <w:r w:rsidR="004A12A4">
        <w:rPr>
          <w:sz w:val="28"/>
          <w:szCs w:val="28"/>
        </w:rPr>
        <w:t>ти»</w:t>
      </w:r>
      <w:r w:rsidR="00962A0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4A505B">
        <w:rPr>
          <w:color w:val="000000"/>
          <w:sz w:val="28"/>
          <w:szCs w:val="28"/>
        </w:rPr>
        <w:t>удовлетворить</w:t>
      </w:r>
      <w:r w:rsidRPr="004A505B">
        <w:rPr>
          <w:color w:val="000000"/>
          <w:sz w:val="28"/>
          <w:szCs w:val="28"/>
        </w:rPr>
        <w:t xml:space="preserve"> частично.</w:t>
      </w:r>
    </w:p>
    <w:p w:rsidR="002133C4" w:rsidRPr="004A505B" w:rsidP="002133C4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4A505B">
        <w:rPr>
          <w:color w:val="000000"/>
          <w:sz w:val="28"/>
          <w:szCs w:val="28"/>
        </w:rPr>
        <w:t>Взыскать с</w:t>
      </w:r>
      <w:r w:rsidRPr="00830876" w:rsidR="00830876">
        <w:t xml:space="preserve"> </w:t>
      </w:r>
      <w:r w:rsidR="00C13639">
        <w:rPr>
          <w:color w:val="000000"/>
          <w:sz w:val="28"/>
          <w:szCs w:val="28"/>
        </w:rPr>
        <w:t>Куракиной Елены Алексеевны</w:t>
      </w:r>
      <w:r w:rsidR="00750CC4">
        <w:rPr>
          <w:color w:val="000000"/>
          <w:sz w:val="28"/>
          <w:szCs w:val="28"/>
        </w:rPr>
        <w:t xml:space="preserve"> </w:t>
      </w:r>
      <w:r w:rsidRPr="00750CC4" w:rsidR="00750CC4">
        <w:rPr>
          <w:color w:val="000000"/>
          <w:sz w:val="28"/>
          <w:szCs w:val="28"/>
        </w:rPr>
        <w:t xml:space="preserve"> </w:t>
      </w:r>
      <w:r w:rsidR="004A12A4">
        <w:rPr>
          <w:color w:val="000000"/>
          <w:sz w:val="28"/>
          <w:szCs w:val="28"/>
        </w:rPr>
        <w:t>в пользу Общества с ограниченной ответственностью</w:t>
      </w:r>
      <w:r w:rsidRPr="004A505B">
        <w:rPr>
          <w:color w:val="000000"/>
          <w:sz w:val="28"/>
          <w:szCs w:val="28"/>
        </w:rPr>
        <w:t xml:space="preserve"> «Районные тепловые сети</w:t>
      </w:r>
      <w:r w:rsidR="00D47910">
        <w:rPr>
          <w:color w:val="000000"/>
          <w:sz w:val="28"/>
          <w:szCs w:val="28"/>
        </w:rPr>
        <w:t>»</w:t>
      </w:r>
      <w:r w:rsidRPr="004A505B">
        <w:rPr>
          <w:color w:val="000000"/>
          <w:sz w:val="28"/>
          <w:szCs w:val="28"/>
        </w:rPr>
        <w:t xml:space="preserve"> задолженность по оплате услуг по теплоснабжению</w:t>
      </w:r>
      <w:r w:rsidR="004A12A4">
        <w:rPr>
          <w:color w:val="000000"/>
          <w:sz w:val="28"/>
          <w:szCs w:val="28"/>
        </w:rPr>
        <w:t xml:space="preserve"> за период с</w:t>
      </w:r>
      <w:r w:rsidR="00962A0E">
        <w:rPr>
          <w:color w:val="000000"/>
          <w:sz w:val="28"/>
          <w:szCs w:val="28"/>
        </w:rPr>
        <w:t xml:space="preserve"> </w:t>
      </w:r>
      <w:r w:rsidR="00757CE2">
        <w:rPr>
          <w:color w:val="000000"/>
          <w:sz w:val="28"/>
          <w:szCs w:val="28"/>
        </w:rPr>
        <w:t>10</w:t>
      </w:r>
      <w:r w:rsidR="00C13639">
        <w:rPr>
          <w:color w:val="000000"/>
          <w:sz w:val="28"/>
          <w:szCs w:val="28"/>
        </w:rPr>
        <w:t>.11.2017   года по 30</w:t>
      </w:r>
      <w:r w:rsidR="00757CE2">
        <w:rPr>
          <w:color w:val="000000"/>
          <w:sz w:val="28"/>
          <w:szCs w:val="28"/>
        </w:rPr>
        <w:t>.04.2019</w:t>
      </w:r>
      <w:r w:rsidR="004A12A4">
        <w:rPr>
          <w:color w:val="000000"/>
          <w:sz w:val="28"/>
          <w:szCs w:val="28"/>
        </w:rPr>
        <w:t xml:space="preserve"> года</w:t>
      </w:r>
      <w:r w:rsidRPr="004A505B">
        <w:rPr>
          <w:color w:val="000000"/>
          <w:sz w:val="28"/>
          <w:szCs w:val="28"/>
        </w:rPr>
        <w:t xml:space="preserve"> в размере </w:t>
      </w:r>
      <w:r w:rsidR="00757CE2">
        <w:rPr>
          <w:color w:val="000000"/>
          <w:sz w:val="28"/>
          <w:szCs w:val="28"/>
        </w:rPr>
        <w:t>2192,85</w:t>
      </w:r>
      <w:r w:rsidR="00750CC4">
        <w:rPr>
          <w:color w:val="000000"/>
          <w:sz w:val="28"/>
          <w:szCs w:val="28"/>
        </w:rPr>
        <w:t xml:space="preserve"> рублей</w:t>
      </w:r>
      <w:r w:rsidR="00757CE2">
        <w:rPr>
          <w:color w:val="000000"/>
          <w:sz w:val="28"/>
          <w:szCs w:val="28"/>
        </w:rPr>
        <w:t>,</w:t>
      </w:r>
      <w:r w:rsidR="00B2328D">
        <w:rPr>
          <w:color w:val="000000"/>
          <w:sz w:val="28"/>
          <w:szCs w:val="28"/>
        </w:rPr>
        <w:t xml:space="preserve"> </w:t>
      </w:r>
      <w:r w:rsidRPr="004A505B">
        <w:rPr>
          <w:color w:val="000000"/>
          <w:sz w:val="28"/>
          <w:szCs w:val="28"/>
        </w:rPr>
        <w:t xml:space="preserve">судебные расходы в размере </w:t>
      </w:r>
      <w:r w:rsidR="006D784D">
        <w:rPr>
          <w:color w:val="000000"/>
          <w:sz w:val="28"/>
          <w:szCs w:val="28"/>
        </w:rPr>
        <w:t>116,13</w:t>
      </w:r>
      <w:r w:rsidR="00962A0E">
        <w:rPr>
          <w:color w:val="000000"/>
          <w:sz w:val="28"/>
          <w:szCs w:val="28"/>
        </w:rPr>
        <w:t xml:space="preserve"> </w:t>
      </w:r>
      <w:r w:rsidR="00757CE2">
        <w:rPr>
          <w:color w:val="000000"/>
          <w:sz w:val="28"/>
          <w:szCs w:val="28"/>
        </w:rPr>
        <w:t>рублей</w:t>
      </w:r>
      <w:r w:rsidRPr="004A505B">
        <w:rPr>
          <w:color w:val="000000"/>
          <w:sz w:val="28"/>
          <w:szCs w:val="28"/>
        </w:rPr>
        <w:t>, а всего</w:t>
      </w:r>
      <w:r w:rsidR="00757CE2">
        <w:rPr>
          <w:color w:val="000000"/>
          <w:sz w:val="28"/>
          <w:szCs w:val="28"/>
        </w:rPr>
        <w:t xml:space="preserve"> взыскать </w:t>
      </w:r>
      <w:r w:rsidR="006D784D">
        <w:rPr>
          <w:color w:val="000000"/>
          <w:sz w:val="28"/>
          <w:szCs w:val="28"/>
        </w:rPr>
        <w:t>2308,98</w:t>
      </w:r>
      <w:r w:rsidRPr="004A505B">
        <w:rPr>
          <w:color w:val="000000"/>
          <w:sz w:val="28"/>
          <w:szCs w:val="28"/>
        </w:rPr>
        <w:t xml:space="preserve"> </w:t>
      </w:r>
      <w:r w:rsidR="00750CC4">
        <w:rPr>
          <w:color w:val="000000"/>
          <w:sz w:val="28"/>
          <w:szCs w:val="28"/>
        </w:rPr>
        <w:t xml:space="preserve"> рубля</w:t>
      </w:r>
      <w:r>
        <w:rPr>
          <w:color w:val="000000"/>
          <w:sz w:val="28"/>
          <w:szCs w:val="28"/>
        </w:rPr>
        <w:t xml:space="preserve"> </w:t>
      </w:r>
      <w:r w:rsidRPr="004A505B">
        <w:rPr>
          <w:color w:val="000000"/>
          <w:sz w:val="28"/>
          <w:szCs w:val="28"/>
        </w:rPr>
        <w:t xml:space="preserve"> (</w:t>
      </w:r>
      <w:r w:rsidR="006D784D">
        <w:rPr>
          <w:color w:val="000000"/>
          <w:sz w:val="28"/>
          <w:szCs w:val="28"/>
        </w:rPr>
        <w:t>две тысячи триста восемь рублей девяносто восемь копеек</w:t>
      </w:r>
      <w:r w:rsidRPr="004A505B">
        <w:rPr>
          <w:color w:val="000000"/>
          <w:sz w:val="28"/>
          <w:szCs w:val="28"/>
        </w:rPr>
        <w:t>).</w:t>
      </w:r>
    </w:p>
    <w:p w:rsidR="002133C4" w:rsidP="002133C4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4A505B">
        <w:rPr>
          <w:color w:val="000000"/>
          <w:sz w:val="28"/>
          <w:szCs w:val="28"/>
        </w:rPr>
        <w:t>В удовлетворении иных требований отказать.</w:t>
      </w:r>
    </w:p>
    <w:p w:rsidR="00757CE2" w:rsidRPr="004A505B" w:rsidP="002133C4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Взыскать с Общества с ограниченной ответственностью «Районные тепловые сети» в </w:t>
      </w:r>
      <w:r>
        <w:rPr>
          <w:color w:val="000000"/>
          <w:sz w:val="28"/>
          <w:szCs w:val="28"/>
        </w:rPr>
        <w:t>пользу Куракиной Елены Алексеевны судебные расходы на оплату услуг представителя в размере 8000 рублей ( восемь тысяч рублей).</w:t>
      </w:r>
    </w:p>
    <w:p w:rsidR="000B2806" w:rsidRPr="00D551E5" w:rsidP="002133C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551E5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</w:t>
      </w:r>
      <w:r w:rsidRPr="00D551E5">
        <w:rPr>
          <w:sz w:val="28"/>
          <w:szCs w:val="28"/>
        </w:rPr>
        <w:t xml:space="preserve">ного решения суда в течение трех дней со дня объявления резолютивной части решения суда. </w:t>
      </w:r>
      <w:r w:rsidRPr="00D551E5">
        <w:rPr>
          <w:sz w:val="28"/>
          <w:szCs w:val="28"/>
        </w:rPr>
        <w:t xml:space="preserve">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</w:t>
      </w:r>
      <w:r w:rsidRPr="00D551E5">
        <w:rPr>
          <w:sz w:val="28"/>
          <w:szCs w:val="28"/>
        </w:rPr>
        <w:t xml:space="preserve">о составлении мотивированного решения суда. </w:t>
      </w:r>
    </w:p>
    <w:p w:rsidR="001E05CA" w:rsidP="001E05CA">
      <w:pPr>
        <w:spacing w:line="276" w:lineRule="auto"/>
        <w:ind w:firstLine="567"/>
        <w:jc w:val="both"/>
        <w:rPr>
          <w:sz w:val="28"/>
          <w:szCs w:val="28"/>
        </w:rPr>
      </w:pPr>
      <w:r w:rsidRPr="00B47010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 xml:space="preserve">апелляционном порядке в </w:t>
      </w:r>
      <w:r w:rsidRPr="00B47010">
        <w:rPr>
          <w:sz w:val="28"/>
          <w:szCs w:val="28"/>
        </w:rPr>
        <w:t>Симферопольский районный суд Республики Крым</w:t>
      </w:r>
      <w:r>
        <w:rPr>
          <w:sz w:val="28"/>
          <w:szCs w:val="28"/>
        </w:rPr>
        <w:t xml:space="preserve"> через судебный участок №79 Симферопольского судебного района (Симферопольский муниципальный район)</w:t>
      </w:r>
      <w:r w:rsidRPr="00B47010">
        <w:rPr>
          <w:sz w:val="28"/>
          <w:szCs w:val="28"/>
        </w:rPr>
        <w:t xml:space="preserve"> в течение одного месяца со дня вынесения решения</w:t>
      </w:r>
      <w:r>
        <w:rPr>
          <w:sz w:val="28"/>
          <w:szCs w:val="28"/>
        </w:rPr>
        <w:t>.</w:t>
      </w:r>
    </w:p>
    <w:p w:rsidR="00A13FB1" w:rsidP="001E05CA">
      <w:pPr>
        <w:spacing w:line="276" w:lineRule="auto"/>
        <w:jc w:val="both"/>
        <w:rPr>
          <w:sz w:val="28"/>
          <w:szCs w:val="28"/>
        </w:rPr>
      </w:pPr>
      <w:r w:rsidRPr="00B47010">
        <w:rPr>
          <w:sz w:val="28"/>
          <w:szCs w:val="28"/>
        </w:rPr>
        <w:t xml:space="preserve">  </w:t>
      </w:r>
      <w:r w:rsidRPr="00B47010">
        <w:rPr>
          <w:sz w:val="28"/>
          <w:szCs w:val="28"/>
        </w:rPr>
        <w:tab/>
      </w:r>
    </w:p>
    <w:p w:rsidR="00504E18" w:rsidRPr="00D551E5" w:rsidP="001E05CA">
      <w:pPr>
        <w:spacing w:line="276" w:lineRule="auto"/>
        <w:ind w:firstLine="567"/>
        <w:jc w:val="both"/>
        <w:rPr>
          <w:sz w:val="28"/>
          <w:szCs w:val="28"/>
        </w:rPr>
      </w:pPr>
    </w:p>
    <w:p w:rsidR="006162D1" w:rsidP="001E05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Мировой судья </w:t>
      </w:r>
      <w:r w:rsidRPr="00D551E5">
        <w:rPr>
          <w:sz w:val="28"/>
          <w:szCs w:val="28"/>
        </w:rPr>
        <w:tab/>
      </w:r>
      <w:r w:rsidRPr="00D551E5">
        <w:rPr>
          <w:sz w:val="28"/>
          <w:szCs w:val="28"/>
        </w:rPr>
        <w:tab/>
      </w:r>
      <w:r w:rsidR="008F61FE">
        <w:rPr>
          <w:sz w:val="28"/>
          <w:szCs w:val="28"/>
        </w:rPr>
        <w:tab/>
      </w:r>
      <w:r w:rsidR="001C055A">
        <w:rPr>
          <w:sz w:val="28"/>
          <w:szCs w:val="28"/>
        </w:rPr>
        <w:t xml:space="preserve">                         </w:t>
      </w:r>
      <w:r w:rsidR="008F61FE">
        <w:rPr>
          <w:sz w:val="28"/>
          <w:szCs w:val="28"/>
        </w:rPr>
        <w:t>И.Ю. Бора</w:t>
      </w:r>
    </w:p>
    <w:p w:rsidR="000C4BD8" w:rsidP="001E05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8"/>
          <w:szCs w:val="28"/>
        </w:rPr>
      </w:pPr>
    </w:p>
    <w:p w:rsidR="000C4BD8" w:rsidP="001E05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8"/>
          <w:szCs w:val="28"/>
        </w:rPr>
      </w:pPr>
    </w:p>
    <w:p w:rsidR="000C4BD8" w:rsidRPr="00EF3293" w:rsidP="000C4BD8">
      <w:pPr>
        <w:widowControl w:val="0"/>
        <w:suppressAutoHyphens/>
        <w:ind w:firstLine="426"/>
        <w:rPr>
          <w:rFonts w:eastAsia="HG Mincho Light J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C4BD8" w:rsidRPr="00D551E5" w:rsidP="001E05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8"/>
          <w:szCs w:val="28"/>
        </w:rPr>
      </w:pP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BD8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368FD"/>
    <w:rsid w:val="00046177"/>
    <w:rsid w:val="00057E21"/>
    <w:rsid w:val="000A5654"/>
    <w:rsid w:val="000B2806"/>
    <w:rsid w:val="000C1EBD"/>
    <w:rsid w:val="000C4645"/>
    <w:rsid w:val="000C4BD8"/>
    <w:rsid w:val="000E09F6"/>
    <w:rsid w:val="00101606"/>
    <w:rsid w:val="001365B3"/>
    <w:rsid w:val="00141D0A"/>
    <w:rsid w:val="001421D6"/>
    <w:rsid w:val="00143EEE"/>
    <w:rsid w:val="00151E2E"/>
    <w:rsid w:val="00153B9A"/>
    <w:rsid w:val="00175AF4"/>
    <w:rsid w:val="001A016A"/>
    <w:rsid w:val="001C055A"/>
    <w:rsid w:val="001D6F0D"/>
    <w:rsid w:val="001E05CA"/>
    <w:rsid w:val="001F47B2"/>
    <w:rsid w:val="001F59AC"/>
    <w:rsid w:val="002133C4"/>
    <w:rsid w:val="00232035"/>
    <w:rsid w:val="0025571E"/>
    <w:rsid w:val="00285E6F"/>
    <w:rsid w:val="002A2734"/>
    <w:rsid w:val="002C0538"/>
    <w:rsid w:val="00334821"/>
    <w:rsid w:val="00347584"/>
    <w:rsid w:val="003F5CAF"/>
    <w:rsid w:val="00435757"/>
    <w:rsid w:val="00446020"/>
    <w:rsid w:val="004703BE"/>
    <w:rsid w:val="0047672B"/>
    <w:rsid w:val="00481CA9"/>
    <w:rsid w:val="00486A0E"/>
    <w:rsid w:val="004A12A4"/>
    <w:rsid w:val="004A505B"/>
    <w:rsid w:val="004B278B"/>
    <w:rsid w:val="004D24EE"/>
    <w:rsid w:val="004E1465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D784D"/>
    <w:rsid w:val="006F7253"/>
    <w:rsid w:val="007008EF"/>
    <w:rsid w:val="00723024"/>
    <w:rsid w:val="00750CC4"/>
    <w:rsid w:val="00757CE2"/>
    <w:rsid w:val="00770AB5"/>
    <w:rsid w:val="00781151"/>
    <w:rsid w:val="007863B7"/>
    <w:rsid w:val="00794E72"/>
    <w:rsid w:val="007B524F"/>
    <w:rsid w:val="007C1CDE"/>
    <w:rsid w:val="007C3E68"/>
    <w:rsid w:val="007C7BDE"/>
    <w:rsid w:val="007D55B5"/>
    <w:rsid w:val="00830876"/>
    <w:rsid w:val="00850A30"/>
    <w:rsid w:val="00853F76"/>
    <w:rsid w:val="00892237"/>
    <w:rsid w:val="0089745D"/>
    <w:rsid w:val="008A5AAA"/>
    <w:rsid w:val="008C7CA6"/>
    <w:rsid w:val="008E2486"/>
    <w:rsid w:val="008F61FE"/>
    <w:rsid w:val="00931ACA"/>
    <w:rsid w:val="009459C6"/>
    <w:rsid w:val="00962A0E"/>
    <w:rsid w:val="009B0882"/>
    <w:rsid w:val="009B0E9A"/>
    <w:rsid w:val="009E4BE5"/>
    <w:rsid w:val="00A02ADB"/>
    <w:rsid w:val="00A045EF"/>
    <w:rsid w:val="00A04930"/>
    <w:rsid w:val="00A05948"/>
    <w:rsid w:val="00A062A5"/>
    <w:rsid w:val="00A13FB1"/>
    <w:rsid w:val="00A154C3"/>
    <w:rsid w:val="00A20D23"/>
    <w:rsid w:val="00A6498D"/>
    <w:rsid w:val="00A65B52"/>
    <w:rsid w:val="00AA4BAD"/>
    <w:rsid w:val="00B02D85"/>
    <w:rsid w:val="00B2328D"/>
    <w:rsid w:val="00B33A3E"/>
    <w:rsid w:val="00B3799E"/>
    <w:rsid w:val="00B47010"/>
    <w:rsid w:val="00B624AD"/>
    <w:rsid w:val="00B95B49"/>
    <w:rsid w:val="00BA0C39"/>
    <w:rsid w:val="00BA7FEB"/>
    <w:rsid w:val="00BC5874"/>
    <w:rsid w:val="00BC6141"/>
    <w:rsid w:val="00BD34D6"/>
    <w:rsid w:val="00BF154C"/>
    <w:rsid w:val="00BF1DE8"/>
    <w:rsid w:val="00BF7896"/>
    <w:rsid w:val="00C048A2"/>
    <w:rsid w:val="00C13639"/>
    <w:rsid w:val="00C2706A"/>
    <w:rsid w:val="00C30C60"/>
    <w:rsid w:val="00C44EC0"/>
    <w:rsid w:val="00C51B88"/>
    <w:rsid w:val="00C52AE8"/>
    <w:rsid w:val="00C66E0B"/>
    <w:rsid w:val="00C736AA"/>
    <w:rsid w:val="00C96042"/>
    <w:rsid w:val="00CA7686"/>
    <w:rsid w:val="00CB02AF"/>
    <w:rsid w:val="00CC3FC0"/>
    <w:rsid w:val="00D221A0"/>
    <w:rsid w:val="00D31132"/>
    <w:rsid w:val="00D44C17"/>
    <w:rsid w:val="00D47910"/>
    <w:rsid w:val="00D551E5"/>
    <w:rsid w:val="00D74DD7"/>
    <w:rsid w:val="00D76A88"/>
    <w:rsid w:val="00D912E6"/>
    <w:rsid w:val="00D97FC4"/>
    <w:rsid w:val="00DA5B34"/>
    <w:rsid w:val="00E0039F"/>
    <w:rsid w:val="00E03D34"/>
    <w:rsid w:val="00E104B4"/>
    <w:rsid w:val="00E10C83"/>
    <w:rsid w:val="00E124BC"/>
    <w:rsid w:val="00E2142F"/>
    <w:rsid w:val="00E301E0"/>
    <w:rsid w:val="00E42553"/>
    <w:rsid w:val="00E618A9"/>
    <w:rsid w:val="00E6554E"/>
    <w:rsid w:val="00E87FDB"/>
    <w:rsid w:val="00EA6023"/>
    <w:rsid w:val="00EB4C17"/>
    <w:rsid w:val="00EC0783"/>
    <w:rsid w:val="00ED0D47"/>
    <w:rsid w:val="00ED5139"/>
    <w:rsid w:val="00EF3293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863B7"/>
    <w:pPr>
      <w:spacing w:before="100" w:beforeAutospacing="1" w:after="100" w:afterAutospacing="1"/>
    </w:pPr>
  </w:style>
  <w:style w:type="paragraph" w:customStyle="1" w:styleId="msoclassa4">
    <w:name w:val="msoclassa4"/>
    <w:basedOn w:val="Normal"/>
    <w:rsid w:val="002133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