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641F0B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41F0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641F0B" w:rsidR="007B045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Дело № 02-0</w:t>
      </w:r>
      <w:r w:rsidR="00732A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012</w:t>
      </w:r>
      <w:r w:rsidRPr="00641F0B" w:rsidR="002D7F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/79/20</w:t>
      </w:r>
      <w:r w:rsidRPr="00641F0B" w:rsidR="00DD2C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20</w:t>
      </w:r>
    </w:p>
    <w:p w:rsidR="004A6913" w:rsidRPr="00641F0B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41F0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РЕШЕНИЕ</w:t>
      </w:r>
    </w:p>
    <w:p w:rsidR="004A6913" w:rsidRPr="00641F0B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1F0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ИМЕНЕМ РОССИЙСКОЙ ФЕДЕРАЦИИ</w:t>
      </w:r>
    </w:p>
    <w:p w:rsidR="004A6913" w:rsidRPr="00641F0B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41F0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(резолютивная часть)</w:t>
      </w:r>
    </w:p>
    <w:p w:rsidR="004A6913" w:rsidRPr="00641F0B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A6913" w:rsidRPr="00641F0B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Pr="00641F0B" w:rsidR="007B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5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мая </w:t>
      </w:r>
      <w:r w:rsidRPr="00641F0B" w:rsidR="002D7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641F0B" w:rsidR="00DD2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64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64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Pr="00641F0B" w:rsidR="007D4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64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1F0B" w:rsidR="00561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641F0B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811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641F0B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811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1F0B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4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Симферополь</w:t>
      </w:r>
    </w:p>
    <w:p w:rsidR="004A6913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судебного участка №79 Симферопольского судебного района 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(Симферопольский муниципальный район) Республики Крым                         Бора</w:t>
      </w:r>
      <w:r w:rsidRPr="005F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И.Ю.,</w:t>
      </w:r>
    </w:p>
    <w:p w:rsidR="004A6913" w:rsidRPr="00732AE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732AED" w:rsidR="00732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Новикове С.Р.</w:t>
      </w:r>
      <w:r w:rsidRPr="00732A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A6913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732AED" w:rsid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Публичного акционерного общества Страховая Компания «Росгосстрах» к Худалееву Владимиру Алексеевичу, третьи лица: Урютов Дмитрий Александрович, Общество с ограниченной ответственностью «Гаргаза», Баган Алексей Игоревич</w:t>
      </w:r>
      <w:r w:rsid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9651A" w:rsidR="00732AED">
        <w:rPr>
          <w:rFonts w:ascii="Times New Roman" w:hAnsi="Times New Roman"/>
          <w:sz w:val="28"/>
          <w:szCs w:val="28"/>
        </w:rPr>
        <w:t>СПАО «Ре</w:t>
      </w:r>
      <w:r w:rsidR="003D44F9">
        <w:rPr>
          <w:rFonts w:ascii="Times New Roman" w:hAnsi="Times New Roman"/>
          <w:sz w:val="28"/>
          <w:szCs w:val="28"/>
        </w:rPr>
        <w:t>с</w:t>
      </w:r>
      <w:r w:rsidRPr="00D9651A" w:rsidR="00732AED">
        <w:rPr>
          <w:rFonts w:ascii="Times New Roman" w:hAnsi="Times New Roman"/>
          <w:sz w:val="28"/>
          <w:szCs w:val="28"/>
        </w:rPr>
        <w:t>о-Гарантия»</w:t>
      </w:r>
      <w:r w:rsidRPr="00732AED" w:rsid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 возмещении ущерба в порядке регресса</w:t>
      </w:r>
      <w:r w:rsidR="0080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сумме 7977 рублей, 400 рублей государственной пошлины,</w:t>
      </w:r>
    </w:p>
    <w:p w:rsidR="004A6913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ст.ст.193,199</w:t>
      </w:r>
      <w:r w:rsidR="00E4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ГПК РФ, мировой судья</w:t>
      </w:r>
    </w:p>
    <w:p w:rsidR="004A6913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4A6913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удовлетворении исковых требований </w:t>
      </w:r>
      <w:r w:rsidRPr="00732AED" w:rsidR="00507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Публичного акционерного общества Страховая Компания «Росгосстрах» </w:t>
      </w:r>
      <w:r w:rsidRP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732AED" w:rsidR="00507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Худалееву Владимиру Алексеевичу, третьи лица: Урютов Дмитрий Александрович, Общество с ограниченной ответственностью «Гаргаза», Баган Алексей Игоревич</w:t>
      </w:r>
      <w:r w:rsidR="00507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9651A" w:rsidR="00507BFE">
        <w:rPr>
          <w:rFonts w:ascii="Times New Roman" w:hAnsi="Times New Roman"/>
          <w:sz w:val="28"/>
          <w:szCs w:val="28"/>
        </w:rPr>
        <w:t>СПАО «Ресо-Гарантия»</w:t>
      </w:r>
      <w:r w:rsidRPr="00732AED" w:rsidR="00507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 возмещении ущерба в порядке регресса</w:t>
      </w:r>
      <w:r w:rsidR="00507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отказать</w:t>
      </w:r>
      <w:r w:rsidRPr="005F55F2" w:rsidR="003C4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2F65" w:rsidP="00E42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4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ешение суда может быть обжаловано сторонами в апелляционном порядке путем подачи а</w:t>
      </w:r>
      <w:r w:rsidRPr="00E4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пелляционной жалобы в Симферопольский районный суд Республики Крым через мирового судью судебного участка №79 Симферопольского судебного района (Симферопольский муниципальный район) Республики Крым в течение месяца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вынесения решения.</w:t>
      </w:r>
    </w:p>
    <w:p w:rsidR="004A6913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лица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4A6913" w:rsidRPr="005F55F2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Лица, не участвующие в судебном заседании вправе в 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пяти дней.</w:t>
      </w:r>
    </w:p>
    <w:p w:rsidR="004A6913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913" w:rsidP="008117F6">
      <w:pPr>
        <w:ind w:firstLine="567"/>
        <w:rPr>
          <w:sz w:val="28"/>
          <w:szCs w:val="28"/>
        </w:rPr>
      </w:pP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</w:t>
      </w:r>
      <w:r w:rsid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И.Ю. Бора</w:t>
      </w:r>
    </w:p>
    <w:p w:rsidR="00833A8E" w:rsidRPr="00EF3293" w:rsidP="00833A8E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33A8E" w:rsidRPr="00F36C36" w:rsidP="008117F6">
      <w:pPr>
        <w:ind w:firstLine="567"/>
        <w:rPr>
          <w:sz w:val="28"/>
          <w:szCs w:val="28"/>
        </w:rPr>
      </w:pPr>
    </w:p>
    <w:sectPr w:rsidSect="008117F6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1258F"/>
    <w:rsid w:val="00013FD8"/>
    <w:rsid w:val="000C0E6C"/>
    <w:rsid w:val="000C15C2"/>
    <w:rsid w:val="000D1ED6"/>
    <w:rsid w:val="00121AE3"/>
    <w:rsid w:val="0013500B"/>
    <w:rsid w:val="00170951"/>
    <w:rsid w:val="001C1031"/>
    <w:rsid w:val="00256171"/>
    <w:rsid w:val="0026192B"/>
    <w:rsid w:val="002831A8"/>
    <w:rsid w:val="002868B5"/>
    <w:rsid w:val="002C1F33"/>
    <w:rsid w:val="002C2696"/>
    <w:rsid w:val="002D706A"/>
    <w:rsid w:val="002D7FDE"/>
    <w:rsid w:val="00315CDA"/>
    <w:rsid w:val="003B6A7B"/>
    <w:rsid w:val="003C4734"/>
    <w:rsid w:val="003D44F9"/>
    <w:rsid w:val="00415080"/>
    <w:rsid w:val="00425123"/>
    <w:rsid w:val="004A6913"/>
    <w:rsid w:val="00505C56"/>
    <w:rsid w:val="00507BFE"/>
    <w:rsid w:val="005126C5"/>
    <w:rsid w:val="005618E2"/>
    <w:rsid w:val="005A6D14"/>
    <w:rsid w:val="005E1451"/>
    <w:rsid w:val="005F55F2"/>
    <w:rsid w:val="00636A42"/>
    <w:rsid w:val="00641F0B"/>
    <w:rsid w:val="00663088"/>
    <w:rsid w:val="00676EF0"/>
    <w:rsid w:val="006D0649"/>
    <w:rsid w:val="0070493F"/>
    <w:rsid w:val="00732AED"/>
    <w:rsid w:val="007849EB"/>
    <w:rsid w:val="007B0456"/>
    <w:rsid w:val="007B6A52"/>
    <w:rsid w:val="007C2F04"/>
    <w:rsid w:val="007D4C19"/>
    <w:rsid w:val="007F5128"/>
    <w:rsid w:val="00800E8C"/>
    <w:rsid w:val="00806732"/>
    <w:rsid w:val="008117F6"/>
    <w:rsid w:val="00822DC6"/>
    <w:rsid w:val="00833A8E"/>
    <w:rsid w:val="00856198"/>
    <w:rsid w:val="0089670F"/>
    <w:rsid w:val="009012A5"/>
    <w:rsid w:val="00962A36"/>
    <w:rsid w:val="00976167"/>
    <w:rsid w:val="009C25F2"/>
    <w:rsid w:val="00A25A97"/>
    <w:rsid w:val="00AB4610"/>
    <w:rsid w:val="00BA0339"/>
    <w:rsid w:val="00BA1EB9"/>
    <w:rsid w:val="00C7792B"/>
    <w:rsid w:val="00CB5A74"/>
    <w:rsid w:val="00CB6736"/>
    <w:rsid w:val="00CE7CD1"/>
    <w:rsid w:val="00CF2742"/>
    <w:rsid w:val="00D1634C"/>
    <w:rsid w:val="00D9651A"/>
    <w:rsid w:val="00DD29C5"/>
    <w:rsid w:val="00DD2CFD"/>
    <w:rsid w:val="00E139DB"/>
    <w:rsid w:val="00E26AF0"/>
    <w:rsid w:val="00E42F65"/>
    <w:rsid w:val="00E44DB2"/>
    <w:rsid w:val="00E5436E"/>
    <w:rsid w:val="00E86639"/>
    <w:rsid w:val="00ED36CF"/>
    <w:rsid w:val="00EF3293"/>
    <w:rsid w:val="00F000E6"/>
    <w:rsid w:val="00F36C36"/>
    <w:rsid w:val="00F5245C"/>
    <w:rsid w:val="00FB2ABF"/>
    <w:rsid w:val="00FC5241"/>
    <w:rsid w:val="00FE4541"/>
    <w:rsid w:val="00FE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