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3D70" w:rsidRPr="00787E38" w:rsidP="00D45200">
      <w:pPr>
        <w:jc w:val="right"/>
      </w:pPr>
      <w:r w:rsidRPr="00787E38">
        <w:t>Дело №</w:t>
      </w:r>
      <w:r w:rsidRPr="00787E38" w:rsidR="002A5B03">
        <w:t xml:space="preserve"> 02-0015</w:t>
      </w:r>
      <w:r w:rsidRPr="00787E38" w:rsidR="00980FC5">
        <w:t>/79</w:t>
      </w:r>
      <w:r w:rsidRPr="00787E38" w:rsidR="002A5B03">
        <w:t>/2018</w:t>
      </w:r>
    </w:p>
    <w:p w:rsidR="00D45200" w:rsidRPr="00787E38" w:rsidP="00D45200">
      <w:pPr>
        <w:jc w:val="center"/>
      </w:pPr>
      <w:r w:rsidRPr="00787E38">
        <w:t xml:space="preserve"> </w:t>
      </w:r>
      <w:r w:rsidRPr="00787E38" w:rsidR="00E42DB7">
        <w:t>РЕШЕНИЕ</w:t>
      </w:r>
    </w:p>
    <w:p w:rsidR="00514A21" w:rsidRPr="00787E38" w:rsidP="00795D39">
      <w:pPr>
        <w:jc w:val="center"/>
      </w:pPr>
      <w:r w:rsidRPr="00787E38">
        <w:t xml:space="preserve">ИМЕНЕМ РОССИЙСКОЙ ФЕДЕРАЦИИ </w:t>
      </w:r>
    </w:p>
    <w:p w:rsidR="00A230C2" w:rsidRPr="00787E38" w:rsidP="001065A8">
      <w:pPr>
        <w:jc w:val="both"/>
      </w:pPr>
    </w:p>
    <w:p w:rsidR="003D03C6" w:rsidRPr="00787E38" w:rsidP="001065A8">
      <w:pPr>
        <w:jc w:val="both"/>
      </w:pPr>
      <w:r w:rsidRPr="00787E38">
        <w:t>07 июня</w:t>
      </w:r>
      <w:r w:rsidRPr="00787E38" w:rsidR="002A5B03">
        <w:t xml:space="preserve"> 2018</w:t>
      </w:r>
      <w:r w:rsidRPr="00787E38" w:rsidR="001065A8">
        <w:t xml:space="preserve"> года </w:t>
      </w:r>
      <w:r w:rsidRPr="00787E38" w:rsidR="001065A8">
        <w:tab/>
      </w:r>
      <w:r w:rsidRPr="00787E38" w:rsidR="001065A8">
        <w:tab/>
      </w:r>
      <w:r w:rsidRPr="00787E38" w:rsidR="001065A8">
        <w:tab/>
      </w:r>
      <w:r w:rsidRPr="00787E38" w:rsidR="001065A8">
        <w:tab/>
      </w:r>
      <w:r w:rsidRPr="00787E38" w:rsidR="001065A8">
        <w:tab/>
      </w:r>
      <w:r w:rsidRPr="00787E38" w:rsidR="001065A8">
        <w:tab/>
      </w:r>
      <w:r w:rsidRPr="00787E38" w:rsidR="00980FC5">
        <w:t xml:space="preserve">     </w:t>
      </w:r>
      <w:r w:rsidRPr="00787E38" w:rsidR="00B12920">
        <w:t xml:space="preserve">      </w:t>
      </w:r>
      <w:r w:rsidRPr="00787E38">
        <w:t xml:space="preserve">   </w:t>
      </w:r>
      <w:r w:rsidRPr="00787E38" w:rsidR="002A5B03">
        <w:t xml:space="preserve">   </w:t>
      </w:r>
      <w:r w:rsidRPr="00787E38" w:rsidR="00980FC5">
        <w:t xml:space="preserve"> </w:t>
      </w:r>
      <w:r w:rsidRPr="00787E38" w:rsidR="000D20D6">
        <w:t>г.</w:t>
      </w:r>
      <w:r w:rsidRPr="00787E38" w:rsidR="001065A8">
        <w:t xml:space="preserve"> Симферополь</w:t>
      </w:r>
    </w:p>
    <w:p w:rsidR="003D5DC7" w:rsidRPr="00787E38" w:rsidP="001065A8">
      <w:pPr>
        <w:jc w:val="both"/>
      </w:pPr>
      <w:r w:rsidRPr="00787E38">
        <w:t xml:space="preserve"> </w:t>
      </w:r>
    </w:p>
    <w:p w:rsidR="00BE3435" w:rsidRPr="00787E38" w:rsidP="001065A8">
      <w:pPr>
        <w:jc w:val="both"/>
      </w:pPr>
      <w:r w:rsidRPr="00787E38">
        <w:t xml:space="preserve">             М</w:t>
      </w:r>
      <w:r w:rsidRPr="00787E38" w:rsidR="001065A8">
        <w:t>ирово</w:t>
      </w:r>
      <w:r w:rsidRPr="00787E38">
        <w:t>й</w:t>
      </w:r>
      <w:r w:rsidRPr="00787E38" w:rsidR="001065A8">
        <w:t xml:space="preserve"> судь</w:t>
      </w:r>
      <w:r w:rsidRPr="00787E38">
        <w:t>и</w:t>
      </w:r>
      <w:r w:rsidRPr="00787E38" w:rsidR="00980FC5">
        <w:t xml:space="preserve"> судебного участка №79</w:t>
      </w:r>
      <w:r w:rsidRPr="00787E38" w:rsidR="001065A8">
        <w:t xml:space="preserve"> </w:t>
      </w:r>
      <w:r w:rsidRPr="00787E38" w:rsidR="00514A21">
        <w:t>С</w:t>
      </w:r>
      <w:r w:rsidRPr="00787E38" w:rsidR="001065A8">
        <w:t xml:space="preserve">имферопольского судебного района (Симферопольский муниципальный район) </w:t>
      </w:r>
      <w:r w:rsidRPr="00787E38" w:rsidR="00980FC5">
        <w:t xml:space="preserve">Республики Крым </w:t>
      </w:r>
      <w:r w:rsidRPr="00787E38" w:rsidR="002A5B03">
        <w:t xml:space="preserve">                    </w:t>
      </w:r>
      <w:r w:rsidRPr="00787E38" w:rsidR="00980FC5">
        <w:t>Бора И.Ю.</w:t>
      </w:r>
      <w:r w:rsidRPr="00787E38" w:rsidR="001065A8">
        <w:t>,</w:t>
      </w:r>
      <w:r w:rsidRPr="00787E38">
        <w:t xml:space="preserve"> </w:t>
      </w:r>
    </w:p>
    <w:p w:rsidR="001065A8" w:rsidRPr="00787E38" w:rsidP="001065A8">
      <w:pPr>
        <w:jc w:val="both"/>
      </w:pPr>
      <w:r w:rsidRPr="00787E38">
        <w:t>при секретаре  Савченко И.С.</w:t>
      </w:r>
      <w:r w:rsidRPr="00787E38" w:rsidR="00231965">
        <w:t>,</w:t>
      </w:r>
      <w:r w:rsidRPr="00787E38">
        <w:t xml:space="preserve"> </w:t>
      </w:r>
    </w:p>
    <w:p w:rsidR="002A5B03" w:rsidRPr="00787E38" w:rsidP="001065A8">
      <w:pPr>
        <w:jc w:val="both"/>
      </w:pPr>
      <w:r w:rsidRPr="00787E38">
        <w:t>рассмотрев в открытом судебном заседании гражданское дело п</w:t>
      </w:r>
      <w:r w:rsidRPr="00787E38" w:rsidR="00810ED4">
        <w:t>о иску</w:t>
      </w:r>
      <w:r w:rsidRPr="00787E38" w:rsidR="00B12920">
        <w:t xml:space="preserve"> </w:t>
      </w:r>
    </w:p>
    <w:p w:rsidR="002A5B03" w:rsidRPr="00787E38" w:rsidP="001065A8">
      <w:pPr>
        <w:jc w:val="both"/>
      </w:pPr>
      <w:r w:rsidRPr="00787E38">
        <w:t>Морозова Олега Александровича к Голубеву Александру Александровичу, Голубевой Оксане Владимировне о возмещении</w:t>
      </w:r>
      <w:r w:rsidRPr="00787E38">
        <w:t xml:space="preserve"> ущерба, причиненного автомобилю</w:t>
      </w:r>
      <w:r w:rsidRPr="00787E38" w:rsidR="006643C2">
        <w:t>,</w:t>
      </w:r>
    </w:p>
    <w:p w:rsidR="006643C2" w:rsidRPr="00787E38" w:rsidP="001065A8">
      <w:pPr>
        <w:jc w:val="both"/>
      </w:pPr>
    </w:p>
    <w:p w:rsidR="006643C2" w:rsidRPr="00787E38" w:rsidP="002B7148">
      <w:pPr>
        <w:jc w:val="center"/>
      </w:pPr>
      <w:r w:rsidRPr="00787E38">
        <w:t>УСТАНОВИЛ:</w:t>
      </w:r>
    </w:p>
    <w:p w:rsidR="00D1359D" w:rsidRPr="00787E38" w:rsidP="00D1359D">
      <w:pPr>
        <w:jc w:val="both"/>
      </w:pPr>
      <w:r w:rsidRPr="00787E38">
        <w:t xml:space="preserve">               Определением мирового судьи судебного участка №7 Киевского судебного района города Симферополь (Киевский район городского округа Симферополь) Республики Крым от 18 декабря 2017 года гражданское д</w:t>
      </w:r>
      <w:r w:rsidRPr="00787E38">
        <w:t xml:space="preserve">ело по исковому заявлению </w:t>
      </w:r>
      <w:r w:rsidRPr="00787E38">
        <w:t>Морозова Олега Александровича к Голубеву Александру Александровичу, Голубевой Оксане Владимировне о возмещении ущерба, причиненного автомобилю</w:t>
      </w:r>
      <w:r w:rsidRPr="00787E38">
        <w:t xml:space="preserve"> передано по территориальной подсудности мировому судье судебного участка №79 Симферопол</w:t>
      </w:r>
      <w:r w:rsidRPr="00787E38">
        <w:t xml:space="preserve">ьского судебного района            </w:t>
      </w:r>
      <w:r w:rsidRPr="00787E38">
        <w:t xml:space="preserve">( </w:t>
      </w:r>
      <w:r w:rsidRPr="00787E38">
        <w:t>Симферопольский муниципальный район) Республики Крым.</w:t>
      </w:r>
    </w:p>
    <w:p w:rsidR="006643C2" w:rsidRPr="00787E38" w:rsidP="00D1359D">
      <w:pPr>
        <w:jc w:val="both"/>
      </w:pPr>
      <w:r w:rsidRPr="00787E38">
        <w:t xml:space="preserve">            </w:t>
      </w:r>
      <w:r w:rsidRPr="00787E38" w:rsidR="00D1359D">
        <w:t>Согласно</w:t>
      </w:r>
      <w:r w:rsidRPr="00787E38" w:rsidR="00D1359D">
        <w:t xml:space="preserve"> искового заявления </w:t>
      </w:r>
      <w:r w:rsidRPr="00787E38">
        <w:t xml:space="preserve"> Морозов О.А. обратился к мировому судье с иском к Голубеву А.А., Голубевой О.В., о возмещении ущерба причиненного несовершен</w:t>
      </w:r>
      <w:r w:rsidRPr="00787E38">
        <w:t>нолетним.</w:t>
      </w:r>
    </w:p>
    <w:p w:rsidR="006643C2" w:rsidRPr="00787E38" w:rsidP="00D1359D">
      <w:pPr>
        <w:jc w:val="both"/>
      </w:pPr>
      <w:r w:rsidRPr="00787E38">
        <w:t xml:space="preserve">                В обоснование своих требований указал</w:t>
      </w:r>
      <w:r w:rsidRPr="00787E38" w:rsidR="00035CC0">
        <w:t>,</w:t>
      </w:r>
      <w:r w:rsidRPr="00787E38">
        <w:t xml:space="preserve"> что 07.07.2017 года в период времени с 19-00 по 19-30 малолетний ребенок Голубева А.А. и Голубевой О.В. играя без надзора родителей во дворе дома по адресу: «данные изъяты»</w:t>
      </w:r>
      <w:r w:rsidRPr="00787E38">
        <w:t xml:space="preserve">  </w:t>
      </w:r>
      <w:r w:rsidRPr="00787E38">
        <w:t xml:space="preserve"> ме</w:t>
      </w:r>
      <w:r w:rsidRPr="00787E38">
        <w:t xml:space="preserve">таллическим </w:t>
      </w:r>
      <w:r w:rsidRPr="00787E38" w:rsidR="00035CC0">
        <w:t xml:space="preserve">прутом нанес повреждения автомобилю </w:t>
      </w:r>
      <w:r w:rsidRPr="00787E38">
        <w:t>«данные изъяты»</w:t>
      </w:r>
      <w:r w:rsidRPr="00787E38">
        <w:t xml:space="preserve"> </w:t>
      </w:r>
      <w:r w:rsidRPr="00787E38" w:rsidR="00035CC0">
        <w:t xml:space="preserve">года выпуска </w:t>
      </w:r>
      <w:r w:rsidRPr="00787E38">
        <w:t>«данные изъяты»</w:t>
      </w:r>
      <w:r w:rsidRPr="00787E38">
        <w:t xml:space="preserve"> </w:t>
      </w:r>
      <w:r w:rsidRPr="00787E38" w:rsidR="00035CC0">
        <w:t xml:space="preserve">принадлежащему </w:t>
      </w:r>
      <w:r w:rsidRPr="00787E38">
        <w:t>«данные изъяты»</w:t>
      </w:r>
      <w:r w:rsidRPr="00787E38" w:rsidR="00035CC0">
        <w:t xml:space="preserve">  </w:t>
      </w:r>
    </w:p>
    <w:p w:rsidR="006643C2" w:rsidRPr="00787E38" w:rsidP="001065A8">
      <w:pPr>
        <w:jc w:val="both"/>
      </w:pPr>
      <w:r w:rsidRPr="00787E38">
        <w:t xml:space="preserve">               </w:t>
      </w:r>
      <w:r w:rsidRPr="00787E38">
        <w:t>Обнаружив механические повреждения лакокра</w:t>
      </w:r>
      <w:r w:rsidRPr="00787E38">
        <w:t>сочного покрытия автомобиля, он</w:t>
      </w:r>
      <w:r w:rsidRPr="00787E38">
        <w:t xml:space="preserve"> </w:t>
      </w:r>
      <w:r w:rsidRPr="00787E38">
        <w:t xml:space="preserve">10.07.2017 обратился в дежурную часть ОП № 2 </w:t>
      </w:r>
      <w:r w:rsidRPr="00787E38">
        <w:t>«Киевского</w:t>
      </w:r>
      <w:r w:rsidRPr="00787E38">
        <w:t xml:space="preserve">» УМВД </w:t>
      </w:r>
      <w:r w:rsidRPr="00787E38">
        <w:t>России по городу Симферополю. 10.10.2017г.</w:t>
      </w:r>
      <w:r w:rsidRPr="00787E38">
        <w:t xml:space="preserve"> было вынесено постановление об отказ</w:t>
      </w:r>
      <w:r w:rsidRPr="00787E38" w:rsidR="00CA14FA">
        <w:t xml:space="preserve">е в возбуждении уголовного дела. </w:t>
      </w:r>
      <w:r w:rsidRPr="00787E38" w:rsidR="00CA14FA">
        <w:t>Согласно исследования</w:t>
      </w:r>
      <w:r w:rsidRPr="00787E38" w:rsidR="00CA14FA">
        <w:t xml:space="preserve"> проведенного в АНО «Крымский республиканский центр «Судебная экспертиза» стоимость восстановительного ремонта автомобиля </w:t>
      </w:r>
      <w:r w:rsidRPr="00787E38">
        <w:t xml:space="preserve"> </w:t>
      </w:r>
      <w:r w:rsidRPr="00787E38" w:rsidR="00CA14FA">
        <w:t>составляет 43000 рублей.   Вред</w:t>
      </w:r>
      <w:r w:rsidRPr="00787E38">
        <w:t xml:space="preserve"> причинен действиями </w:t>
      </w:r>
      <w:r w:rsidRPr="00787E38" w:rsidR="00CA14FA">
        <w:t xml:space="preserve">несовершеннолетнего </w:t>
      </w:r>
      <w:r w:rsidRPr="00787E38">
        <w:t>«данные изъяты»</w:t>
      </w:r>
      <w:r w:rsidRPr="00787E38" w:rsidR="00CA14FA">
        <w:t xml:space="preserve">, в </w:t>
      </w:r>
      <w:r w:rsidRPr="00787E38">
        <w:t xml:space="preserve"> </w:t>
      </w:r>
      <w:r w:rsidRPr="00787E38">
        <w:t>связи</w:t>
      </w:r>
      <w:r w:rsidRPr="00787E38">
        <w:t xml:space="preserve"> с чем считает, что вред, причиненный несовершеннолетним подлежит возмещению его родителями – ответчик</w:t>
      </w:r>
      <w:r w:rsidRPr="00787E38">
        <w:t>ами по делу. Н</w:t>
      </w:r>
      <w:r w:rsidRPr="00787E38" w:rsidR="00CA14FA">
        <w:t>а основании изложенного, просит</w:t>
      </w:r>
      <w:r w:rsidRPr="00787E38">
        <w:t xml:space="preserve"> взыскать солидарно с ответчиков сумму материального ущерба, причиненного автомобилю в размере </w:t>
      </w:r>
      <w:r w:rsidRPr="00787E38" w:rsidR="00CA14FA">
        <w:t>43000 рублей</w:t>
      </w:r>
      <w:r w:rsidRPr="00787E38">
        <w:t xml:space="preserve">., </w:t>
      </w:r>
      <w:r w:rsidRPr="00787E38" w:rsidR="00CA14FA">
        <w:t>судебные расходы в размере 6803 рубля.</w:t>
      </w:r>
    </w:p>
    <w:p w:rsidR="00CA14FA" w:rsidRPr="00787E38" w:rsidP="00CA14FA">
      <w:pPr>
        <w:jc w:val="both"/>
      </w:pPr>
      <w:r w:rsidRPr="00787E38">
        <w:t xml:space="preserve">           В судебном заседании истец</w:t>
      </w:r>
      <w:r w:rsidRPr="00787E38">
        <w:t xml:space="preserve"> </w:t>
      </w:r>
      <w:r w:rsidRPr="00787E38" w:rsidR="00284792">
        <w:t xml:space="preserve">исковые требования </w:t>
      </w:r>
      <w:r w:rsidRPr="00787E38" w:rsidR="00284792">
        <w:t>уточнил</w:t>
      </w:r>
      <w:r w:rsidRPr="00787E38" w:rsidR="00284792">
        <w:t xml:space="preserve"> просил взыскать 38578,97 рублей материального ущерба, согласно пров</w:t>
      </w:r>
      <w:r w:rsidRPr="00787E38" w:rsidR="009E1F1E">
        <w:t>еденной судебной автотавароведческой</w:t>
      </w:r>
      <w:r w:rsidRPr="00787E38" w:rsidR="00284792">
        <w:t xml:space="preserve"> экспертизы, судебные расходы в размере 6803 рубля</w:t>
      </w:r>
      <w:r w:rsidRPr="00787E38">
        <w:t xml:space="preserve"> и н</w:t>
      </w:r>
      <w:r w:rsidRPr="00787E38" w:rsidR="00284792">
        <w:t>астаивали на их удовлетворении.</w:t>
      </w:r>
    </w:p>
    <w:p w:rsidR="00CA14FA" w:rsidRPr="00787E38" w:rsidP="00CA14FA">
      <w:pPr>
        <w:jc w:val="both"/>
      </w:pPr>
      <w:r w:rsidRPr="00787E38">
        <w:t xml:space="preserve">          </w:t>
      </w:r>
      <w:r w:rsidRPr="00787E38">
        <w:t>В судебном заседа</w:t>
      </w:r>
      <w:r w:rsidRPr="00787E38">
        <w:t xml:space="preserve">нии ответчики </w:t>
      </w:r>
      <w:r w:rsidRPr="00787E38">
        <w:t xml:space="preserve"> возражали против </w:t>
      </w:r>
      <w:r w:rsidRPr="00787E38">
        <w:t>заявленных исковых требований и просили в удовлетворе</w:t>
      </w:r>
      <w:r w:rsidRPr="00787E38">
        <w:t>нии исковых требований отказать, ввиду недоказанности нанесения повреждений автомобилю и явно завышенной суммой ущерба.</w:t>
      </w:r>
    </w:p>
    <w:p w:rsidR="00CA14FA" w:rsidRPr="00787E38" w:rsidP="00CA14FA">
      <w:pPr>
        <w:jc w:val="both"/>
      </w:pPr>
      <w:r w:rsidRPr="00787E38">
        <w:t xml:space="preserve">          </w:t>
      </w:r>
      <w:r w:rsidRPr="00787E38">
        <w:t>Суд, заслушав пояснения сторон, исследовав материалы дела, заслушав поясн</w:t>
      </w:r>
      <w:r w:rsidRPr="00787E38">
        <w:t>ения</w:t>
      </w:r>
      <w:r w:rsidRPr="00787E38">
        <w:t xml:space="preserve"> руководителя ОСП АНО «Судебно-экспертного центра»</w:t>
      </w:r>
      <w:r w:rsidRPr="00787E38">
        <w:t>, обозрев отказной материал, полагает необходимым удовлетворить исковое заявление</w:t>
      </w:r>
      <w:r w:rsidRPr="00787E38">
        <w:t xml:space="preserve"> частично</w:t>
      </w:r>
      <w:r w:rsidRPr="00787E38">
        <w:t>, по следующим основаниям.</w:t>
      </w:r>
    </w:p>
    <w:p w:rsidR="00CA14FA" w:rsidRPr="00787E38" w:rsidP="00CA14FA">
      <w:pPr>
        <w:jc w:val="both"/>
      </w:pPr>
      <w:r w:rsidRPr="00787E38">
        <w:t xml:space="preserve">         </w:t>
      </w:r>
      <w:r w:rsidRPr="00787E38">
        <w:t>В силу</w:t>
      </w:r>
      <w:r w:rsidRPr="00787E38">
        <w:t xml:space="preserve"> </w:t>
      </w:r>
      <w:r w:rsidRPr="00787E38">
        <w:t xml:space="preserve">ст. 1064 </w:t>
      </w:r>
      <w:r w:rsidRPr="00787E38">
        <w:t xml:space="preserve">ГК РФ, </w:t>
      </w:r>
      <w:r w:rsidRPr="00787E38">
        <w:t>вред, причиненный имуществу гражданина подлежит</w:t>
      </w:r>
      <w:r w:rsidRPr="00787E38">
        <w:t xml:space="preserve"> </w:t>
      </w:r>
      <w:r w:rsidRPr="00787E38">
        <w:t>возмещ</w:t>
      </w:r>
      <w:r w:rsidRPr="00787E38">
        <w:t>ению</w:t>
      </w:r>
      <w:r w:rsidRPr="00787E38">
        <w:t xml:space="preserve"> </w:t>
      </w:r>
      <w:r w:rsidRPr="00787E38">
        <w:t>в полном объеме лицом,</w:t>
      </w:r>
      <w:r w:rsidRPr="00787E38">
        <w:t xml:space="preserve"> </w:t>
      </w:r>
      <w:r w:rsidRPr="00787E38">
        <w:t>причинившим вред.</w:t>
      </w:r>
    </w:p>
    <w:p w:rsidR="00CA14FA" w:rsidRPr="00787E38" w:rsidP="00CA14FA">
      <w:pPr>
        <w:jc w:val="both"/>
      </w:pPr>
      <w:r w:rsidRPr="00787E38">
        <w:t xml:space="preserve">          </w:t>
      </w:r>
      <w:r w:rsidRPr="00787E38">
        <w:t>Судом установлено, что согласно свидетельства о регистрации тра</w:t>
      </w:r>
      <w:r w:rsidRPr="00787E38" w:rsidR="008952BD">
        <w:t>нспортного средства Морозов О.А.</w:t>
      </w:r>
      <w:r w:rsidRPr="00787E38">
        <w:t xml:space="preserve"> является собс</w:t>
      </w:r>
      <w:r w:rsidRPr="00787E38" w:rsidR="008952BD">
        <w:t xml:space="preserve">твенником автомобиля </w:t>
      </w:r>
      <w:r w:rsidRPr="00787E38">
        <w:t>«данные изъяты»</w:t>
      </w:r>
      <w:r w:rsidRPr="00787E38" w:rsidR="008952BD">
        <w:t xml:space="preserve"> </w:t>
      </w:r>
      <w:r w:rsidRPr="00787E38">
        <w:t>,</w:t>
      </w:r>
      <w:r w:rsidRPr="00787E38" w:rsidR="008952BD">
        <w:t xml:space="preserve"> государственный регистрационный знак </w:t>
      </w:r>
      <w:r w:rsidRPr="00787E38">
        <w:t>«данные изъяты»</w:t>
      </w:r>
      <w:r w:rsidRPr="00787E38" w:rsidR="008952BD">
        <w:t>.</w:t>
      </w:r>
    </w:p>
    <w:p w:rsidR="00CA14FA" w:rsidRPr="00787E38" w:rsidP="00CA14FA">
      <w:pPr>
        <w:jc w:val="both"/>
      </w:pPr>
      <w:r w:rsidRPr="00787E38">
        <w:t xml:space="preserve">          </w:t>
      </w:r>
      <w:r w:rsidRPr="00787E38">
        <w:t xml:space="preserve"> </w:t>
      </w:r>
      <w:r w:rsidRPr="00787E38">
        <w:t>Из материалов дела и отказного</w:t>
      </w:r>
      <w:r w:rsidRPr="00787E38">
        <w:t xml:space="preserve"> материала усматривается, что 07.07.2017г. малолетний </w:t>
      </w:r>
      <w:r w:rsidRPr="00787E38">
        <w:t>«данные изъяты»</w:t>
      </w:r>
      <w:r w:rsidRPr="00787E38">
        <w:t xml:space="preserve"> </w:t>
      </w:r>
      <w:r w:rsidRPr="00787E38">
        <w:t xml:space="preserve">вышел гулять во двор своего дома по </w:t>
      </w:r>
      <w:r w:rsidRPr="00787E38">
        <w:t>«данные изъяты»</w:t>
      </w:r>
      <w:r w:rsidRPr="00787E38">
        <w:t xml:space="preserve">, где </w:t>
      </w:r>
      <w:r w:rsidRPr="00787E38">
        <w:t>нашел предмет похожий на железный прут с которым игрался</w:t>
      </w:r>
      <w:r w:rsidRPr="00787E38">
        <w:t xml:space="preserve"> и</w:t>
      </w:r>
      <w:r w:rsidRPr="00787E38" w:rsidR="00354A05">
        <w:t xml:space="preserve"> решил порисовать на автомобиле, который был рядом припаркованный во дворе общежития по адресу </w:t>
      </w:r>
      <w:r w:rsidRPr="00787E38">
        <w:t>«данные изъяты»</w:t>
      </w:r>
      <w:r w:rsidRPr="00787E38" w:rsidR="00354A05">
        <w:t xml:space="preserve">. Подойдя  к </w:t>
      </w:r>
      <w:r w:rsidRPr="00787E38" w:rsidR="00354A05">
        <w:t xml:space="preserve">задней двери правой стороны, начал рисовать, после подошел к передней двери, далее продолжил рисовать на капоте. </w:t>
      </w:r>
      <w:r w:rsidRPr="00787E38">
        <w:t xml:space="preserve"> </w:t>
      </w:r>
    </w:p>
    <w:p w:rsidR="00354A05" w:rsidRPr="00787E38" w:rsidP="00354A05">
      <w:pPr>
        <w:jc w:val="both"/>
      </w:pPr>
      <w:r w:rsidRPr="00787E38">
        <w:t xml:space="preserve">            </w:t>
      </w:r>
      <w:r w:rsidRPr="00787E38">
        <w:t xml:space="preserve">Постановлением инспектора </w:t>
      </w:r>
      <w:r w:rsidRPr="00787E38">
        <w:t>ПДН (ОПДН) ОУУП и ПДН ОП №2 «Киевский» УМВД России по г. Симферополю лейтенантом поли</w:t>
      </w:r>
      <w:r w:rsidRPr="00787E38" w:rsidR="002B7148">
        <w:t>ции Р.С. Аметшаевым</w:t>
      </w:r>
      <w:r w:rsidRPr="00787E38" w:rsidR="002B7148">
        <w:t xml:space="preserve"> .</w:t>
      </w:r>
      <w:r w:rsidRPr="00787E38" w:rsidR="002B7148">
        <w:t xml:space="preserve"> от 10.10.</w:t>
      </w:r>
      <w:r w:rsidRPr="00787E38">
        <w:t>2017г.</w:t>
      </w:r>
      <w:r w:rsidRPr="00787E38">
        <w:t xml:space="preserve"> в возбуждении уголовно</w:t>
      </w:r>
      <w:r w:rsidRPr="00787E38">
        <w:t xml:space="preserve">го дела в отношении </w:t>
      </w:r>
      <w:r w:rsidRPr="00787E38">
        <w:t>«данные изъяты»</w:t>
      </w:r>
      <w:r w:rsidRPr="00787E38">
        <w:t xml:space="preserve"> </w:t>
      </w:r>
      <w:r w:rsidRPr="00787E38">
        <w:t>по ч.1 ст. 167 УК РФ отказано на основании п.2 ч.1</w:t>
      </w:r>
      <w:r w:rsidRPr="00787E38">
        <w:t xml:space="preserve"> ст. 24, </w:t>
      </w:r>
      <w:r w:rsidRPr="00787E38">
        <w:t>за отсутствием в его деяниях состава преступления.</w:t>
      </w:r>
    </w:p>
    <w:p w:rsidR="00354A05" w:rsidRPr="00787E38" w:rsidP="00354A05">
      <w:pPr>
        <w:jc w:val="both"/>
      </w:pPr>
      <w:r w:rsidRPr="00787E38">
        <w:t xml:space="preserve">        </w:t>
      </w:r>
      <w:r w:rsidRPr="00787E38">
        <w:t xml:space="preserve">В соответствии с п. 1 ст. 61 Семейного кодекса Российской Федерации родители </w:t>
      </w:r>
      <w:r w:rsidRPr="00787E38">
        <w:t>несут равные обязанности</w:t>
      </w:r>
      <w:r w:rsidRPr="00787E38">
        <w:t xml:space="preserve"> в отношении своих</w:t>
      </w:r>
      <w:r w:rsidRPr="00787E38">
        <w:t xml:space="preserve"> детей.</w:t>
      </w:r>
    </w:p>
    <w:p w:rsidR="00354A05" w:rsidRPr="00787E38" w:rsidP="00354A05">
      <w:pPr>
        <w:jc w:val="both"/>
      </w:pPr>
      <w:r w:rsidRPr="00787E38">
        <w:t xml:space="preserve">        </w:t>
      </w:r>
      <w:r w:rsidRPr="00787E38" w:rsidR="002B7148">
        <w:t>На основании п.</w:t>
      </w:r>
      <w:r w:rsidRPr="00787E38">
        <w:t>1</w:t>
      </w:r>
      <w:r w:rsidRPr="00787E38" w:rsidR="002B7148">
        <w:t xml:space="preserve"> </w:t>
      </w:r>
      <w:r w:rsidRPr="00787E38">
        <w:t>ст.1073 ГКРФ за</w:t>
      </w:r>
      <w:r w:rsidRPr="00787E38">
        <w:t xml:space="preserve"> </w:t>
      </w:r>
      <w:r w:rsidRPr="00787E38">
        <w:t>вред,</w:t>
      </w:r>
      <w:r w:rsidRPr="00787E38">
        <w:t xml:space="preserve"> </w:t>
      </w:r>
      <w:r w:rsidRPr="00787E38">
        <w:t xml:space="preserve">причиненный </w:t>
      </w:r>
      <w:r w:rsidRPr="00787E38">
        <w:t>несовершеннолетним, не достигшим четырнадцати лет (малолетним), отвечают его родители (усыновители) - если не докажут, что</w:t>
      </w:r>
      <w:r w:rsidRPr="00787E38">
        <w:t xml:space="preserve"> </w:t>
      </w:r>
      <w:r w:rsidRPr="00787E38">
        <w:t>вред</w:t>
      </w:r>
      <w:r w:rsidRPr="00787E38">
        <w:t xml:space="preserve"> </w:t>
      </w:r>
      <w:r w:rsidRPr="00787E38">
        <w:t>возник не по их вине.</w:t>
      </w:r>
    </w:p>
    <w:p w:rsidR="00354A05" w:rsidRPr="00787E38" w:rsidP="00354A05">
      <w:pPr>
        <w:jc w:val="both"/>
      </w:pPr>
      <w:r w:rsidRPr="00787E38">
        <w:t xml:space="preserve">         </w:t>
      </w:r>
      <w:r w:rsidRPr="00787E38">
        <w:t>В п. 16 Постановления Пленума Верховного Суда Российской Федерации № 1 от 26 января 2010 г. "О пр</w:t>
      </w:r>
      <w:r w:rsidRPr="00787E38">
        <w:t>именении судами Гражданского законодательства, регулирующего отношения по обязательствам вследствие</w:t>
      </w:r>
      <w:r w:rsidRPr="00787E38">
        <w:t xml:space="preserve"> </w:t>
      </w:r>
      <w:r w:rsidRPr="00787E38">
        <w:t>причинения вреда</w:t>
      </w:r>
      <w:r w:rsidRPr="00787E38">
        <w:t xml:space="preserve"> </w:t>
      </w:r>
      <w:r w:rsidRPr="00787E38">
        <w:t>жизни и здоровью гражданина" указано, что при рассмотрении дел по искам о</w:t>
      </w:r>
      <w:r w:rsidRPr="00787E38">
        <w:t xml:space="preserve"> </w:t>
      </w:r>
      <w:r w:rsidRPr="00787E38">
        <w:t>возмещении вреда, причиненного</w:t>
      </w:r>
      <w:r w:rsidRPr="00787E38">
        <w:t xml:space="preserve"> </w:t>
      </w:r>
      <w:r w:rsidRPr="00787E38">
        <w:t>малолетними и</w:t>
      </w:r>
      <w:r w:rsidRPr="00787E38">
        <w:t xml:space="preserve"> </w:t>
      </w:r>
      <w:r w:rsidRPr="00787E38">
        <w:t>несовершеннолетними,</w:t>
      </w:r>
      <w:r w:rsidRPr="00787E38">
        <w:t xml:space="preserve"> необходимо учитывать, родители (усыновители), опекуны, попечители отвечают в соответствии с п. 1 и п. 2ст</w:t>
      </w:r>
      <w:r w:rsidRPr="00787E38">
        <w:t>.1073, п. 2ст. 1074</w:t>
      </w:r>
      <w:r w:rsidRPr="00787E38">
        <w:t xml:space="preserve"> </w:t>
      </w:r>
      <w:r w:rsidRPr="00787E38">
        <w:t>ГКРФ за</w:t>
      </w:r>
      <w:r w:rsidRPr="00787E38">
        <w:t xml:space="preserve"> </w:t>
      </w:r>
      <w:r w:rsidRPr="00787E38">
        <w:t>вред, причиненный несовершеннолетним, если с их стороны имело место безответственное отношение к его воспитанию и неосущес</w:t>
      </w:r>
      <w:r w:rsidRPr="00787E38">
        <w:t xml:space="preserve">твление должного надзора за ним (попустительство или поощрение озорства, хулиганских и иных противоправных действий, отсутствие к нему внимания и т.п.); </w:t>
      </w:r>
      <w:r w:rsidRPr="00787E38">
        <w:t>образовательные организации, где малолетний временно находился, отвечают только за неосуществление долж</w:t>
      </w:r>
      <w:r w:rsidRPr="00787E38">
        <w:t>ного надзора за малолетним в момент</w:t>
      </w:r>
      <w:r w:rsidRPr="00787E38">
        <w:t xml:space="preserve"> </w:t>
      </w:r>
      <w:r w:rsidRPr="00787E38">
        <w:t>причинения</w:t>
      </w:r>
      <w:r w:rsidRPr="00787E38">
        <w:t xml:space="preserve"> </w:t>
      </w:r>
      <w:r w:rsidRPr="00787E38">
        <w:t>им</w:t>
      </w:r>
      <w:r w:rsidRPr="00787E38">
        <w:t xml:space="preserve"> </w:t>
      </w:r>
      <w:r w:rsidRPr="00787E38">
        <w:t>вреда.</w:t>
      </w:r>
    </w:p>
    <w:p w:rsidR="00354A05" w:rsidRPr="00787E38" w:rsidP="00354A05">
      <w:pPr>
        <w:jc w:val="both"/>
      </w:pPr>
    </w:p>
    <w:p w:rsidR="00354A05" w:rsidRPr="00787E38" w:rsidP="00354A05">
      <w:pPr>
        <w:jc w:val="both"/>
      </w:pPr>
      <w:r w:rsidRPr="00787E38">
        <w:t xml:space="preserve">      </w:t>
      </w:r>
      <w:r w:rsidRPr="00787E38">
        <w:t>В судебном заседании достоверно установ</w:t>
      </w:r>
      <w:r w:rsidRPr="00787E38">
        <w:t xml:space="preserve">лено, что ребенок – </w:t>
      </w:r>
      <w:r w:rsidRPr="00787E38">
        <w:t>«данные изъяты»</w:t>
      </w:r>
      <w:r w:rsidRPr="00787E38">
        <w:t xml:space="preserve"> </w:t>
      </w:r>
      <w:r w:rsidRPr="00787E38">
        <w:t>в возрасте шести лет самостоятельно без должного надзора за ним родителей</w:t>
      </w:r>
      <w:r w:rsidRPr="00787E38" w:rsidR="003136AC">
        <w:t xml:space="preserve"> играл железным прутом </w:t>
      </w:r>
      <w:r w:rsidRPr="00787E38">
        <w:t xml:space="preserve"> во дворе</w:t>
      </w:r>
      <w:r w:rsidRPr="00787E38" w:rsidR="003136AC">
        <w:t xml:space="preserve"> дома по адресу </w:t>
      </w:r>
      <w:r w:rsidRPr="00787E38">
        <w:t>«данные изъяты»</w:t>
      </w:r>
      <w:r w:rsidRPr="00787E38">
        <w:t xml:space="preserve"> </w:t>
      </w:r>
      <w:r w:rsidRPr="00787E38">
        <w:t xml:space="preserve"> в результате чего</w:t>
      </w:r>
      <w:r w:rsidRPr="00787E38" w:rsidR="003136AC">
        <w:t xml:space="preserve"> был поврежден автомобиль истца</w:t>
      </w:r>
      <w:r w:rsidRPr="00787E38">
        <w:t>.</w:t>
      </w:r>
    </w:p>
    <w:p w:rsidR="00354A05" w:rsidRPr="00787E38" w:rsidP="00354A05">
      <w:pPr>
        <w:jc w:val="both"/>
      </w:pPr>
      <w:r w:rsidRPr="00787E38">
        <w:t xml:space="preserve">         </w:t>
      </w:r>
      <w:r w:rsidRPr="00787E38">
        <w:t>Несовершеннолетний ребенок, по вине которого</w:t>
      </w:r>
      <w:r w:rsidRPr="00787E38">
        <w:t xml:space="preserve"> был поврежден автомобиль истца</w:t>
      </w:r>
      <w:r w:rsidRPr="00787E38">
        <w:t>, четырнадцати лет не достиг, в связи с чем, за причинённый им</w:t>
      </w:r>
      <w:r w:rsidRPr="00787E38">
        <w:t xml:space="preserve"> </w:t>
      </w:r>
      <w:r w:rsidRPr="00787E38">
        <w:t>вред</w:t>
      </w:r>
      <w:r w:rsidRPr="00787E38">
        <w:t xml:space="preserve"> </w:t>
      </w:r>
      <w:r w:rsidRPr="00787E38">
        <w:t>дол</w:t>
      </w:r>
      <w:r w:rsidRPr="00787E38" w:rsidR="009E1F1E">
        <w:t>жны отвечать его родители.</w:t>
      </w:r>
    </w:p>
    <w:p w:rsidR="00354A05" w:rsidRPr="00787E38" w:rsidP="00354A05">
      <w:pPr>
        <w:jc w:val="both"/>
      </w:pPr>
      <w:r w:rsidRPr="00787E38">
        <w:t xml:space="preserve">         </w:t>
      </w:r>
      <w:r w:rsidRPr="00787E38">
        <w:t>Таким образом, гражданско-правовая ответственность за действия</w:t>
      </w:r>
      <w:r w:rsidRPr="00787E38">
        <w:t xml:space="preserve">  </w:t>
      </w:r>
      <w:r w:rsidRPr="00787E38">
        <w:t xml:space="preserve">несовершеннолетнего как в рамках договорных отношений, так и в рамках деликтных обязательств должна строиться по одной и той же модели, </w:t>
      </w:r>
      <w:r w:rsidRPr="00787E38">
        <w:t>а</w:t>
      </w:r>
      <w:r w:rsidRPr="00787E38">
        <w:t xml:space="preserve"> следовательно родители несут субсидиарн</w:t>
      </w:r>
      <w:r w:rsidRPr="00787E38">
        <w:t>у</w:t>
      </w:r>
      <w:r w:rsidRPr="00787E38" w:rsidR="009E1F1E">
        <w:t>ю ответственность перед истцом.</w:t>
      </w:r>
    </w:p>
    <w:p w:rsidR="00354A05" w:rsidRPr="00787E38" w:rsidP="00354A05">
      <w:pPr>
        <w:jc w:val="both"/>
      </w:pPr>
      <w:r w:rsidRPr="00787E38">
        <w:t xml:space="preserve">          </w:t>
      </w:r>
      <w:r w:rsidRPr="00787E38">
        <w:t>Судом установлено, что ответчики</w:t>
      </w:r>
      <w:r w:rsidRPr="00787E38">
        <w:t xml:space="preserve"> </w:t>
      </w:r>
      <w:r w:rsidRPr="00787E38">
        <w:t>Г</w:t>
      </w:r>
      <w:r w:rsidRPr="00787E38">
        <w:t>олубев А.А. и Голубева О.В.</w:t>
      </w:r>
      <w:r w:rsidRPr="00787E38">
        <w:t xml:space="preserve"> являются законными представ</w:t>
      </w:r>
      <w:r w:rsidRPr="00787E38">
        <w:t xml:space="preserve">ителями </w:t>
      </w:r>
      <w:r w:rsidRPr="00787E38">
        <w:t>«данные изъяты»</w:t>
      </w:r>
      <w:r w:rsidRPr="00787E38">
        <w:t xml:space="preserve"> </w:t>
      </w:r>
      <w:r w:rsidRPr="00787E38">
        <w:t>и в настоящее время ему исполнилось шесть лет и самостоятель</w:t>
      </w:r>
      <w:r w:rsidRPr="00787E38">
        <w:t xml:space="preserve">ного дохода не </w:t>
      </w:r>
      <w:r w:rsidRPr="00787E38" w:rsidR="009E1F1E">
        <w:t>имеет.</w:t>
      </w:r>
    </w:p>
    <w:p w:rsidR="00354A05" w:rsidRPr="00787E38" w:rsidP="00354A05">
      <w:pPr>
        <w:jc w:val="both"/>
      </w:pPr>
      <w:r w:rsidRPr="00787E38">
        <w:t xml:space="preserve">        </w:t>
      </w:r>
      <w:r w:rsidRPr="00787E38">
        <w:t>На основании изложенного, суд полагает необходимым возложить субсидиарную ответственность за</w:t>
      </w:r>
      <w:r w:rsidRPr="00787E38">
        <w:t xml:space="preserve"> </w:t>
      </w:r>
      <w:r w:rsidRPr="00787E38">
        <w:t>причиненный</w:t>
      </w:r>
      <w:r w:rsidRPr="00787E38">
        <w:t xml:space="preserve"> </w:t>
      </w:r>
      <w:r w:rsidRPr="00787E38">
        <w:t>им</w:t>
      </w:r>
      <w:r w:rsidRPr="00787E38">
        <w:t xml:space="preserve"> </w:t>
      </w:r>
      <w:r w:rsidRPr="00787E38">
        <w:t>ущерб</w:t>
      </w:r>
      <w:r w:rsidRPr="00787E38">
        <w:t xml:space="preserve"> </w:t>
      </w:r>
      <w:r w:rsidRPr="00787E38">
        <w:t>на его родителей - ответчиков</w:t>
      </w:r>
      <w:r w:rsidRPr="00787E38">
        <w:t xml:space="preserve"> </w:t>
      </w:r>
      <w:r w:rsidRPr="00787E38">
        <w:t>Г</w:t>
      </w:r>
      <w:r w:rsidRPr="00787E38">
        <w:t>олубев А.А. и Голубева О.В.</w:t>
      </w:r>
    </w:p>
    <w:p w:rsidR="000D25A4" w:rsidRPr="00787E38" w:rsidP="00354A05">
      <w:pPr>
        <w:jc w:val="both"/>
      </w:pPr>
      <w:r w:rsidRPr="00787E38">
        <w:t xml:space="preserve">         </w:t>
      </w:r>
      <w:r w:rsidRPr="00787E38" w:rsidR="00354A05">
        <w:t>Согласно заключению экспертного</w:t>
      </w:r>
      <w:r w:rsidRPr="00787E38">
        <w:t xml:space="preserve"> технического</w:t>
      </w:r>
      <w:r w:rsidRPr="00787E38" w:rsidR="00354A05">
        <w:t xml:space="preserve"> исследования №</w:t>
      </w:r>
      <w:r w:rsidRPr="00787E38">
        <w:t>1116 от 27.09.2017</w:t>
      </w:r>
      <w:r w:rsidRPr="00787E38" w:rsidR="00354A05">
        <w:t>, составленному п</w:t>
      </w:r>
      <w:r w:rsidRPr="00787E38">
        <w:t>о заказу истца АНО «Крымский республиканский центр «Судебная экспертиза»</w:t>
      </w:r>
      <w:r w:rsidRPr="00787E38" w:rsidR="00354A05">
        <w:t>,</w:t>
      </w:r>
      <w:r w:rsidRPr="00787E38">
        <w:t xml:space="preserve"> стоимость восстановительного ремонта</w:t>
      </w:r>
      <w:r w:rsidRPr="00787E38">
        <w:t xml:space="preserve"> </w:t>
      </w:r>
      <w:r w:rsidRPr="00787E38">
        <w:t xml:space="preserve">повреждений автомобиля  </w:t>
      </w:r>
      <w:r w:rsidRPr="00787E38">
        <w:t>«данные изъяты»</w:t>
      </w:r>
      <w:r w:rsidRPr="00787E38">
        <w:t xml:space="preserve"> </w:t>
      </w:r>
      <w:r w:rsidRPr="00787E38">
        <w:t xml:space="preserve">составляет 43000 рублей. </w:t>
      </w:r>
    </w:p>
    <w:p w:rsidR="00354A05" w:rsidRPr="00787E38" w:rsidP="00354A05">
      <w:pPr>
        <w:jc w:val="both"/>
      </w:pPr>
      <w:r w:rsidRPr="00787E38">
        <w:t xml:space="preserve">         </w:t>
      </w:r>
      <w:r w:rsidRPr="00787E38">
        <w:t>Согласно заклю</w:t>
      </w:r>
      <w:r w:rsidRPr="00787E38">
        <w:t xml:space="preserve">чения эксперта №8/81-18 от 13.04.2018 года составленному по определению суда АНО «Судебный-экспертный центр» </w:t>
      </w:r>
    </w:p>
    <w:p w:rsidR="000D25A4" w:rsidRPr="00787E38" w:rsidP="00354A05">
      <w:pPr>
        <w:jc w:val="both"/>
      </w:pPr>
      <w:r w:rsidRPr="00787E38">
        <w:t xml:space="preserve">стоимость восстановительного ремонта повреждений автомобиля  </w:t>
      </w:r>
      <w:r w:rsidRPr="00787E38">
        <w:t>«данные изъяты»</w:t>
      </w:r>
      <w:r w:rsidRPr="00787E38">
        <w:t xml:space="preserve"> </w:t>
      </w:r>
      <w:r w:rsidRPr="00787E38">
        <w:t xml:space="preserve"> принадлежащего </w:t>
      </w:r>
      <w:r w:rsidRPr="00787E38">
        <w:t>«данные изъяты»</w:t>
      </w:r>
      <w:r w:rsidRPr="00787E38">
        <w:t xml:space="preserve"> </w:t>
      </w:r>
      <w:r w:rsidRPr="00787E38">
        <w:t xml:space="preserve">на момент </w:t>
      </w:r>
      <w:r w:rsidRPr="00787E38">
        <w:t>проишестви</w:t>
      </w:r>
      <w:r w:rsidRPr="00787E38">
        <w:t>я</w:t>
      </w:r>
      <w:r w:rsidRPr="00787E38">
        <w:t xml:space="preserve"> от 07.07.201</w:t>
      </w:r>
      <w:r w:rsidRPr="00787E38">
        <w:t>7г в соответствии</w:t>
      </w:r>
      <w:r w:rsidRPr="00787E38">
        <w:t xml:space="preserve"> с «Единой методикой определения размера расходов на восстановительный ремонт в отношении поврежденного транспортного средства»  составляет 29128,97 рублей.</w:t>
      </w:r>
    </w:p>
    <w:p w:rsidR="000D25A4" w:rsidRPr="00787E38" w:rsidP="00354A05">
      <w:pPr>
        <w:jc w:val="both"/>
      </w:pPr>
      <w:r w:rsidRPr="00787E38">
        <w:t xml:space="preserve">          </w:t>
      </w:r>
      <w:r w:rsidRPr="00787E38">
        <w:t>Согласно письменных пояснений эксперта от 29.05.2018 года среднерыночная</w:t>
      </w:r>
      <w:r w:rsidRPr="00787E38">
        <w:t xml:space="preserve"> стоимость восстановительного ремонта повреждений автомобиля </w:t>
      </w:r>
      <w:r w:rsidRPr="00787E38">
        <w:t>«данные изъяты»</w:t>
      </w:r>
      <w:r w:rsidRPr="00787E38">
        <w:t xml:space="preserve"> </w:t>
      </w:r>
      <w:r w:rsidRPr="00787E38" w:rsidR="00CB543D">
        <w:t xml:space="preserve">принадлежащего </w:t>
      </w:r>
      <w:r w:rsidRPr="00787E38">
        <w:t>«данные изъяты»</w:t>
      </w:r>
      <w:r w:rsidRPr="00787E38">
        <w:t xml:space="preserve"> </w:t>
      </w:r>
      <w:r w:rsidRPr="00787E38" w:rsidR="00CB543D">
        <w:t>на момент происшествия от 07.07.2017г в соответствии с методическим руководством для судебных экспертов исследования автотранспортных средств в целях определения стоимости восстановительного ремонта и оценки» составляет 38578,97 рублей.</w:t>
      </w:r>
    </w:p>
    <w:p w:rsidR="000D25A4" w:rsidRPr="00787E38" w:rsidP="00354A05">
      <w:pPr>
        <w:jc w:val="both"/>
      </w:pPr>
      <w:r w:rsidRPr="00787E38">
        <w:t xml:space="preserve">           В судебном заседании был допрошен руководитель ОСП АНО «Судебно экспертный центр» </w:t>
      </w:r>
      <w:r w:rsidRPr="00787E38">
        <w:t>Михайлов</w:t>
      </w:r>
      <w:r w:rsidRPr="00787E38">
        <w:t xml:space="preserve"> А.В. </w:t>
      </w:r>
      <w:r w:rsidRPr="00787E38">
        <w:t>который</w:t>
      </w:r>
      <w:r w:rsidRPr="00787E38">
        <w:t xml:space="preserve"> пояснил, что первоначальное заключение эксперта </w:t>
      </w:r>
      <w:r w:rsidRPr="00787E38">
        <w:t xml:space="preserve">Хафизова А.В. проводилось  по определению суда </w:t>
      </w:r>
      <w:r w:rsidRPr="00787E38">
        <w:t>в соответствии с «Единой методикой определения размера расходов на восстановительный ремонт в отношении поврежденного транспортного средства»</w:t>
      </w:r>
      <w:r w:rsidRPr="00787E38">
        <w:t>. В случае истца более верным будет применять среднерыночную стоимос</w:t>
      </w:r>
      <w:r w:rsidRPr="00787E38">
        <w:t xml:space="preserve">ть, материалов и </w:t>
      </w:r>
      <w:r w:rsidRPr="00787E38">
        <w:t>работ</w:t>
      </w:r>
      <w:r w:rsidRPr="00787E38">
        <w:t xml:space="preserve"> которые применяются при ремонте данного транспортного средства, что и было отражено и </w:t>
      </w:r>
      <w:r w:rsidRPr="00787E38" w:rsidR="002B7148">
        <w:t>рассчитано</w:t>
      </w:r>
      <w:r w:rsidRPr="00787E38">
        <w:t xml:space="preserve"> экспертом Хафизовым А.В. в его пояснениях к экспертизе.</w:t>
      </w:r>
      <w:r w:rsidRPr="00787E38" w:rsidR="00A93CC4">
        <w:t xml:space="preserve"> В случае истца «Единая методика определения размера расходов на восстановительный ремонт в отношении поврежденного транспортного средства» не </w:t>
      </w:r>
      <w:r w:rsidRPr="00787E38" w:rsidR="00A93CC4">
        <w:t>применяется</w:t>
      </w:r>
      <w:r w:rsidRPr="00787E38" w:rsidR="00A93CC4">
        <w:t xml:space="preserve"> так как не подпадает под действия Закона «Об ОСАГО».</w:t>
      </w:r>
      <w:r w:rsidRPr="00787E38">
        <w:t xml:space="preserve"> Верность расчетов в пояснениях эксперта от 29.05.2018 года подтвердил. Так же пояснил</w:t>
      </w:r>
      <w:r w:rsidRPr="00787E38" w:rsidR="002B7148">
        <w:t>,</w:t>
      </w:r>
      <w:r w:rsidRPr="00787E38">
        <w:t xml:space="preserve"> что среднерыночная стоимость тех или иных </w:t>
      </w:r>
      <w:r w:rsidRPr="00787E38" w:rsidR="00A93CC4">
        <w:t xml:space="preserve">материалов и работ при проведении исследования 27 сентября 2017 года могла быть другой. </w:t>
      </w:r>
      <w:r w:rsidRPr="00787E38" w:rsidR="00A93CC4">
        <w:t xml:space="preserve">На момент проведения экспертизы  </w:t>
      </w:r>
      <w:r w:rsidRPr="00787E38">
        <w:t xml:space="preserve"> </w:t>
      </w:r>
      <w:r w:rsidRPr="00787E38" w:rsidR="00A93CC4">
        <w:t xml:space="preserve">стоимость восстановительного ремонта повреждений автомобиля </w:t>
      </w:r>
      <w:r w:rsidRPr="00787E38">
        <w:t>«данные изъяты»</w:t>
      </w:r>
      <w:r w:rsidRPr="00787E38">
        <w:t xml:space="preserve"> </w:t>
      </w:r>
      <w:r w:rsidRPr="00787E38" w:rsidR="00A93CC4">
        <w:t xml:space="preserve">г/н </w:t>
      </w:r>
      <w:r w:rsidRPr="00787E38">
        <w:t>«данные изъяты»</w:t>
      </w:r>
      <w:r w:rsidRPr="00787E38">
        <w:t xml:space="preserve"> </w:t>
      </w:r>
      <w:r w:rsidRPr="00787E38" w:rsidR="00A93CC4">
        <w:t xml:space="preserve"> принадлежащего </w:t>
      </w:r>
      <w:r w:rsidRPr="00787E38">
        <w:t>«данные изъяты»</w:t>
      </w:r>
      <w:r w:rsidRPr="00787E38">
        <w:t xml:space="preserve"> </w:t>
      </w:r>
      <w:r w:rsidRPr="00787E38" w:rsidR="00A93CC4">
        <w:t>на момент происшествия от 07.07.2017г в соответствии с методическим руководством для судебных экспертов исследования автотранспортных средств в целях определения стоимости восстановительного ремонта и оценки» составляет 38578,97 рублей.</w:t>
      </w:r>
    </w:p>
    <w:p w:rsidR="00354A05" w:rsidRPr="00787E38" w:rsidP="00354A05">
      <w:pPr>
        <w:jc w:val="both"/>
      </w:pPr>
      <w:r w:rsidRPr="00787E38">
        <w:t xml:space="preserve">          </w:t>
      </w:r>
      <w:r w:rsidRPr="00787E38">
        <w:t>Определяя размер</w:t>
      </w:r>
      <w:r w:rsidRPr="00787E38" w:rsidR="00CB543D">
        <w:t xml:space="preserve"> </w:t>
      </w:r>
      <w:r w:rsidRPr="00787E38">
        <w:t>вреда, подлежащ</w:t>
      </w:r>
      <w:r w:rsidRPr="00787E38">
        <w:t>его</w:t>
      </w:r>
      <w:r w:rsidRPr="00787E38" w:rsidR="00CB543D">
        <w:t xml:space="preserve"> </w:t>
      </w:r>
      <w:r w:rsidRPr="00787E38">
        <w:t xml:space="preserve">возмещению, суд руководствуется </w:t>
      </w:r>
      <w:r w:rsidRPr="00787E38">
        <w:t>экспертно-техническим исследованием</w:t>
      </w:r>
      <w:r w:rsidRPr="00787E38">
        <w:t xml:space="preserve"> №1116 от 27.09.2017</w:t>
      </w:r>
      <w:r w:rsidRPr="00787E38">
        <w:t>, заключением</w:t>
      </w:r>
      <w:r w:rsidRPr="00787E38">
        <w:t xml:space="preserve"> эксперта №8/81-18 от 13.04.2018 года</w:t>
      </w:r>
      <w:r w:rsidRPr="00787E38">
        <w:t>, пояснениями эксперта от 29.05.2017 года,</w:t>
      </w:r>
      <w:r w:rsidRPr="00787E38">
        <w:t xml:space="preserve"> </w:t>
      </w:r>
      <w:r w:rsidRPr="00787E38">
        <w:t>пояснениями руководителя</w:t>
      </w:r>
      <w:r w:rsidRPr="00787E38">
        <w:t xml:space="preserve"> ОСП АНО «</w:t>
      </w:r>
      <w:r w:rsidRPr="00787E38">
        <w:t>Судебно</w:t>
      </w:r>
      <w:r w:rsidRPr="00787E38">
        <w:t xml:space="preserve"> экспертный центр» </w:t>
      </w:r>
      <w:r w:rsidRPr="00787E38">
        <w:t>«данные изъяты»</w:t>
      </w:r>
      <w:r w:rsidRPr="00787E38">
        <w:t>.</w:t>
      </w:r>
    </w:p>
    <w:p w:rsidR="00A93CC4" w:rsidRPr="00787E38" w:rsidP="00354A05">
      <w:pPr>
        <w:jc w:val="both"/>
      </w:pPr>
      <w:r w:rsidRPr="00787E38">
        <w:t xml:space="preserve">           Давая оценку как доказательствам</w:t>
      </w:r>
      <w:r w:rsidRPr="00787E38">
        <w:t>,</w:t>
      </w:r>
      <w:r w:rsidRPr="00787E38">
        <w:t xml:space="preserve"> </w:t>
      </w:r>
      <w:r w:rsidRPr="00787E38">
        <w:t xml:space="preserve"> закл</w:t>
      </w:r>
      <w:r w:rsidRPr="00787E38">
        <w:t>ючению</w:t>
      </w:r>
      <w:r w:rsidRPr="00787E38">
        <w:t xml:space="preserve"> эксперта №8/81-18 от 13.04.2018 года,</w:t>
      </w:r>
      <w:r w:rsidRPr="00787E38">
        <w:t xml:space="preserve"> письменным пояснениям</w:t>
      </w:r>
      <w:r w:rsidRPr="00787E38">
        <w:t xml:space="preserve"> эксперта от 29.05.2017 года</w:t>
      </w:r>
      <w:r w:rsidRPr="00787E38">
        <w:t xml:space="preserve"> суд признает их</w:t>
      </w:r>
      <w:r w:rsidRPr="00787E38">
        <w:t xml:space="preserve"> допустимым письмен</w:t>
      </w:r>
      <w:r w:rsidRPr="00787E38">
        <w:t>ным доказательством, так как они отвечаю</w:t>
      </w:r>
      <w:r w:rsidRPr="00787E38">
        <w:t>т обязательным требованиям, предъя</w:t>
      </w:r>
      <w:r w:rsidRPr="00787E38">
        <w:t xml:space="preserve">вляемым к заключению экспертного исследования. </w:t>
      </w:r>
      <w:r w:rsidRPr="00787E38">
        <w:t xml:space="preserve">Доказательств, </w:t>
      </w:r>
      <w:r w:rsidRPr="00787E38">
        <w:t>опровергающих выводы экспертных заключений</w:t>
      </w:r>
      <w:r w:rsidRPr="00787E38">
        <w:t xml:space="preserve"> сторонами предоставлено</w:t>
      </w:r>
      <w:r w:rsidRPr="00787E38">
        <w:t xml:space="preserve"> не было. Оснований сомневаться в объективности выводов эксперта у суда не имеется, так как последний был предупрежден об уголов</w:t>
      </w:r>
      <w:r w:rsidRPr="00787E38">
        <w:t>ной ответственности за дачу заведомо ложного заключения.</w:t>
      </w:r>
    </w:p>
    <w:p w:rsidR="00A93CC4" w:rsidRPr="00787E38" w:rsidP="00A93CC4">
      <w:pPr>
        <w:jc w:val="both"/>
      </w:pPr>
      <w:r w:rsidRPr="00787E38">
        <w:t xml:space="preserve">             </w:t>
      </w:r>
      <w:r w:rsidRPr="00787E38">
        <w:t>В соответствии со ст. 56 ГПК РФ, каждая сторона должна доказать те обстоятельства, на которые ссылается как на основания</w:t>
      </w:r>
      <w:r w:rsidRPr="00787E38">
        <w:t xml:space="preserve"> своих требований и возражений.</w:t>
      </w:r>
    </w:p>
    <w:p w:rsidR="00A93CC4" w:rsidRPr="00787E38" w:rsidP="00A93CC4">
      <w:pPr>
        <w:jc w:val="both"/>
      </w:pPr>
      <w:r w:rsidRPr="00787E38">
        <w:t xml:space="preserve">             </w:t>
      </w:r>
      <w:r w:rsidRPr="00787E38">
        <w:t>Согласно ст. 67 ГПК Р</w:t>
      </w:r>
      <w:r w:rsidRPr="00787E38">
        <w:t>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</w:t>
      </w:r>
      <w:r w:rsidRPr="00787E38">
        <w:t>ает относимость, допустимость, достоверность каждого доказательства в отдельности, а также достаточность и взаимную связь д</w:t>
      </w:r>
      <w:r w:rsidRPr="00787E38">
        <w:t>оказательств в их совокупности.</w:t>
      </w:r>
    </w:p>
    <w:p w:rsidR="00076667" w:rsidRPr="00787E38" w:rsidP="00A93CC4">
      <w:pPr>
        <w:jc w:val="both"/>
      </w:pPr>
      <w:r w:rsidRPr="00787E38">
        <w:t xml:space="preserve">             </w:t>
      </w:r>
      <w:r w:rsidRPr="00787E38">
        <w:t>На основании ст. 98 ГПК РФ, стороне, в пользу которой состоялось решение суда, суд прису</w:t>
      </w:r>
      <w:r w:rsidRPr="00787E38">
        <w:t>ждает возместить все понесенные по делу судебные расходы. В случае</w:t>
      </w:r>
      <w:r w:rsidRPr="00787E38">
        <w:t>,</w:t>
      </w:r>
      <w:r w:rsidRPr="00787E38"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</w:t>
      </w:r>
      <w:r w:rsidRPr="00787E38">
        <w:t>но той части исковых требований, в которой истцу отказано.</w:t>
      </w:r>
      <w:r w:rsidRPr="00787E38">
        <w:t xml:space="preserve">     </w:t>
      </w:r>
    </w:p>
    <w:p w:rsidR="00D1359D" w:rsidRPr="00787E38" w:rsidP="00A93CC4">
      <w:pPr>
        <w:jc w:val="both"/>
      </w:pPr>
      <w:r w:rsidRPr="00787E38">
        <w:t xml:space="preserve">           </w:t>
      </w:r>
      <w:r w:rsidRPr="00787E38">
        <w:t xml:space="preserve">Исследовав все представленные суду доказательства, суд считает требования истца основанными на законе и подлежащими </w:t>
      </w:r>
      <w:r w:rsidRPr="00787E38">
        <w:t xml:space="preserve">удовлетворению </w:t>
      </w:r>
      <w:r w:rsidRPr="00787E38" w:rsidR="009E1F1E">
        <w:t xml:space="preserve">частично, а именно в пользу истца подлежит взысканию имущественный вред, причиненный несовершеннолетним ребенком в размере 38578,97 рублей,  сумма оплаты исследования в размере 5000 рублей,  государственную </w:t>
      </w:r>
      <w:r w:rsidRPr="00787E38" w:rsidR="009E1F1E">
        <w:t>пошлину</w:t>
      </w:r>
      <w:r w:rsidRPr="00787E38" w:rsidR="009E1F1E">
        <w:t xml:space="preserve"> оплаченную  в размере 1490 рублей. </w:t>
      </w:r>
    </w:p>
    <w:p w:rsidR="00D1359D" w:rsidRPr="00787E38" w:rsidP="00A93CC4">
      <w:pPr>
        <w:jc w:val="both"/>
      </w:pPr>
      <w:r w:rsidRPr="00787E38">
        <w:t xml:space="preserve">             </w:t>
      </w:r>
      <w:r w:rsidRPr="00787E38">
        <w:t xml:space="preserve">В соответствии с п. 10 Постановления </w:t>
      </w:r>
      <w:r w:rsidRPr="00787E38">
        <w:t>Пленума Верховного Суда РФ от 21.01.2016 N 1 "О некоторых вопросах применения законодательства о возмещении издержек, связанных с рассмотрением дела" лицо, заявляющее о взыскании судебных издержек, должно доказать факт их несения, а также связь между понес</w:t>
      </w:r>
      <w:r w:rsidRPr="00787E38">
        <w:t>енными указанным лицом издержками и делом, рассматриваемым в суде с его участием.</w:t>
      </w:r>
      <w:r w:rsidRPr="00787E38">
        <w:t xml:space="preserve"> Недоказанность данных обстоятельств является основанием для отказа в возмещении судебных издержек.</w:t>
      </w:r>
    </w:p>
    <w:p w:rsidR="00D24F35" w:rsidRPr="00787E38" w:rsidP="00A93CC4">
      <w:pPr>
        <w:jc w:val="both"/>
      </w:pPr>
      <w:r w:rsidRPr="00787E38">
        <w:t xml:space="preserve">            </w:t>
      </w:r>
      <w:r w:rsidRPr="00787E38" w:rsidR="009E1F1E">
        <w:t>Сумма</w:t>
      </w:r>
      <w:r w:rsidRPr="00787E38">
        <w:t xml:space="preserve"> почтовых расходов в размере 312</w:t>
      </w:r>
      <w:r w:rsidRPr="00787E38" w:rsidR="009E1F1E">
        <w:t xml:space="preserve"> рублей не подлежит удовлетворению в связи с тем</w:t>
      </w:r>
      <w:r w:rsidRPr="00787E38">
        <w:t xml:space="preserve">, не доказана </w:t>
      </w:r>
      <w:r w:rsidRPr="00787E38">
        <w:t>связь между понесенными указанным лицом издержками</w:t>
      </w:r>
      <w:r w:rsidRPr="00787E38">
        <w:t xml:space="preserve"> в виде 312 рублей</w:t>
      </w:r>
      <w:r w:rsidRPr="00787E38">
        <w:t xml:space="preserve"> и делом, рассматриваемым</w:t>
      </w:r>
      <w:r w:rsidRPr="00787E38" w:rsidR="002B7148">
        <w:t xml:space="preserve"> д</w:t>
      </w:r>
      <w:r w:rsidRPr="00787E38">
        <w:t xml:space="preserve"> в суде</w:t>
      </w:r>
      <w:r w:rsidRPr="00787E38">
        <w:t>.</w:t>
      </w:r>
    </w:p>
    <w:p w:rsidR="00A93CC4" w:rsidRPr="00787E38" w:rsidP="00A93CC4">
      <w:pPr>
        <w:jc w:val="both"/>
      </w:pPr>
      <w:r w:rsidRPr="00787E38">
        <w:t xml:space="preserve">           Так же суд полагает необходимым взыскать с ответчиков в пользу </w:t>
      </w:r>
      <w:r w:rsidRPr="00787E38">
        <w:t>Автономной некоммерческой организации «Суд</w:t>
      </w:r>
      <w:r w:rsidRPr="00787E38">
        <w:t xml:space="preserve">ебно-Экспертный центр», </w:t>
      </w:r>
      <w:r w:rsidRPr="00787E38">
        <w:t>19800 рублей</w:t>
      </w:r>
      <w:r w:rsidRPr="00787E38">
        <w:t xml:space="preserve"> расходов на</w:t>
      </w:r>
      <w:r w:rsidRPr="00787E38">
        <w:t xml:space="preserve"> проведение</w:t>
      </w:r>
      <w:r w:rsidRPr="00787E38">
        <w:t xml:space="preserve"> судебно-автотовароведческой экспертизы</w:t>
      </w:r>
      <w:r w:rsidRPr="00787E38">
        <w:t>.</w:t>
      </w:r>
      <w:r w:rsidRPr="00787E38" w:rsidR="009E1F1E">
        <w:t xml:space="preserve">                    </w:t>
      </w:r>
    </w:p>
    <w:p w:rsidR="009F0DD7" w:rsidRPr="00787E38" w:rsidP="001065A8">
      <w:pPr>
        <w:jc w:val="both"/>
      </w:pPr>
      <w:r w:rsidRPr="00787E38">
        <w:t>Руководствуясь ст</w:t>
      </w:r>
      <w:r w:rsidRPr="00787E38" w:rsidR="00B12920">
        <w:t>.ст.193</w:t>
      </w:r>
      <w:r w:rsidRPr="00787E38" w:rsidR="00BB534D">
        <w:t xml:space="preserve">-,199 ГПК РФ, </w:t>
      </w:r>
      <w:r w:rsidRPr="00787E38">
        <w:t xml:space="preserve">мировой судья </w:t>
      </w:r>
    </w:p>
    <w:p w:rsidR="003D03C6" w:rsidRPr="00787E38" w:rsidP="001065A8">
      <w:pPr>
        <w:jc w:val="both"/>
      </w:pPr>
    </w:p>
    <w:p w:rsidR="009F0DD7" w:rsidRPr="00787E38" w:rsidP="009F0DD7">
      <w:pPr>
        <w:jc w:val="center"/>
      </w:pPr>
      <w:r w:rsidRPr="00787E38">
        <w:t>РЕШИЛ:</w:t>
      </w:r>
    </w:p>
    <w:p w:rsidR="003D03C6" w:rsidRPr="00787E38" w:rsidP="009F0DD7">
      <w:pPr>
        <w:jc w:val="center"/>
      </w:pPr>
    </w:p>
    <w:p w:rsidR="009F0DD7" w:rsidRPr="00787E38" w:rsidP="00ED0CB0">
      <w:pPr>
        <w:ind w:firstLine="708"/>
        <w:jc w:val="both"/>
      </w:pPr>
      <w:r w:rsidRPr="00787E38">
        <w:t>Иск</w:t>
      </w:r>
      <w:r w:rsidRPr="00787E38" w:rsidR="002A5B03">
        <w:t xml:space="preserve"> Морозова Олега Александровича к Голубеву Александру Александровичу, Голубевой Оксане Владимировне о возмещении ущерба, причиненного автомобилю</w:t>
      </w:r>
      <w:r w:rsidRPr="00787E38" w:rsidR="003D03C6">
        <w:t xml:space="preserve"> </w:t>
      </w:r>
      <w:r w:rsidRPr="00787E38" w:rsidR="00795D39">
        <w:t>–</w:t>
      </w:r>
      <w:r w:rsidRPr="00787E38" w:rsidR="00BB534D">
        <w:t xml:space="preserve"> удовлетворить</w:t>
      </w:r>
      <w:r w:rsidRPr="00787E38" w:rsidR="002A5B03">
        <w:t xml:space="preserve"> частично</w:t>
      </w:r>
      <w:r w:rsidRPr="00787E38" w:rsidR="00795D39">
        <w:t>.</w:t>
      </w:r>
      <w:r w:rsidRPr="00787E38" w:rsidR="00B12920">
        <w:t xml:space="preserve">  </w:t>
      </w:r>
    </w:p>
    <w:p w:rsidR="003D03C6" w:rsidRPr="00787E38" w:rsidP="00ED0CB0">
      <w:pPr>
        <w:ind w:firstLine="708"/>
        <w:jc w:val="both"/>
      </w:pPr>
    </w:p>
    <w:p w:rsidR="00827F79" w:rsidRPr="00787E38" w:rsidP="00B47010">
      <w:pPr>
        <w:ind w:firstLine="708"/>
        <w:jc w:val="both"/>
      </w:pPr>
      <w:r w:rsidRPr="00787E38">
        <w:t>Взыскать</w:t>
      </w:r>
      <w:r w:rsidRPr="00787E38" w:rsidR="00840125">
        <w:t xml:space="preserve"> с</w:t>
      </w:r>
      <w:r w:rsidRPr="00787E38">
        <w:t xml:space="preserve"> </w:t>
      </w:r>
      <w:r w:rsidRPr="00787E38" w:rsidR="002A5B03">
        <w:t xml:space="preserve">Голубева Александра Александровича </w:t>
      </w:r>
      <w:r w:rsidRPr="00787E38">
        <w:t>«данные изъяты»</w:t>
      </w:r>
      <w:r w:rsidRPr="00787E38" w:rsidR="00522FC6">
        <w:t xml:space="preserve">, Голубевой Оксаны Владимировны </w:t>
      </w:r>
      <w:r w:rsidRPr="00787E38">
        <w:t>«данные изъяты»</w:t>
      </w:r>
      <w:r w:rsidRPr="00787E38" w:rsidR="00522FC6">
        <w:t>,</w:t>
      </w:r>
      <w:r w:rsidRPr="00787E38" w:rsidR="007A40B2">
        <w:t xml:space="preserve"> солидарно</w:t>
      </w:r>
      <w:r w:rsidRPr="00787E38" w:rsidR="003D03C6">
        <w:t xml:space="preserve"> в пользу Морозова Олега Александровича</w:t>
      </w:r>
      <w:r w:rsidRPr="00787E38" w:rsidR="00522FC6">
        <w:t xml:space="preserve"> имущественный вред, причиненный несовершенноле</w:t>
      </w:r>
      <w:r w:rsidRPr="00787E38" w:rsidR="00840125">
        <w:t xml:space="preserve">тним ребенком в размере 38578,97 рублей </w:t>
      </w:r>
      <w:r w:rsidRPr="00787E38" w:rsidR="003D03C6">
        <w:t xml:space="preserve">                    </w:t>
      </w:r>
      <w:r w:rsidRPr="00787E38" w:rsidR="00840125">
        <w:t xml:space="preserve">( </w:t>
      </w:r>
      <w:r w:rsidRPr="00787E38" w:rsidR="00840125">
        <w:t>тридцать восемь тыся</w:t>
      </w:r>
      <w:r w:rsidRPr="00787E38" w:rsidR="003D03C6">
        <w:t>ч пятьсот семьдесят восемь рублей</w:t>
      </w:r>
      <w:r w:rsidRPr="00787E38" w:rsidR="00840125">
        <w:t xml:space="preserve"> 97 копеек), сумму оплаты исследования в размере </w:t>
      </w:r>
      <w:r w:rsidRPr="00787E38" w:rsidR="000F4108">
        <w:t>5000</w:t>
      </w:r>
      <w:r w:rsidRPr="00787E38" w:rsidR="00840125">
        <w:t xml:space="preserve"> рублей, </w:t>
      </w:r>
      <w:r w:rsidRPr="00787E38" w:rsidR="000F4108">
        <w:t xml:space="preserve"> государственную по</w:t>
      </w:r>
      <w:r w:rsidRPr="00787E38" w:rsidR="007A40B2">
        <w:t>шлину оплаченную  в размере 1490</w:t>
      </w:r>
      <w:r w:rsidRPr="00787E38" w:rsidR="000F4108">
        <w:t xml:space="preserve"> рублей</w:t>
      </w:r>
      <w:r w:rsidRPr="00787E38">
        <w:t>,</w:t>
      </w:r>
      <w:r w:rsidRPr="00787E38" w:rsidR="007A40B2">
        <w:t xml:space="preserve"> </w:t>
      </w:r>
      <w:r w:rsidRPr="00787E38">
        <w:t xml:space="preserve"> а всего взыскать </w:t>
      </w:r>
      <w:r w:rsidRPr="00787E38" w:rsidR="003D03C6">
        <w:t>45068,97 рублей ( сорок пять тысяч шестьдесят восемь</w:t>
      </w:r>
      <w:r w:rsidRPr="00787E38" w:rsidR="00840125">
        <w:t xml:space="preserve"> рублей 97 копеек).</w:t>
      </w:r>
    </w:p>
    <w:p w:rsidR="003D03C6" w:rsidRPr="00787E38" w:rsidP="00B47010">
      <w:pPr>
        <w:ind w:firstLine="708"/>
        <w:jc w:val="both"/>
      </w:pPr>
    </w:p>
    <w:p w:rsidR="00840125" w:rsidRPr="00787E38" w:rsidP="00B47010">
      <w:pPr>
        <w:ind w:firstLine="708"/>
        <w:jc w:val="both"/>
      </w:pPr>
      <w:r w:rsidRPr="00787E38">
        <w:t xml:space="preserve">Взыскать с Голубева Александра Александровича </w:t>
      </w:r>
      <w:r w:rsidRPr="00787E38">
        <w:t>«данные изъяты»</w:t>
      </w:r>
      <w:r w:rsidRPr="00787E38">
        <w:t>, Голубевой Оксаны Владимиро</w:t>
      </w:r>
      <w:r w:rsidRPr="00787E38">
        <w:t xml:space="preserve">вны </w:t>
      </w:r>
      <w:r w:rsidRPr="00787E38">
        <w:t>«данные изъяты»</w:t>
      </w:r>
      <w:r w:rsidRPr="00787E38">
        <w:t>,</w:t>
      </w:r>
      <w:r w:rsidRPr="00787E38" w:rsidR="007A40B2">
        <w:t xml:space="preserve"> солидарно,</w:t>
      </w:r>
      <w:r w:rsidRPr="00787E38">
        <w:t xml:space="preserve"> в пользу Автономной некоммерческой организации «Судебно-Экспертный центр»</w:t>
      </w:r>
      <w:r w:rsidRPr="00787E38" w:rsidR="003D03C6">
        <w:t xml:space="preserve"> (</w:t>
      </w:r>
      <w:r w:rsidRPr="00787E38">
        <w:t>«данные изъяты»</w:t>
      </w:r>
      <w:r w:rsidRPr="00787E38" w:rsidR="003D03C6">
        <w:t xml:space="preserve">), 19800 рублей                      </w:t>
      </w:r>
      <w:r w:rsidRPr="00787E38" w:rsidR="003D03C6">
        <w:t xml:space="preserve">( </w:t>
      </w:r>
      <w:r w:rsidRPr="00787E38" w:rsidR="003D03C6">
        <w:t>девятнадцать тысяч восемьсот рублей</w:t>
      </w:r>
      <w:r w:rsidRPr="00787E38">
        <w:t>)</w:t>
      </w:r>
      <w:r w:rsidRPr="00787E38" w:rsidR="007A40B2">
        <w:t xml:space="preserve"> расходов на пров</w:t>
      </w:r>
      <w:r w:rsidRPr="00787E38" w:rsidR="003D03C6">
        <w:t>едение</w:t>
      </w:r>
      <w:r w:rsidRPr="00787E38" w:rsidR="007A40B2">
        <w:t xml:space="preserve"> </w:t>
      </w:r>
      <w:r w:rsidRPr="00787E38" w:rsidR="003D03C6">
        <w:t xml:space="preserve">                     </w:t>
      </w:r>
      <w:r w:rsidRPr="00787E38" w:rsidR="007A40B2">
        <w:t xml:space="preserve">судебно-автотовароведческой экспертизы. </w:t>
      </w:r>
      <w:r w:rsidRPr="00787E38">
        <w:t xml:space="preserve"> </w:t>
      </w:r>
    </w:p>
    <w:p w:rsidR="003D03C6" w:rsidRPr="00787E38" w:rsidP="00B47010">
      <w:pPr>
        <w:ind w:firstLine="708"/>
        <w:jc w:val="both"/>
      </w:pPr>
    </w:p>
    <w:p w:rsidR="00BB534D" w:rsidRPr="00787E38" w:rsidP="00B47010">
      <w:pPr>
        <w:ind w:firstLine="708"/>
        <w:jc w:val="both"/>
      </w:pPr>
      <w:r w:rsidRPr="00787E38">
        <w:t>В остальной части исковых требований отказать.</w:t>
      </w:r>
      <w:r w:rsidRPr="00787E38" w:rsidR="000F4108">
        <w:t xml:space="preserve"> </w:t>
      </w:r>
    </w:p>
    <w:p w:rsidR="003D03C6" w:rsidRPr="00787E38" w:rsidP="00B47010">
      <w:pPr>
        <w:ind w:firstLine="708"/>
        <w:jc w:val="both"/>
      </w:pPr>
    </w:p>
    <w:p w:rsidR="00934CEE" w:rsidRPr="00787E38" w:rsidP="00795D39">
      <w:pPr>
        <w:jc w:val="both"/>
      </w:pPr>
      <w:r w:rsidRPr="00787E38">
        <w:t xml:space="preserve">          </w:t>
      </w:r>
      <w:r w:rsidRPr="00787E38" w:rsidR="00B47010">
        <w:t xml:space="preserve">Решение может быть обжаловано в </w:t>
      </w:r>
      <w:r w:rsidRPr="00787E38" w:rsidR="00BE3435">
        <w:t xml:space="preserve">апелляционном порядке в </w:t>
      </w:r>
      <w:r w:rsidRPr="00787E38" w:rsidR="00B47010">
        <w:t>Симферопольский районный суд Республики Крым</w:t>
      </w:r>
      <w:r w:rsidRPr="00787E38" w:rsidR="00181753">
        <w:t xml:space="preserve"> через судебный участок №79</w:t>
      </w:r>
      <w:r w:rsidRPr="00787E38" w:rsidR="00BE3435">
        <w:t xml:space="preserve"> Симферопольского судебного района (Симферопольский муниципальный район)</w:t>
      </w:r>
      <w:r w:rsidRPr="00787E38" w:rsidR="00B47010">
        <w:t xml:space="preserve"> в течение одного месяца со дня вынесения решения</w:t>
      </w:r>
      <w:r w:rsidRPr="00787E38">
        <w:t>.</w:t>
      </w:r>
    </w:p>
    <w:p w:rsidR="008E6DA5" w:rsidRPr="00787E38" w:rsidP="009F0DD7">
      <w:pPr>
        <w:jc w:val="both"/>
      </w:pPr>
      <w:r w:rsidRPr="00787E38">
        <w:t xml:space="preserve">  </w:t>
      </w:r>
      <w:r w:rsidRPr="00787E38" w:rsidR="00B47010">
        <w:tab/>
      </w:r>
      <w:r w:rsidRPr="00787E38" w:rsidR="00ED0CB0">
        <w:t xml:space="preserve"> </w:t>
      </w:r>
    </w:p>
    <w:p w:rsidR="008E6DA5" w:rsidRPr="00787E38" w:rsidP="009F0DD7">
      <w:pPr>
        <w:jc w:val="both"/>
      </w:pPr>
      <w:r w:rsidRPr="00787E38">
        <w:t xml:space="preserve">Мотивированное решение составлено в полном объеме </w:t>
      </w:r>
      <w:r w:rsidRPr="00787E38" w:rsidR="00F568D5">
        <w:t>9 июня 2018 года.</w:t>
      </w:r>
    </w:p>
    <w:p w:rsidR="00F568D5" w:rsidRPr="00787E38" w:rsidP="009F0DD7">
      <w:pPr>
        <w:jc w:val="both"/>
      </w:pPr>
      <w:r w:rsidRPr="00787E38">
        <w:t>Резолютивная часть решения оглашена 7 июня 2018 года.</w:t>
      </w:r>
    </w:p>
    <w:p w:rsidR="00F568D5" w:rsidRPr="00787E38" w:rsidP="009F0DD7">
      <w:pPr>
        <w:jc w:val="both"/>
      </w:pPr>
    </w:p>
    <w:p w:rsidR="00ED0CB0" w:rsidRPr="00787E38" w:rsidP="009F0DD7">
      <w:pPr>
        <w:jc w:val="both"/>
      </w:pPr>
      <w:r w:rsidRPr="00787E38">
        <w:t xml:space="preserve"> </w:t>
      </w:r>
    </w:p>
    <w:p w:rsidR="00D45200" w:rsidRPr="00787E38" w:rsidP="00934CEE">
      <w:pPr>
        <w:jc w:val="both"/>
      </w:pPr>
      <w:r w:rsidRPr="00787E38">
        <w:t>Мир</w:t>
      </w:r>
      <w:r w:rsidRPr="00787E38">
        <w:t xml:space="preserve">овой судья </w:t>
      </w:r>
      <w:r w:rsidRPr="00787E38">
        <w:tab/>
      </w:r>
      <w:r w:rsidRPr="00787E38">
        <w:tab/>
      </w:r>
      <w:r w:rsidRPr="00787E38">
        <w:tab/>
      </w:r>
      <w:r w:rsidRPr="00787E38">
        <w:tab/>
      </w:r>
      <w:r w:rsidRPr="00787E38">
        <w:tab/>
      </w:r>
      <w:r w:rsidRPr="00787E38">
        <w:tab/>
      </w:r>
      <w:r w:rsidRPr="00787E38">
        <w:tab/>
      </w:r>
      <w:r w:rsidRPr="00787E38" w:rsidR="00934CEE">
        <w:t xml:space="preserve">            </w:t>
      </w:r>
      <w:r w:rsidRPr="00787E38" w:rsidR="00181753">
        <w:t>И.Ю. Бора</w:t>
      </w:r>
      <w:r w:rsidRPr="00787E38">
        <w:t xml:space="preserve"> </w:t>
      </w:r>
    </w:p>
    <w:p w:rsidR="002E6C8D" w:rsidP="00934CEE">
      <w:pPr>
        <w:jc w:val="both"/>
        <w:rPr>
          <w:sz w:val="28"/>
          <w:szCs w:val="28"/>
        </w:rPr>
      </w:pPr>
    </w:p>
    <w:p w:rsidR="00787E38" w:rsidRPr="00EF3293" w:rsidP="00787E38">
      <w:pPr>
        <w:widowControl w:val="0"/>
        <w:suppressAutoHyphens/>
        <w:ind w:firstLine="426"/>
        <w:rPr>
          <w:rFonts w:eastAsia="HG Mincho Light J"/>
          <w:color w:val="000000"/>
          <w:sz w:val="28"/>
          <w:szCs w:val="28"/>
        </w:rPr>
      </w:pPr>
      <w:r>
        <w:rPr>
          <w:noProof/>
        </w:rPr>
        <w:t xml:space="preserve"> </w:t>
      </w:r>
    </w:p>
    <w:p w:rsidR="002E6C8D" w:rsidRPr="002E6C8D" w:rsidP="00934CEE">
      <w:pPr>
        <w:jc w:val="both"/>
      </w:pPr>
    </w:p>
    <w:sectPr w:rsidSect="00787E38">
      <w:pgSz w:w="11906" w:h="16838"/>
      <w:pgMar w:top="567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00"/>
    <w:rsid w:val="00002F51"/>
    <w:rsid w:val="00005CE8"/>
    <w:rsid w:val="0000621D"/>
    <w:rsid w:val="00007AB2"/>
    <w:rsid w:val="00011AFA"/>
    <w:rsid w:val="0001264A"/>
    <w:rsid w:val="00014345"/>
    <w:rsid w:val="00014352"/>
    <w:rsid w:val="000143A9"/>
    <w:rsid w:val="00020520"/>
    <w:rsid w:val="00021ED3"/>
    <w:rsid w:val="00035CC0"/>
    <w:rsid w:val="00035D3A"/>
    <w:rsid w:val="000530B6"/>
    <w:rsid w:val="00061F9B"/>
    <w:rsid w:val="000621DD"/>
    <w:rsid w:val="00076667"/>
    <w:rsid w:val="000853CF"/>
    <w:rsid w:val="00085FEE"/>
    <w:rsid w:val="000873CB"/>
    <w:rsid w:val="0009057E"/>
    <w:rsid w:val="000944FA"/>
    <w:rsid w:val="000A150D"/>
    <w:rsid w:val="000A46AD"/>
    <w:rsid w:val="000B00B7"/>
    <w:rsid w:val="000B0F2D"/>
    <w:rsid w:val="000B161E"/>
    <w:rsid w:val="000B2650"/>
    <w:rsid w:val="000C1B56"/>
    <w:rsid w:val="000D1026"/>
    <w:rsid w:val="000D20D6"/>
    <w:rsid w:val="000D25A4"/>
    <w:rsid w:val="000D308A"/>
    <w:rsid w:val="000D6445"/>
    <w:rsid w:val="000E0021"/>
    <w:rsid w:val="000E0D44"/>
    <w:rsid w:val="000E1910"/>
    <w:rsid w:val="000E25D8"/>
    <w:rsid w:val="000E518C"/>
    <w:rsid w:val="000E7FB2"/>
    <w:rsid w:val="000F4108"/>
    <w:rsid w:val="000F4E16"/>
    <w:rsid w:val="000F66FA"/>
    <w:rsid w:val="000F726C"/>
    <w:rsid w:val="001020CD"/>
    <w:rsid w:val="00102943"/>
    <w:rsid w:val="00103955"/>
    <w:rsid w:val="001065A8"/>
    <w:rsid w:val="00110A9F"/>
    <w:rsid w:val="00112544"/>
    <w:rsid w:val="00115F0D"/>
    <w:rsid w:val="001216FA"/>
    <w:rsid w:val="001217F4"/>
    <w:rsid w:val="00130C6A"/>
    <w:rsid w:val="001337DF"/>
    <w:rsid w:val="00136ED5"/>
    <w:rsid w:val="001467A5"/>
    <w:rsid w:val="00155065"/>
    <w:rsid w:val="00155932"/>
    <w:rsid w:val="001560DC"/>
    <w:rsid w:val="00156F0F"/>
    <w:rsid w:val="00157102"/>
    <w:rsid w:val="001610C3"/>
    <w:rsid w:val="00162737"/>
    <w:rsid w:val="00163F2A"/>
    <w:rsid w:val="00164579"/>
    <w:rsid w:val="00170282"/>
    <w:rsid w:val="00171809"/>
    <w:rsid w:val="001763FA"/>
    <w:rsid w:val="0018056F"/>
    <w:rsid w:val="00181753"/>
    <w:rsid w:val="00181CE8"/>
    <w:rsid w:val="001839E1"/>
    <w:rsid w:val="001852B9"/>
    <w:rsid w:val="001915F3"/>
    <w:rsid w:val="00191CD7"/>
    <w:rsid w:val="00192FF5"/>
    <w:rsid w:val="00197199"/>
    <w:rsid w:val="001A0543"/>
    <w:rsid w:val="001A0AEB"/>
    <w:rsid w:val="001B1B55"/>
    <w:rsid w:val="001C15FD"/>
    <w:rsid w:val="001D203E"/>
    <w:rsid w:val="001E228A"/>
    <w:rsid w:val="001E7E15"/>
    <w:rsid w:val="001F47AB"/>
    <w:rsid w:val="00202C81"/>
    <w:rsid w:val="00203D42"/>
    <w:rsid w:val="00205F21"/>
    <w:rsid w:val="00206B1F"/>
    <w:rsid w:val="00211408"/>
    <w:rsid w:val="00215976"/>
    <w:rsid w:val="00223782"/>
    <w:rsid w:val="00223976"/>
    <w:rsid w:val="00224274"/>
    <w:rsid w:val="00224D6E"/>
    <w:rsid w:val="00231965"/>
    <w:rsid w:val="00235266"/>
    <w:rsid w:val="00237F62"/>
    <w:rsid w:val="00242433"/>
    <w:rsid w:val="002444EC"/>
    <w:rsid w:val="00244E86"/>
    <w:rsid w:val="00252B5B"/>
    <w:rsid w:val="00257FC2"/>
    <w:rsid w:val="0026424D"/>
    <w:rsid w:val="002834A1"/>
    <w:rsid w:val="00284792"/>
    <w:rsid w:val="002A0075"/>
    <w:rsid w:val="002A1D1A"/>
    <w:rsid w:val="002A5B03"/>
    <w:rsid w:val="002A6011"/>
    <w:rsid w:val="002A69F4"/>
    <w:rsid w:val="002A73AC"/>
    <w:rsid w:val="002B3334"/>
    <w:rsid w:val="002B3F66"/>
    <w:rsid w:val="002B7148"/>
    <w:rsid w:val="002C0643"/>
    <w:rsid w:val="002E0CCC"/>
    <w:rsid w:val="002E4492"/>
    <w:rsid w:val="002E6C8D"/>
    <w:rsid w:val="002F0B96"/>
    <w:rsid w:val="002F1201"/>
    <w:rsid w:val="002F5783"/>
    <w:rsid w:val="002F6073"/>
    <w:rsid w:val="00300C66"/>
    <w:rsid w:val="0030291F"/>
    <w:rsid w:val="00305BA6"/>
    <w:rsid w:val="003136AC"/>
    <w:rsid w:val="003167FC"/>
    <w:rsid w:val="00325ACA"/>
    <w:rsid w:val="0032667E"/>
    <w:rsid w:val="0032684C"/>
    <w:rsid w:val="003311F6"/>
    <w:rsid w:val="00331ADB"/>
    <w:rsid w:val="00334D4D"/>
    <w:rsid w:val="0033580A"/>
    <w:rsid w:val="0033665E"/>
    <w:rsid w:val="0034041E"/>
    <w:rsid w:val="00341FC0"/>
    <w:rsid w:val="0034227C"/>
    <w:rsid w:val="003437BF"/>
    <w:rsid w:val="00343ED0"/>
    <w:rsid w:val="00347D38"/>
    <w:rsid w:val="0035388F"/>
    <w:rsid w:val="00354A05"/>
    <w:rsid w:val="0035615A"/>
    <w:rsid w:val="003642E1"/>
    <w:rsid w:val="00377809"/>
    <w:rsid w:val="003846C8"/>
    <w:rsid w:val="00394971"/>
    <w:rsid w:val="0039794B"/>
    <w:rsid w:val="00397DC4"/>
    <w:rsid w:val="003A1E80"/>
    <w:rsid w:val="003A7DC3"/>
    <w:rsid w:val="003C05D5"/>
    <w:rsid w:val="003C3085"/>
    <w:rsid w:val="003D03C6"/>
    <w:rsid w:val="003D07E2"/>
    <w:rsid w:val="003D3A90"/>
    <w:rsid w:val="003D40AB"/>
    <w:rsid w:val="003D5DC7"/>
    <w:rsid w:val="003E0607"/>
    <w:rsid w:val="003E3325"/>
    <w:rsid w:val="004015A9"/>
    <w:rsid w:val="00402AAC"/>
    <w:rsid w:val="0041374B"/>
    <w:rsid w:val="004156E5"/>
    <w:rsid w:val="00416537"/>
    <w:rsid w:val="00421708"/>
    <w:rsid w:val="00421EB6"/>
    <w:rsid w:val="00425729"/>
    <w:rsid w:val="00426534"/>
    <w:rsid w:val="00442198"/>
    <w:rsid w:val="00442728"/>
    <w:rsid w:val="00443241"/>
    <w:rsid w:val="00445B34"/>
    <w:rsid w:val="0045267B"/>
    <w:rsid w:val="00457CA4"/>
    <w:rsid w:val="00461EB7"/>
    <w:rsid w:val="0046469A"/>
    <w:rsid w:val="00464C52"/>
    <w:rsid w:val="004672A9"/>
    <w:rsid w:val="00467331"/>
    <w:rsid w:val="0047257F"/>
    <w:rsid w:val="004841A5"/>
    <w:rsid w:val="004860BA"/>
    <w:rsid w:val="004878E9"/>
    <w:rsid w:val="004902CA"/>
    <w:rsid w:val="00490BD5"/>
    <w:rsid w:val="004946A7"/>
    <w:rsid w:val="00497F9A"/>
    <w:rsid w:val="004A4C6A"/>
    <w:rsid w:val="004B38A9"/>
    <w:rsid w:val="004C13A5"/>
    <w:rsid w:val="004C2168"/>
    <w:rsid w:val="004C34EF"/>
    <w:rsid w:val="004C6133"/>
    <w:rsid w:val="004D6910"/>
    <w:rsid w:val="004E0BAE"/>
    <w:rsid w:val="004E4035"/>
    <w:rsid w:val="004F169E"/>
    <w:rsid w:val="004F2367"/>
    <w:rsid w:val="004F7348"/>
    <w:rsid w:val="005103AA"/>
    <w:rsid w:val="005148E6"/>
    <w:rsid w:val="00514A21"/>
    <w:rsid w:val="00521656"/>
    <w:rsid w:val="00522FC6"/>
    <w:rsid w:val="00525965"/>
    <w:rsid w:val="00526D88"/>
    <w:rsid w:val="005303F5"/>
    <w:rsid w:val="005309EC"/>
    <w:rsid w:val="005316C0"/>
    <w:rsid w:val="00534AFC"/>
    <w:rsid w:val="00536D54"/>
    <w:rsid w:val="00537C14"/>
    <w:rsid w:val="00545440"/>
    <w:rsid w:val="00545E08"/>
    <w:rsid w:val="00546514"/>
    <w:rsid w:val="00547C1E"/>
    <w:rsid w:val="0055535F"/>
    <w:rsid w:val="005627FA"/>
    <w:rsid w:val="005628CD"/>
    <w:rsid w:val="005629F6"/>
    <w:rsid w:val="00566E69"/>
    <w:rsid w:val="00567056"/>
    <w:rsid w:val="005742FC"/>
    <w:rsid w:val="00574E73"/>
    <w:rsid w:val="005759D4"/>
    <w:rsid w:val="00576FC9"/>
    <w:rsid w:val="0058634F"/>
    <w:rsid w:val="0058675A"/>
    <w:rsid w:val="00587011"/>
    <w:rsid w:val="00591D4B"/>
    <w:rsid w:val="005960F4"/>
    <w:rsid w:val="005A0AC5"/>
    <w:rsid w:val="005A1FB8"/>
    <w:rsid w:val="005A26EF"/>
    <w:rsid w:val="005A3284"/>
    <w:rsid w:val="005A4412"/>
    <w:rsid w:val="005A6D42"/>
    <w:rsid w:val="005A7C2A"/>
    <w:rsid w:val="005B56AD"/>
    <w:rsid w:val="005C6B7A"/>
    <w:rsid w:val="005D3924"/>
    <w:rsid w:val="005E107F"/>
    <w:rsid w:val="005E1430"/>
    <w:rsid w:val="005F0F12"/>
    <w:rsid w:val="005F1169"/>
    <w:rsid w:val="005F1732"/>
    <w:rsid w:val="005F2A55"/>
    <w:rsid w:val="005F2DF0"/>
    <w:rsid w:val="005F3B84"/>
    <w:rsid w:val="00604A0E"/>
    <w:rsid w:val="00606F92"/>
    <w:rsid w:val="006073DE"/>
    <w:rsid w:val="00612AF9"/>
    <w:rsid w:val="00617B2C"/>
    <w:rsid w:val="00623D98"/>
    <w:rsid w:val="00623F36"/>
    <w:rsid w:val="00630E81"/>
    <w:rsid w:val="00632D7A"/>
    <w:rsid w:val="006331CB"/>
    <w:rsid w:val="00634C2D"/>
    <w:rsid w:val="00635D54"/>
    <w:rsid w:val="00635FBB"/>
    <w:rsid w:val="00636B50"/>
    <w:rsid w:val="00645B83"/>
    <w:rsid w:val="006530BB"/>
    <w:rsid w:val="006530BC"/>
    <w:rsid w:val="00657A74"/>
    <w:rsid w:val="00662706"/>
    <w:rsid w:val="0066282E"/>
    <w:rsid w:val="006643C2"/>
    <w:rsid w:val="00667951"/>
    <w:rsid w:val="006702E2"/>
    <w:rsid w:val="006745BC"/>
    <w:rsid w:val="006800CF"/>
    <w:rsid w:val="006804EF"/>
    <w:rsid w:val="00681E8F"/>
    <w:rsid w:val="0068338E"/>
    <w:rsid w:val="006915CE"/>
    <w:rsid w:val="00693981"/>
    <w:rsid w:val="00696B1A"/>
    <w:rsid w:val="006A2057"/>
    <w:rsid w:val="006A5A8F"/>
    <w:rsid w:val="006A6884"/>
    <w:rsid w:val="006B2256"/>
    <w:rsid w:val="006C18F4"/>
    <w:rsid w:val="006C568A"/>
    <w:rsid w:val="006D088F"/>
    <w:rsid w:val="006D1E70"/>
    <w:rsid w:val="006D4F5D"/>
    <w:rsid w:val="006E5177"/>
    <w:rsid w:val="00701325"/>
    <w:rsid w:val="007074AE"/>
    <w:rsid w:val="00712997"/>
    <w:rsid w:val="00717EB9"/>
    <w:rsid w:val="00721789"/>
    <w:rsid w:val="007239A6"/>
    <w:rsid w:val="00723F5E"/>
    <w:rsid w:val="0072485C"/>
    <w:rsid w:val="0072636A"/>
    <w:rsid w:val="00730780"/>
    <w:rsid w:val="00731168"/>
    <w:rsid w:val="0073125F"/>
    <w:rsid w:val="00732C7D"/>
    <w:rsid w:val="00736DBC"/>
    <w:rsid w:val="0073709E"/>
    <w:rsid w:val="00746AC8"/>
    <w:rsid w:val="00746B47"/>
    <w:rsid w:val="00753819"/>
    <w:rsid w:val="00755556"/>
    <w:rsid w:val="00757987"/>
    <w:rsid w:val="00764592"/>
    <w:rsid w:val="00770E0E"/>
    <w:rsid w:val="00774AF6"/>
    <w:rsid w:val="00787E38"/>
    <w:rsid w:val="00793458"/>
    <w:rsid w:val="00795D39"/>
    <w:rsid w:val="00796888"/>
    <w:rsid w:val="007969D0"/>
    <w:rsid w:val="007A1A4E"/>
    <w:rsid w:val="007A239D"/>
    <w:rsid w:val="007A2832"/>
    <w:rsid w:val="007A3D70"/>
    <w:rsid w:val="007A40B2"/>
    <w:rsid w:val="007A6B0B"/>
    <w:rsid w:val="007B3202"/>
    <w:rsid w:val="007B4CED"/>
    <w:rsid w:val="007C0965"/>
    <w:rsid w:val="007D1298"/>
    <w:rsid w:val="007D2722"/>
    <w:rsid w:val="007D3612"/>
    <w:rsid w:val="007D4DC0"/>
    <w:rsid w:val="007E1403"/>
    <w:rsid w:val="007E3141"/>
    <w:rsid w:val="007E76FA"/>
    <w:rsid w:val="007F1E85"/>
    <w:rsid w:val="007F4FE1"/>
    <w:rsid w:val="007F5D46"/>
    <w:rsid w:val="00805CC1"/>
    <w:rsid w:val="0080675C"/>
    <w:rsid w:val="008100EB"/>
    <w:rsid w:val="00810ED4"/>
    <w:rsid w:val="00811A3A"/>
    <w:rsid w:val="008127B1"/>
    <w:rsid w:val="0081679B"/>
    <w:rsid w:val="008225F9"/>
    <w:rsid w:val="008226FF"/>
    <w:rsid w:val="00827F79"/>
    <w:rsid w:val="0083097B"/>
    <w:rsid w:val="00832C36"/>
    <w:rsid w:val="00840125"/>
    <w:rsid w:val="00842556"/>
    <w:rsid w:val="0084609A"/>
    <w:rsid w:val="0084696A"/>
    <w:rsid w:val="00855BE8"/>
    <w:rsid w:val="00855F58"/>
    <w:rsid w:val="00857954"/>
    <w:rsid w:val="008603F6"/>
    <w:rsid w:val="008660DC"/>
    <w:rsid w:val="00866199"/>
    <w:rsid w:val="008726D6"/>
    <w:rsid w:val="00873FF5"/>
    <w:rsid w:val="0087538E"/>
    <w:rsid w:val="00883312"/>
    <w:rsid w:val="00885375"/>
    <w:rsid w:val="00890207"/>
    <w:rsid w:val="00893782"/>
    <w:rsid w:val="008952BD"/>
    <w:rsid w:val="00895E7F"/>
    <w:rsid w:val="008A5A49"/>
    <w:rsid w:val="008A6693"/>
    <w:rsid w:val="008B1461"/>
    <w:rsid w:val="008B254C"/>
    <w:rsid w:val="008B63FE"/>
    <w:rsid w:val="008C46D7"/>
    <w:rsid w:val="008C4E87"/>
    <w:rsid w:val="008C5768"/>
    <w:rsid w:val="008C6E1E"/>
    <w:rsid w:val="008D24AD"/>
    <w:rsid w:val="008D4AF9"/>
    <w:rsid w:val="008D615E"/>
    <w:rsid w:val="008E49B5"/>
    <w:rsid w:val="008E6DA5"/>
    <w:rsid w:val="008E6FCD"/>
    <w:rsid w:val="008E7A6C"/>
    <w:rsid w:val="008F2104"/>
    <w:rsid w:val="008F2A8E"/>
    <w:rsid w:val="008F63DF"/>
    <w:rsid w:val="008F6DA0"/>
    <w:rsid w:val="008F6EF5"/>
    <w:rsid w:val="009003B2"/>
    <w:rsid w:val="009038FE"/>
    <w:rsid w:val="0091221A"/>
    <w:rsid w:val="00912B74"/>
    <w:rsid w:val="00914684"/>
    <w:rsid w:val="0092740F"/>
    <w:rsid w:val="00932ACE"/>
    <w:rsid w:val="00934CEE"/>
    <w:rsid w:val="009367A6"/>
    <w:rsid w:val="00937D63"/>
    <w:rsid w:val="009415DE"/>
    <w:rsid w:val="009416A1"/>
    <w:rsid w:val="00942643"/>
    <w:rsid w:val="0095054B"/>
    <w:rsid w:val="009526BF"/>
    <w:rsid w:val="0095686B"/>
    <w:rsid w:val="009622AC"/>
    <w:rsid w:val="00966543"/>
    <w:rsid w:val="0096788F"/>
    <w:rsid w:val="00980629"/>
    <w:rsid w:val="00980F25"/>
    <w:rsid w:val="00980FC5"/>
    <w:rsid w:val="0098213F"/>
    <w:rsid w:val="009B7E1B"/>
    <w:rsid w:val="009C4021"/>
    <w:rsid w:val="009C55EE"/>
    <w:rsid w:val="009C7430"/>
    <w:rsid w:val="009D49D0"/>
    <w:rsid w:val="009D4F20"/>
    <w:rsid w:val="009D5F8B"/>
    <w:rsid w:val="009D7476"/>
    <w:rsid w:val="009E13A5"/>
    <w:rsid w:val="009E14E6"/>
    <w:rsid w:val="009E1616"/>
    <w:rsid w:val="009E1F1E"/>
    <w:rsid w:val="009E24A4"/>
    <w:rsid w:val="009E3D6B"/>
    <w:rsid w:val="009E4FB5"/>
    <w:rsid w:val="009F01BF"/>
    <w:rsid w:val="009F0DD7"/>
    <w:rsid w:val="009F645B"/>
    <w:rsid w:val="009F649F"/>
    <w:rsid w:val="00A11F35"/>
    <w:rsid w:val="00A12C03"/>
    <w:rsid w:val="00A16867"/>
    <w:rsid w:val="00A230C2"/>
    <w:rsid w:val="00A233BE"/>
    <w:rsid w:val="00A27712"/>
    <w:rsid w:val="00A43CCC"/>
    <w:rsid w:val="00A55899"/>
    <w:rsid w:val="00A55DDF"/>
    <w:rsid w:val="00A602C2"/>
    <w:rsid w:val="00A61D9F"/>
    <w:rsid w:val="00A62AAC"/>
    <w:rsid w:val="00A63FE0"/>
    <w:rsid w:val="00A716F6"/>
    <w:rsid w:val="00A7277E"/>
    <w:rsid w:val="00A76AA0"/>
    <w:rsid w:val="00A93CC4"/>
    <w:rsid w:val="00A94773"/>
    <w:rsid w:val="00A979BC"/>
    <w:rsid w:val="00AA03B0"/>
    <w:rsid w:val="00AA0B1F"/>
    <w:rsid w:val="00AA2AC1"/>
    <w:rsid w:val="00AA341F"/>
    <w:rsid w:val="00AA4051"/>
    <w:rsid w:val="00AA509B"/>
    <w:rsid w:val="00AA51D5"/>
    <w:rsid w:val="00AA6907"/>
    <w:rsid w:val="00AA7727"/>
    <w:rsid w:val="00AA7754"/>
    <w:rsid w:val="00AA79E2"/>
    <w:rsid w:val="00AA7E46"/>
    <w:rsid w:val="00AB0448"/>
    <w:rsid w:val="00AB14FF"/>
    <w:rsid w:val="00AB379F"/>
    <w:rsid w:val="00AB384F"/>
    <w:rsid w:val="00AC15FB"/>
    <w:rsid w:val="00AC36CC"/>
    <w:rsid w:val="00AD36B8"/>
    <w:rsid w:val="00AD53E9"/>
    <w:rsid w:val="00AD74F3"/>
    <w:rsid w:val="00AE6E01"/>
    <w:rsid w:val="00AF0105"/>
    <w:rsid w:val="00AF5916"/>
    <w:rsid w:val="00AF665F"/>
    <w:rsid w:val="00B02869"/>
    <w:rsid w:val="00B05585"/>
    <w:rsid w:val="00B12920"/>
    <w:rsid w:val="00B16783"/>
    <w:rsid w:val="00B17000"/>
    <w:rsid w:val="00B17536"/>
    <w:rsid w:val="00B1758C"/>
    <w:rsid w:val="00B2628C"/>
    <w:rsid w:val="00B360EA"/>
    <w:rsid w:val="00B36348"/>
    <w:rsid w:val="00B36694"/>
    <w:rsid w:val="00B4632E"/>
    <w:rsid w:val="00B47010"/>
    <w:rsid w:val="00B536BA"/>
    <w:rsid w:val="00B64665"/>
    <w:rsid w:val="00B72BCB"/>
    <w:rsid w:val="00B8270B"/>
    <w:rsid w:val="00B84C04"/>
    <w:rsid w:val="00B95447"/>
    <w:rsid w:val="00B95A5B"/>
    <w:rsid w:val="00B969AA"/>
    <w:rsid w:val="00BA0993"/>
    <w:rsid w:val="00BA1D73"/>
    <w:rsid w:val="00BA610C"/>
    <w:rsid w:val="00BA7720"/>
    <w:rsid w:val="00BA7AD2"/>
    <w:rsid w:val="00BB4404"/>
    <w:rsid w:val="00BB534D"/>
    <w:rsid w:val="00BB6BDC"/>
    <w:rsid w:val="00BC39AD"/>
    <w:rsid w:val="00BC69E4"/>
    <w:rsid w:val="00BD1C95"/>
    <w:rsid w:val="00BE2F92"/>
    <w:rsid w:val="00BE3435"/>
    <w:rsid w:val="00BE41A7"/>
    <w:rsid w:val="00BE4B7C"/>
    <w:rsid w:val="00BE5903"/>
    <w:rsid w:val="00C03D9A"/>
    <w:rsid w:val="00C17152"/>
    <w:rsid w:val="00C214C1"/>
    <w:rsid w:val="00C21745"/>
    <w:rsid w:val="00C21799"/>
    <w:rsid w:val="00C21825"/>
    <w:rsid w:val="00C22340"/>
    <w:rsid w:val="00C227FC"/>
    <w:rsid w:val="00C23189"/>
    <w:rsid w:val="00C266CE"/>
    <w:rsid w:val="00C3012A"/>
    <w:rsid w:val="00C325A0"/>
    <w:rsid w:val="00C3516B"/>
    <w:rsid w:val="00C35AB2"/>
    <w:rsid w:val="00C37343"/>
    <w:rsid w:val="00C4119C"/>
    <w:rsid w:val="00C465E0"/>
    <w:rsid w:val="00C55195"/>
    <w:rsid w:val="00C5705F"/>
    <w:rsid w:val="00C574C7"/>
    <w:rsid w:val="00C57F8E"/>
    <w:rsid w:val="00C62335"/>
    <w:rsid w:val="00C70968"/>
    <w:rsid w:val="00C721A8"/>
    <w:rsid w:val="00C73E04"/>
    <w:rsid w:val="00C74582"/>
    <w:rsid w:val="00C76DBC"/>
    <w:rsid w:val="00C77A19"/>
    <w:rsid w:val="00C77E95"/>
    <w:rsid w:val="00C841EF"/>
    <w:rsid w:val="00C8573B"/>
    <w:rsid w:val="00C85D8A"/>
    <w:rsid w:val="00C86F60"/>
    <w:rsid w:val="00C876E2"/>
    <w:rsid w:val="00C91EB8"/>
    <w:rsid w:val="00C94E83"/>
    <w:rsid w:val="00C9561F"/>
    <w:rsid w:val="00CA14FA"/>
    <w:rsid w:val="00CA30DE"/>
    <w:rsid w:val="00CB0DE6"/>
    <w:rsid w:val="00CB38EA"/>
    <w:rsid w:val="00CB3B22"/>
    <w:rsid w:val="00CB543D"/>
    <w:rsid w:val="00CB5543"/>
    <w:rsid w:val="00CB6241"/>
    <w:rsid w:val="00CB7FF8"/>
    <w:rsid w:val="00CC0E5C"/>
    <w:rsid w:val="00CC17B0"/>
    <w:rsid w:val="00CC1BB1"/>
    <w:rsid w:val="00CC324F"/>
    <w:rsid w:val="00CC4105"/>
    <w:rsid w:val="00CC42C0"/>
    <w:rsid w:val="00CC4AEF"/>
    <w:rsid w:val="00CD7B17"/>
    <w:rsid w:val="00CE0880"/>
    <w:rsid w:val="00CE2A32"/>
    <w:rsid w:val="00CF3C6E"/>
    <w:rsid w:val="00CF42D9"/>
    <w:rsid w:val="00CF51F4"/>
    <w:rsid w:val="00CF58FF"/>
    <w:rsid w:val="00D00CDA"/>
    <w:rsid w:val="00D01FA6"/>
    <w:rsid w:val="00D022C3"/>
    <w:rsid w:val="00D03BA1"/>
    <w:rsid w:val="00D04661"/>
    <w:rsid w:val="00D05909"/>
    <w:rsid w:val="00D0735A"/>
    <w:rsid w:val="00D1359D"/>
    <w:rsid w:val="00D14809"/>
    <w:rsid w:val="00D22EE4"/>
    <w:rsid w:val="00D232B3"/>
    <w:rsid w:val="00D24BDC"/>
    <w:rsid w:val="00D24F35"/>
    <w:rsid w:val="00D25D87"/>
    <w:rsid w:val="00D27A20"/>
    <w:rsid w:val="00D348B9"/>
    <w:rsid w:val="00D3562D"/>
    <w:rsid w:val="00D402B4"/>
    <w:rsid w:val="00D4129B"/>
    <w:rsid w:val="00D41C42"/>
    <w:rsid w:val="00D45200"/>
    <w:rsid w:val="00D4572B"/>
    <w:rsid w:val="00D5108B"/>
    <w:rsid w:val="00D55212"/>
    <w:rsid w:val="00D5525B"/>
    <w:rsid w:val="00D5736A"/>
    <w:rsid w:val="00D673FF"/>
    <w:rsid w:val="00D71401"/>
    <w:rsid w:val="00D72DC4"/>
    <w:rsid w:val="00D754B2"/>
    <w:rsid w:val="00D87019"/>
    <w:rsid w:val="00D917AE"/>
    <w:rsid w:val="00D91D53"/>
    <w:rsid w:val="00D96B56"/>
    <w:rsid w:val="00D96B5C"/>
    <w:rsid w:val="00DA10BE"/>
    <w:rsid w:val="00DA4F42"/>
    <w:rsid w:val="00DA57E1"/>
    <w:rsid w:val="00DB0845"/>
    <w:rsid w:val="00DB3583"/>
    <w:rsid w:val="00DB63F8"/>
    <w:rsid w:val="00DC5D2D"/>
    <w:rsid w:val="00DC6C84"/>
    <w:rsid w:val="00DD11E5"/>
    <w:rsid w:val="00DD4960"/>
    <w:rsid w:val="00DE472D"/>
    <w:rsid w:val="00DE55C0"/>
    <w:rsid w:val="00DF3DAD"/>
    <w:rsid w:val="00DF3E95"/>
    <w:rsid w:val="00DF7D1C"/>
    <w:rsid w:val="00E1022C"/>
    <w:rsid w:val="00E12C75"/>
    <w:rsid w:val="00E134D8"/>
    <w:rsid w:val="00E15586"/>
    <w:rsid w:val="00E17D29"/>
    <w:rsid w:val="00E25483"/>
    <w:rsid w:val="00E37074"/>
    <w:rsid w:val="00E41786"/>
    <w:rsid w:val="00E42DB7"/>
    <w:rsid w:val="00E450F4"/>
    <w:rsid w:val="00E459B5"/>
    <w:rsid w:val="00E466D3"/>
    <w:rsid w:val="00E50AFE"/>
    <w:rsid w:val="00E51253"/>
    <w:rsid w:val="00E54173"/>
    <w:rsid w:val="00E54D82"/>
    <w:rsid w:val="00E575B1"/>
    <w:rsid w:val="00E61AC4"/>
    <w:rsid w:val="00E712E9"/>
    <w:rsid w:val="00E72AD8"/>
    <w:rsid w:val="00E7545E"/>
    <w:rsid w:val="00E76E07"/>
    <w:rsid w:val="00E84C46"/>
    <w:rsid w:val="00E85ED2"/>
    <w:rsid w:val="00E87C90"/>
    <w:rsid w:val="00E87E38"/>
    <w:rsid w:val="00E90745"/>
    <w:rsid w:val="00E92C62"/>
    <w:rsid w:val="00E92EEB"/>
    <w:rsid w:val="00E956B5"/>
    <w:rsid w:val="00E96F1E"/>
    <w:rsid w:val="00E97D50"/>
    <w:rsid w:val="00EA03F9"/>
    <w:rsid w:val="00EA4B64"/>
    <w:rsid w:val="00EA538B"/>
    <w:rsid w:val="00EB3738"/>
    <w:rsid w:val="00EB73B9"/>
    <w:rsid w:val="00EB7FEC"/>
    <w:rsid w:val="00ED0CB0"/>
    <w:rsid w:val="00ED0D9D"/>
    <w:rsid w:val="00ED0EB8"/>
    <w:rsid w:val="00ED2F4F"/>
    <w:rsid w:val="00ED33C8"/>
    <w:rsid w:val="00ED4901"/>
    <w:rsid w:val="00ED7062"/>
    <w:rsid w:val="00EE0BE5"/>
    <w:rsid w:val="00EE2365"/>
    <w:rsid w:val="00EE3D64"/>
    <w:rsid w:val="00EE5B15"/>
    <w:rsid w:val="00EF2D7A"/>
    <w:rsid w:val="00EF3218"/>
    <w:rsid w:val="00EF3293"/>
    <w:rsid w:val="00EF6DCE"/>
    <w:rsid w:val="00EF7943"/>
    <w:rsid w:val="00F004C5"/>
    <w:rsid w:val="00F017E4"/>
    <w:rsid w:val="00F04470"/>
    <w:rsid w:val="00F10FE7"/>
    <w:rsid w:val="00F1168D"/>
    <w:rsid w:val="00F163FC"/>
    <w:rsid w:val="00F17D96"/>
    <w:rsid w:val="00F42F38"/>
    <w:rsid w:val="00F43202"/>
    <w:rsid w:val="00F43820"/>
    <w:rsid w:val="00F44183"/>
    <w:rsid w:val="00F459A3"/>
    <w:rsid w:val="00F459C0"/>
    <w:rsid w:val="00F45EB9"/>
    <w:rsid w:val="00F508DF"/>
    <w:rsid w:val="00F53BA2"/>
    <w:rsid w:val="00F5672D"/>
    <w:rsid w:val="00F568D5"/>
    <w:rsid w:val="00F60CAE"/>
    <w:rsid w:val="00F613AB"/>
    <w:rsid w:val="00F7379B"/>
    <w:rsid w:val="00F761B4"/>
    <w:rsid w:val="00F770F1"/>
    <w:rsid w:val="00F7725C"/>
    <w:rsid w:val="00F8042F"/>
    <w:rsid w:val="00F85201"/>
    <w:rsid w:val="00F95531"/>
    <w:rsid w:val="00F96B6A"/>
    <w:rsid w:val="00F97302"/>
    <w:rsid w:val="00FA277E"/>
    <w:rsid w:val="00FB1AF6"/>
    <w:rsid w:val="00FC15C3"/>
    <w:rsid w:val="00FD14B4"/>
    <w:rsid w:val="00FD226F"/>
    <w:rsid w:val="00FD4238"/>
    <w:rsid w:val="00FD6234"/>
    <w:rsid w:val="00FD6C6E"/>
    <w:rsid w:val="00FE01EE"/>
    <w:rsid w:val="00FE03DC"/>
    <w:rsid w:val="00FE4AFC"/>
    <w:rsid w:val="00FF2C67"/>
    <w:rsid w:val="00FF2F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89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