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02-0340/79/2023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18 августа 2023 года                                                             г. Симферополь</w:t>
      </w:r>
    </w:p>
    <w:p w:rsidR="00A77B3E">
      <w: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</w:t>
      </w:r>
    </w:p>
    <w:p w:rsidR="00A77B3E">
      <w:r>
        <w:t>при секретаре – фио</w:t>
      </w:r>
    </w:p>
    <w:p w:rsidR="00A77B3E">
      <w:r>
        <w:t>рассмотрев в открытом судебном заседании гражданское дело по исковому заявлению ... адрес  к фио третье лицо ... по адрес о взыскании неосновательного обогащения, на основании ст.ст. 12,13, 194-199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>
      <w:r>
        <w:t>Исковые требования ... по адрес  – удовлетворить.</w:t>
      </w:r>
    </w:p>
    <w:p w:rsidR="00A77B3E">
      <w:r>
        <w:t>Взыскать с фио паспортные данные) в пользу ... адрес  сумму неосновательного обогащения  в размере сумма ( сумма прописью).</w:t>
      </w:r>
    </w:p>
    <w:p w:rsidR="00A77B3E">
      <w:r>
        <w:t xml:space="preserve">          Взыскать с фио паспортные данные) государственную пошлину в доход бюджета в размере сумма    ( сумма прописью).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A77B3E"/>
    <w:p w:rsidR="00A77B3E"/>
    <w:p w:rsidR="00A77B3E">
      <w:r>
        <w:t xml:space="preserve">Мировой судья </w:t>
        <w:tab/>
        <w:tab/>
        <w:tab/>
        <w:t xml:space="preserve">                         И.Ю. Бора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