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28638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96BBB">
        <w:rPr>
          <w:rFonts w:ascii="Times New Roman" w:hAnsi="Times New Roman" w:cs="Times New Roman"/>
          <w:b w:val="0"/>
          <w:szCs w:val="28"/>
        </w:rPr>
        <w:t>2-0</w:t>
      </w:r>
      <w:r w:rsidR="00C94537">
        <w:rPr>
          <w:rFonts w:ascii="Times New Roman" w:hAnsi="Times New Roman" w:cs="Times New Roman"/>
          <w:b w:val="0"/>
          <w:szCs w:val="28"/>
        </w:rPr>
        <w:t>365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4624B8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86386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6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6386">
        <w:rPr>
          <w:sz w:val="28"/>
          <w:szCs w:val="28"/>
        </w:rPr>
        <w:t>1</w:t>
      </w:r>
      <w:r w:rsidR="00C94537">
        <w:rPr>
          <w:sz w:val="28"/>
          <w:szCs w:val="28"/>
        </w:rPr>
        <w:t>7</w:t>
      </w:r>
      <w:r w:rsidR="00D551E5">
        <w:rPr>
          <w:sz w:val="28"/>
          <w:szCs w:val="28"/>
        </w:rPr>
        <w:t xml:space="preserve"> </w:t>
      </w:r>
      <w:r w:rsidR="00C94537">
        <w:rPr>
          <w:sz w:val="28"/>
          <w:szCs w:val="28"/>
        </w:rPr>
        <w:t xml:space="preserve"> декабря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9B0E9A" w:rsidR="00B3799E">
        <w:rPr>
          <w:sz w:val="28"/>
          <w:szCs w:val="28"/>
        </w:rPr>
        <w:t xml:space="preserve">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</w:t>
      </w:r>
      <w:r w:rsidRPr="009B0E9A">
        <w:rPr>
          <w:sz w:val="28"/>
          <w:szCs w:val="28"/>
        </w:rPr>
        <w:t xml:space="preserve">    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DA61C2">
      <w:pPr>
        <w:ind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DA61C2">
      <w:pPr>
        <w:ind w:firstLine="708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Pr="00286386" w:rsidR="00286386">
        <w:rPr>
          <w:sz w:val="28"/>
          <w:szCs w:val="28"/>
        </w:rPr>
        <w:t xml:space="preserve">Лазаревой </w:t>
      </w:r>
      <w:r w:rsidR="00017087">
        <w:rPr>
          <w:sz w:val="28"/>
          <w:szCs w:val="28"/>
        </w:rPr>
        <w:t>Ж</w:t>
      </w:r>
      <w:r w:rsidRPr="00286386" w:rsidR="00286386">
        <w:rPr>
          <w:sz w:val="28"/>
          <w:szCs w:val="28"/>
        </w:rPr>
        <w:t>.С.</w:t>
      </w:r>
      <w:r w:rsidRPr="004703BE">
        <w:rPr>
          <w:sz w:val="28"/>
          <w:szCs w:val="28"/>
        </w:rPr>
        <w:t>,</w:t>
      </w:r>
      <w:r w:rsidR="004624B8">
        <w:rPr>
          <w:sz w:val="28"/>
          <w:szCs w:val="28"/>
        </w:rPr>
        <w:t xml:space="preserve"> </w:t>
      </w:r>
    </w:p>
    <w:p w:rsidR="00D221A0" w:rsidP="00DA61C2">
      <w:pPr>
        <w:ind w:firstLine="708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0D6639" w:rsidR="000D6639">
        <w:rPr>
          <w:sz w:val="28"/>
          <w:szCs w:val="28"/>
        </w:rPr>
        <w:t>ПАО СК «Росгосстрах» к Алексашину Антону Владимировичу, третьи лица: Тюльпанов Валерий Александрович, Шестан Алексей Михайлович, АО «Альфа  Страхование» о возмещении ущерба в порядке регресса</w:t>
      </w:r>
      <w:r w:rsidR="00B60F88">
        <w:rPr>
          <w:sz w:val="28"/>
          <w:szCs w:val="28"/>
        </w:rPr>
        <w:t>,</w:t>
      </w:r>
    </w:p>
    <w:p w:rsidR="006A4FBC" w:rsidRPr="00D551E5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5B535D">
        <w:rPr>
          <w:sz w:val="28"/>
          <w:szCs w:val="28"/>
        </w:rPr>
        <w:t xml:space="preserve"> ст.</w:t>
      </w:r>
      <w:r w:rsidRPr="00696BBB" w:rsidR="00696BBB">
        <w:t xml:space="preserve"> </w:t>
      </w:r>
      <w:r w:rsidRPr="00696BBB" w:rsidR="00696BBB">
        <w:rPr>
          <w:sz w:val="28"/>
          <w:szCs w:val="28"/>
        </w:rPr>
        <w:t>ст.12,15, 1081</w:t>
      </w:r>
      <w:r w:rsidR="00B60F88">
        <w:rPr>
          <w:sz w:val="28"/>
          <w:szCs w:val="28"/>
        </w:rPr>
        <w:t xml:space="preserve"> </w:t>
      </w:r>
      <w:r w:rsidR="001A016A">
        <w:rPr>
          <w:sz w:val="28"/>
          <w:szCs w:val="28"/>
        </w:rPr>
        <w:t>ГК РФ,</w:t>
      </w:r>
      <w:r w:rsidR="00696BBB">
        <w:rPr>
          <w:sz w:val="28"/>
          <w:szCs w:val="28"/>
        </w:rPr>
        <w:t xml:space="preserve"> ст.14 Закона от 25.04.02 №40-ФЗ «Об обязательном страховании гражданской ответственности владельцев транспортных средств»</w:t>
      </w:r>
      <w:r w:rsidR="001A016A">
        <w:rPr>
          <w:sz w:val="28"/>
          <w:szCs w:val="28"/>
        </w:rPr>
        <w:t xml:space="preserve">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8F1287">
        <w:rPr>
          <w:sz w:val="28"/>
          <w:szCs w:val="28"/>
        </w:rPr>
        <w:t>, 231-233</w:t>
      </w:r>
      <w:r w:rsidR="00E061B9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221A0" w:rsidRPr="00D221A0" w:rsidP="00DA61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708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DA6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696BBB" w:rsidR="00696BBB">
        <w:t xml:space="preserve"> </w:t>
      </w:r>
      <w:r w:rsidRPr="000D6639" w:rsidR="000D6639">
        <w:rPr>
          <w:sz w:val="28"/>
          <w:szCs w:val="28"/>
        </w:rPr>
        <w:t xml:space="preserve">ПАО СК «Росгосстрах» к Алексашину Антону Владимировичу, третьи лица: Тюльпанов Валерий Александрович, Шестан Алексей Михайлович, АО «Альфа  Страхование» о возмещении ущерба в порядке регресса </w:t>
      </w:r>
      <w:r w:rsidR="000D6639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>– удовлетворить.</w:t>
      </w:r>
    </w:p>
    <w:p w:rsidR="005353A5" w:rsidRPr="00696BBB" w:rsidP="00DA61C2">
      <w:pPr>
        <w:ind w:firstLine="708"/>
        <w:jc w:val="both"/>
        <w:rPr>
          <w:sz w:val="28"/>
          <w:szCs w:val="28"/>
        </w:rPr>
      </w:pPr>
      <w:r w:rsidRPr="00696BBB">
        <w:rPr>
          <w:sz w:val="28"/>
          <w:szCs w:val="28"/>
        </w:rPr>
        <w:t>Взыскать с</w:t>
      </w:r>
      <w:r w:rsidRPr="00696BBB" w:rsidR="0073562E">
        <w:rPr>
          <w:sz w:val="28"/>
          <w:szCs w:val="28"/>
        </w:rPr>
        <w:t xml:space="preserve"> </w:t>
      </w:r>
      <w:r w:rsidRPr="000D6639" w:rsidR="000D6639">
        <w:rPr>
          <w:sz w:val="28"/>
          <w:szCs w:val="28"/>
        </w:rPr>
        <w:t>Алексашин</w:t>
      </w:r>
      <w:r w:rsidR="000D6639">
        <w:rPr>
          <w:sz w:val="28"/>
          <w:szCs w:val="28"/>
        </w:rPr>
        <w:t>а</w:t>
      </w:r>
      <w:r w:rsidRPr="000D6639" w:rsidR="000D6639">
        <w:rPr>
          <w:sz w:val="28"/>
          <w:szCs w:val="28"/>
        </w:rPr>
        <w:t xml:space="preserve"> Антон</w:t>
      </w:r>
      <w:r w:rsidR="000D6639">
        <w:rPr>
          <w:sz w:val="28"/>
          <w:szCs w:val="28"/>
        </w:rPr>
        <w:t>а</w:t>
      </w:r>
      <w:r w:rsidRPr="000D6639" w:rsidR="000D6639">
        <w:rPr>
          <w:sz w:val="28"/>
          <w:szCs w:val="28"/>
        </w:rPr>
        <w:t xml:space="preserve"> Владимирович</w:t>
      </w:r>
      <w:r w:rsidR="000D6639">
        <w:rPr>
          <w:sz w:val="28"/>
          <w:szCs w:val="28"/>
        </w:rPr>
        <w:t>а</w:t>
      </w:r>
      <w:r w:rsidR="0001264F">
        <w:rPr>
          <w:sz w:val="28"/>
          <w:szCs w:val="28"/>
        </w:rPr>
        <w:t xml:space="preserve"> </w:t>
      </w:r>
      <w:r w:rsidR="00696BBB">
        <w:rPr>
          <w:sz w:val="28"/>
          <w:szCs w:val="28"/>
        </w:rPr>
        <w:t xml:space="preserve">в пользу </w:t>
      </w:r>
      <w:r w:rsidRPr="00696BBB" w:rsidR="00696BBB">
        <w:rPr>
          <w:sz w:val="28"/>
          <w:szCs w:val="28"/>
        </w:rPr>
        <w:t>Публичного акционерного общества страхов</w:t>
      </w:r>
      <w:r w:rsidR="00E061B9">
        <w:rPr>
          <w:sz w:val="28"/>
          <w:szCs w:val="28"/>
        </w:rPr>
        <w:t>ой</w:t>
      </w:r>
      <w:r w:rsidRPr="00696BBB" w:rsidR="00696BBB">
        <w:rPr>
          <w:sz w:val="28"/>
          <w:szCs w:val="28"/>
        </w:rPr>
        <w:t xml:space="preserve"> компани</w:t>
      </w:r>
      <w:r w:rsidR="00E061B9">
        <w:rPr>
          <w:sz w:val="28"/>
          <w:szCs w:val="28"/>
        </w:rPr>
        <w:t>и</w:t>
      </w:r>
      <w:r w:rsidRPr="00696BBB" w:rsidR="00696BBB">
        <w:rPr>
          <w:sz w:val="28"/>
          <w:szCs w:val="28"/>
        </w:rPr>
        <w:t xml:space="preserve"> «Росгосстрах»</w:t>
      </w:r>
      <w:r w:rsidR="00696BBB">
        <w:rPr>
          <w:sz w:val="28"/>
          <w:szCs w:val="28"/>
        </w:rPr>
        <w:t xml:space="preserve"> </w:t>
      </w:r>
      <w:r w:rsidR="002B551E">
        <w:rPr>
          <w:sz w:val="28"/>
          <w:szCs w:val="28"/>
        </w:rPr>
        <w:t xml:space="preserve">27200 </w:t>
      </w:r>
      <w:r w:rsidR="00696BBB">
        <w:rPr>
          <w:sz w:val="28"/>
          <w:szCs w:val="28"/>
        </w:rPr>
        <w:t>(</w:t>
      </w:r>
      <w:r w:rsidR="002B551E">
        <w:rPr>
          <w:sz w:val="28"/>
          <w:szCs w:val="28"/>
        </w:rPr>
        <w:t xml:space="preserve">двадцать семь </w:t>
      </w:r>
      <w:r w:rsidR="00286386">
        <w:rPr>
          <w:sz w:val="28"/>
          <w:szCs w:val="28"/>
        </w:rPr>
        <w:t>тысяч</w:t>
      </w:r>
      <w:r w:rsidR="002B551E">
        <w:rPr>
          <w:sz w:val="28"/>
          <w:szCs w:val="28"/>
        </w:rPr>
        <w:t xml:space="preserve">  двести</w:t>
      </w:r>
      <w:r w:rsidR="00696BBB">
        <w:rPr>
          <w:sz w:val="28"/>
          <w:szCs w:val="28"/>
        </w:rPr>
        <w:t>)</w:t>
      </w:r>
      <w:r w:rsidR="00286386">
        <w:rPr>
          <w:sz w:val="28"/>
          <w:szCs w:val="28"/>
        </w:rPr>
        <w:t xml:space="preserve"> рублей</w:t>
      </w:r>
      <w:r w:rsidR="00696BBB">
        <w:rPr>
          <w:sz w:val="28"/>
          <w:szCs w:val="28"/>
        </w:rPr>
        <w:t xml:space="preserve"> </w:t>
      </w:r>
      <w:r w:rsidR="002B551E">
        <w:rPr>
          <w:sz w:val="28"/>
          <w:szCs w:val="28"/>
        </w:rPr>
        <w:t xml:space="preserve">00 копеек </w:t>
      </w:r>
      <w:r w:rsidR="00696BBB">
        <w:rPr>
          <w:sz w:val="28"/>
          <w:szCs w:val="28"/>
        </w:rPr>
        <w:t xml:space="preserve">в </w:t>
      </w:r>
      <w:r w:rsidR="008738BD">
        <w:rPr>
          <w:sz w:val="28"/>
          <w:szCs w:val="28"/>
        </w:rPr>
        <w:t xml:space="preserve">порядке регресса, </w:t>
      </w:r>
      <w:r w:rsidR="00261FC8">
        <w:rPr>
          <w:sz w:val="28"/>
          <w:szCs w:val="28"/>
        </w:rPr>
        <w:t xml:space="preserve">1016 </w:t>
      </w:r>
      <w:r w:rsidR="008738BD">
        <w:rPr>
          <w:sz w:val="28"/>
          <w:szCs w:val="28"/>
        </w:rPr>
        <w:t xml:space="preserve"> (</w:t>
      </w:r>
      <w:r w:rsidR="0001264F">
        <w:rPr>
          <w:sz w:val="28"/>
          <w:szCs w:val="28"/>
        </w:rPr>
        <w:t xml:space="preserve">одна тысяча </w:t>
      </w:r>
      <w:r w:rsidR="00261FC8">
        <w:rPr>
          <w:sz w:val="28"/>
          <w:szCs w:val="28"/>
        </w:rPr>
        <w:t>шестнадцать</w:t>
      </w:r>
      <w:r w:rsidR="00286386">
        <w:rPr>
          <w:sz w:val="28"/>
          <w:szCs w:val="28"/>
        </w:rPr>
        <w:t>) рублей</w:t>
      </w:r>
      <w:r w:rsidR="008738BD">
        <w:rPr>
          <w:sz w:val="28"/>
          <w:szCs w:val="28"/>
        </w:rPr>
        <w:t xml:space="preserve"> </w:t>
      </w:r>
      <w:r w:rsidR="00261FC8">
        <w:rPr>
          <w:sz w:val="28"/>
          <w:szCs w:val="28"/>
        </w:rPr>
        <w:t xml:space="preserve">00 копеек </w:t>
      </w:r>
      <w:r w:rsidR="008738BD">
        <w:rPr>
          <w:sz w:val="28"/>
          <w:szCs w:val="28"/>
        </w:rPr>
        <w:t xml:space="preserve">государственной пошлины, а всего взыскать </w:t>
      </w:r>
      <w:r w:rsidRPr="00261FC8" w:rsidR="00261FC8">
        <w:rPr>
          <w:sz w:val="28"/>
          <w:szCs w:val="28"/>
        </w:rPr>
        <w:t xml:space="preserve">28216 </w:t>
      </w:r>
      <w:r w:rsidR="00261FC8">
        <w:rPr>
          <w:sz w:val="28"/>
          <w:szCs w:val="28"/>
        </w:rPr>
        <w:t xml:space="preserve"> </w:t>
      </w:r>
      <w:r w:rsidR="008738BD">
        <w:rPr>
          <w:sz w:val="28"/>
          <w:szCs w:val="28"/>
        </w:rPr>
        <w:t>(</w:t>
      </w:r>
      <w:r w:rsidR="00261FC8">
        <w:rPr>
          <w:sz w:val="28"/>
          <w:szCs w:val="28"/>
        </w:rPr>
        <w:t xml:space="preserve">двадцать восемь </w:t>
      </w:r>
      <w:r w:rsidR="004624B8">
        <w:rPr>
          <w:sz w:val="28"/>
          <w:szCs w:val="28"/>
        </w:rPr>
        <w:t xml:space="preserve">тысяч </w:t>
      </w:r>
      <w:r w:rsidR="00261FC8">
        <w:rPr>
          <w:sz w:val="28"/>
          <w:szCs w:val="28"/>
        </w:rPr>
        <w:t>двести шестнадцать</w:t>
      </w:r>
      <w:r w:rsidR="008738BD">
        <w:rPr>
          <w:sz w:val="28"/>
          <w:szCs w:val="28"/>
        </w:rPr>
        <w:t>)</w:t>
      </w:r>
      <w:r w:rsidR="00286386">
        <w:rPr>
          <w:sz w:val="28"/>
          <w:szCs w:val="28"/>
        </w:rPr>
        <w:t xml:space="preserve"> рублей</w:t>
      </w:r>
      <w:r w:rsidR="00261FC8">
        <w:rPr>
          <w:sz w:val="28"/>
          <w:szCs w:val="28"/>
        </w:rPr>
        <w:t xml:space="preserve"> 00 копеек</w:t>
      </w:r>
      <w:r w:rsidR="00E061B9">
        <w:rPr>
          <w:sz w:val="28"/>
          <w:szCs w:val="28"/>
        </w:rPr>
        <w:t>.</w:t>
      </w:r>
    </w:p>
    <w:p w:rsidR="00055FB1" w:rsidRPr="00055FB1" w:rsidP="00055F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055FB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055FB1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55FB1" w:rsidRPr="00055FB1" w:rsidP="00055F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055FB1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055FB1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4C1685" w:rsidRPr="004C1685" w:rsidP="00055F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055FB1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</w:t>
      </w:r>
      <w:r w:rsidRPr="00055FB1">
        <w:rPr>
          <w:sz w:val="28"/>
          <w:szCs w:val="28"/>
        </w:rPr>
        <w:t>ебного района (Симферопольский муниципальный район) в течение одного месяца со дня вынесения решения</w:t>
      </w:r>
      <w:r w:rsidRPr="004C1685">
        <w:rPr>
          <w:sz w:val="28"/>
          <w:szCs w:val="28"/>
        </w:rPr>
        <w:t>.</w:t>
      </w:r>
    </w:p>
    <w:p w:rsidR="004C1685" w:rsidRPr="004C168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4C1685" w:rsidRPr="004C168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6162D1" w:rsidRPr="00D551E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 xml:space="preserve"> Мировой судья</w:t>
      </w:r>
      <w:r w:rsidRPr="004C1685">
        <w:rPr>
          <w:sz w:val="28"/>
          <w:szCs w:val="28"/>
        </w:rPr>
        <w:tab/>
        <w:t xml:space="preserve">                                                           </w:t>
      </w:r>
      <w:r w:rsidR="00DA61C2">
        <w:rPr>
          <w:sz w:val="28"/>
          <w:szCs w:val="28"/>
        </w:rPr>
        <w:t xml:space="preserve">                  </w:t>
      </w:r>
      <w:r w:rsidRPr="004C1685">
        <w:rPr>
          <w:sz w:val="28"/>
          <w:szCs w:val="28"/>
        </w:rPr>
        <w:t>И.Ю. Бора</w:t>
      </w:r>
    </w:p>
    <w:sectPr w:rsidSect="00055FB1">
      <w:headerReference w:type="default" r:id="rId4"/>
      <w:footerReference w:type="even" r:id="rId5"/>
      <w:footerReference w:type="default" r:id="rId6"/>
      <w:pgSz w:w="11906" w:h="16838" w:code="9"/>
      <w:pgMar w:top="426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FB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5A7E"/>
    <w:rsid w:val="00017087"/>
    <w:rsid w:val="00046177"/>
    <w:rsid w:val="00055FB1"/>
    <w:rsid w:val="00057E21"/>
    <w:rsid w:val="000A5654"/>
    <w:rsid w:val="000B2806"/>
    <w:rsid w:val="000C1EBD"/>
    <w:rsid w:val="000D6639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61FC8"/>
    <w:rsid w:val="00285E6F"/>
    <w:rsid w:val="00286386"/>
    <w:rsid w:val="002900D1"/>
    <w:rsid w:val="002A2734"/>
    <w:rsid w:val="002B551E"/>
    <w:rsid w:val="002C0538"/>
    <w:rsid w:val="002D0019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50186C"/>
    <w:rsid w:val="00504E18"/>
    <w:rsid w:val="0051716B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24211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1287"/>
    <w:rsid w:val="008F61FE"/>
    <w:rsid w:val="009459C6"/>
    <w:rsid w:val="0097057C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80D3A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944A4"/>
    <w:rsid w:val="00C94537"/>
    <w:rsid w:val="00CA7686"/>
    <w:rsid w:val="00CB02AF"/>
    <w:rsid w:val="00CC7723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F273CC"/>
    <w:rsid w:val="00F3352D"/>
    <w:rsid w:val="00F528D0"/>
    <w:rsid w:val="00F669C7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