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A4FBC" w:rsidRPr="00B05D2F" w:rsidP="001F6A25">
      <w:pPr>
        <w:pStyle w:val="Heading1"/>
        <w:numPr>
          <w:ilvl w:val="0"/>
          <w:numId w:val="2"/>
        </w:numPr>
        <w:jc w:val="right"/>
        <w:rPr>
          <w:rFonts w:ascii="Times New Roman" w:hAnsi="Times New Roman" w:cs="Times New Roman"/>
          <w:b w:val="0"/>
          <w:szCs w:val="28"/>
        </w:rPr>
      </w:pPr>
      <w:r w:rsidRPr="009B0E9A">
        <w:rPr>
          <w:rFonts w:ascii="Times New Roman" w:hAnsi="Times New Roman" w:cs="Times New Roman"/>
          <w:b w:val="0"/>
          <w:szCs w:val="28"/>
        </w:rPr>
        <w:t>Дело №</w:t>
      </w:r>
      <w:r w:rsidR="008F61FE">
        <w:rPr>
          <w:rFonts w:ascii="Times New Roman" w:hAnsi="Times New Roman" w:cs="Times New Roman"/>
          <w:b w:val="0"/>
          <w:szCs w:val="28"/>
        </w:rPr>
        <w:t xml:space="preserve"> </w:t>
      </w:r>
      <w:r w:rsidR="00046177">
        <w:rPr>
          <w:rFonts w:ascii="Times New Roman" w:hAnsi="Times New Roman" w:cs="Times New Roman"/>
          <w:b w:val="0"/>
          <w:szCs w:val="28"/>
        </w:rPr>
        <w:t>0</w:t>
      </w:r>
      <w:r w:rsidR="00057E21">
        <w:rPr>
          <w:rFonts w:ascii="Times New Roman" w:hAnsi="Times New Roman" w:cs="Times New Roman"/>
          <w:b w:val="0"/>
          <w:szCs w:val="28"/>
        </w:rPr>
        <w:t>2-0</w:t>
      </w:r>
      <w:r w:rsidR="00AA34F6">
        <w:rPr>
          <w:rFonts w:ascii="Times New Roman" w:hAnsi="Times New Roman" w:cs="Times New Roman"/>
          <w:b w:val="0"/>
          <w:szCs w:val="28"/>
        </w:rPr>
        <w:t>491</w:t>
      </w:r>
      <w:r w:rsidRPr="009B0E9A">
        <w:rPr>
          <w:rFonts w:ascii="Times New Roman" w:hAnsi="Times New Roman" w:cs="Times New Roman"/>
          <w:b w:val="0"/>
          <w:szCs w:val="28"/>
        </w:rPr>
        <w:t>/</w:t>
      </w:r>
      <w:r w:rsidRPr="009B0E9A" w:rsidR="00B95B49">
        <w:rPr>
          <w:rFonts w:ascii="Times New Roman" w:hAnsi="Times New Roman" w:cs="Times New Roman"/>
          <w:b w:val="0"/>
          <w:szCs w:val="28"/>
        </w:rPr>
        <w:t>7</w:t>
      </w:r>
      <w:r w:rsidR="00143EEE">
        <w:rPr>
          <w:rFonts w:ascii="Times New Roman" w:hAnsi="Times New Roman" w:cs="Times New Roman"/>
          <w:b w:val="0"/>
          <w:szCs w:val="28"/>
        </w:rPr>
        <w:t>9</w:t>
      </w:r>
      <w:r w:rsidRPr="009B0E9A" w:rsidR="00B95B49">
        <w:rPr>
          <w:rFonts w:ascii="Times New Roman" w:hAnsi="Times New Roman" w:cs="Times New Roman"/>
          <w:b w:val="0"/>
          <w:szCs w:val="28"/>
        </w:rPr>
        <w:t>/</w:t>
      </w:r>
      <w:r w:rsidR="00D46CC8">
        <w:rPr>
          <w:rFonts w:ascii="Times New Roman" w:hAnsi="Times New Roman" w:cs="Times New Roman"/>
          <w:b w:val="0"/>
          <w:szCs w:val="28"/>
        </w:rPr>
        <w:t>2021</w:t>
      </w:r>
    </w:p>
    <w:p w:rsidR="00B95B49" w:rsidRPr="009B0E9A" w:rsidP="001F6A25">
      <w:pPr>
        <w:tabs>
          <w:tab w:val="left" w:pos="0"/>
        </w:tabs>
        <w:jc w:val="center"/>
        <w:rPr>
          <w:sz w:val="28"/>
          <w:szCs w:val="28"/>
        </w:rPr>
      </w:pPr>
      <w:r w:rsidRPr="009B0E9A">
        <w:rPr>
          <w:sz w:val="28"/>
          <w:szCs w:val="28"/>
        </w:rPr>
        <w:t>РЕШЕНИЕ</w:t>
      </w:r>
    </w:p>
    <w:p w:rsidR="006162D1" w:rsidRPr="009B0E9A" w:rsidP="001F6A25">
      <w:pPr>
        <w:tabs>
          <w:tab w:val="left" w:pos="0"/>
        </w:tabs>
        <w:jc w:val="center"/>
        <w:rPr>
          <w:sz w:val="28"/>
          <w:szCs w:val="28"/>
        </w:rPr>
      </w:pPr>
      <w:r w:rsidRPr="009B0E9A">
        <w:rPr>
          <w:sz w:val="28"/>
          <w:szCs w:val="28"/>
        </w:rPr>
        <w:t>ИМЕНЕМ РОССИЙСКОЙ ФЕДЕРАЦИИ</w:t>
      </w:r>
    </w:p>
    <w:p w:rsidR="006A4FBC" w:rsidRPr="009B0E9A" w:rsidP="001F6A25">
      <w:pPr>
        <w:tabs>
          <w:tab w:val="left" w:pos="0"/>
        </w:tabs>
        <w:jc w:val="center"/>
        <w:rPr>
          <w:sz w:val="28"/>
          <w:szCs w:val="28"/>
        </w:rPr>
      </w:pPr>
      <w:r w:rsidRPr="009B0E9A">
        <w:rPr>
          <w:sz w:val="28"/>
          <w:szCs w:val="28"/>
        </w:rPr>
        <w:t>(резолютивная часть)</w:t>
      </w:r>
    </w:p>
    <w:p w:rsidR="008A5AAA" w:rsidP="001F6A25">
      <w:pPr>
        <w:ind w:right="-286"/>
        <w:jc w:val="both"/>
        <w:rPr>
          <w:sz w:val="28"/>
          <w:szCs w:val="28"/>
        </w:rPr>
      </w:pPr>
      <w:r>
        <w:rPr>
          <w:sz w:val="28"/>
          <w:szCs w:val="28"/>
        </w:rPr>
        <w:t>25</w:t>
      </w:r>
      <w:r w:rsidR="00D551E5">
        <w:rPr>
          <w:sz w:val="28"/>
          <w:szCs w:val="28"/>
        </w:rPr>
        <w:t xml:space="preserve"> </w:t>
      </w:r>
      <w:r w:rsidR="001D1886">
        <w:rPr>
          <w:sz w:val="28"/>
          <w:szCs w:val="28"/>
        </w:rPr>
        <w:t>ноября</w:t>
      </w:r>
      <w:r w:rsidR="00D46CC8">
        <w:rPr>
          <w:sz w:val="28"/>
          <w:szCs w:val="28"/>
        </w:rPr>
        <w:t xml:space="preserve"> 2021</w:t>
      </w:r>
      <w:r w:rsidRPr="009B0E9A" w:rsidR="000C1EBD">
        <w:rPr>
          <w:sz w:val="28"/>
          <w:szCs w:val="28"/>
        </w:rPr>
        <w:t xml:space="preserve"> года</w:t>
      </w:r>
      <w:r w:rsidRPr="009B0E9A" w:rsidR="00B3799E">
        <w:rPr>
          <w:sz w:val="28"/>
          <w:szCs w:val="28"/>
        </w:rPr>
        <w:t xml:space="preserve">                                          </w:t>
      </w:r>
      <w:r w:rsidRPr="009B0E9A" w:rsidR="00AA4BAD">
        <w:rPr>
          <w:sz w:val="28"/>
          <w:szCs w:val="28"/>
        </w:rPr>
        <w:t xml:space="preserve">        </w:t>
      </w:r>
      <w:r w:rsidR="00EB4C17">
        <w:rPr>
          <w:sz w:val="28"/>
          <w:szCs w:val="28"/>
        </w:rPr>
        <w:t xml:space="preserve">                 </w:t>
      </w:r>
      <w:r w:rsidRPr="009B0E9A" w:rsidR="00AA4BAD">
        <w:rPr>
          <w:sz w:val="28"/>
          <w:szCs w:val="28"/>
        </w:rPr>
        <w:t xml:space="preserve">           </w:t>
      </w:r>
      <w:r w:rsidRPr="009B0E9A" w:rsidR="00B3799E">
        <w:rPr>
          <w:sz w:val="28"/>
          <w:szCs w:val="28"/>
        </w:rPr>
        <w:t>г. Симферополь</w:t>
      </w:r>
    </w:p>
    <w:p w:rsidR="001F6A25" w:rsidRPr="009B0E9A" w:rsidP="001F6A25">
      <w:pPr>
        <w:ind w:right="-286"/>
        <w:jc w:val="both"/>
        <w:rPr>
          <w:sz w:val="28"/>
          <w:szCs w:val="28"/>
        </w:rPr>
      </w:pPr>
    </w:p>
    <w:p w:rsidR="00B95B49" w:rsidRPr="004703BE" w:rsidP="001F6A25">
      <w:pPr>
        <w:ind w:right="-285" w:firstLine="708"/>
        <w:jc w:val="both"/>
        <w:rPr>
          <w:sz w:val="28"/>
          <w:szCs w:val="28"/>
        </w:rPr>
      </w:pPr>
      <w:r w:rsidRPr="009B0E9A">
        <w:rPr>
          <w:sz w:val="28"/>
          <w:szCs w:val="28"/>
        </w:rPr>
        <w:t>Мировой судья судебного участка №7</w:t>
      </w:r>
      <w:r w:rsidR="00143EEE">
        <w:rPr>
          <w:sz w:val="28"/>
          <w:szCs w:val="28"/>
        </w:rPr>
        <w:t>9</w:t>
      </w:r>
      <w:r w:rsidRPr="009B0E9A">
        <w:rPr>
          <w:sz w:val="28"/>
          <w:szCs w:val="28"/>
        </w:rPr>
        <w:t xml:space="preserve"> Симферопольского судебного района (Симферопольский </w:t>
      </w:r>
      <w:r w:rsidRPr="004703BE">
        <w:rPr>
          <w:sz w:val="28"/>
          <w:szCs w:val="28"/>
        </w:rPr>
        <w:t xml:space="preserve">муниципальный район) Республики Крым </w:t>
      </w:r>
      <w:r w:rsidR="00143EEE">
        <w:rPr>
          <w:sz w:val="28"/>
          <w:szCs w:val="28"/>
        </w:rPr>
        <w:t>Бора И.Ю</w:t>
      </w:r>
      <w:r w:rsidRPr="004703BE">
        <w:rPr>
          <w:sz w:val="28"/>
          <w:szCs w:val="28"/>
        </w:rPr>
        <w:t>.</w:t>
      </w:r>
      <w:r w:rsidRPr="004703BE" w:rsidR="006162D1">
        <w:rPr>
          <w:sz w:val="28"/>
          <w:szCs w:val="28"/>
        </w:rPr>
        <w:t>,</w:t>
      </w:r>
      <w:r w:rsidRPr="004703BE" w:rsidR="00B3799E">
        <w:rPr>
          <w:sz w:val="28"/>
          <w:szCs w:val="28"/>
        </w:rPr>
        <w:t xml:space="preserve"> </w:t>
      </w:r>
    </w:p>
    <w:p w:rsidR="00B95B49" w:rsidP="001F6A25">
      <w:pPr>
        <w:jc w:val="both"/>
        <w:rPr>
          <w:sz w:val="28"/>
          <w:szCs w:val="28"/>
        </w:rPr>
      </w:pPr>
      <w:r w:rsidRPr="004703BE">
        <w:rPr>
          <w:sz w:val="28"/>
          <w:szCs w:val="28"/>
        </w:rPr>
        <w:t xml:space="preserve">при </w:t>
      </w:r>
      <w:r w:rsidR="00D64EBB">
        <w:rPr>
          <w:sz w:val="28"/>
          <w:szCs w:val="28"/>
        </w:rPr>
        <w:t xml:space="preserve">секретаре </w:t>
      </w:r>
      <w:r w:rsidR="00D46CC8">
        <w:rPr>
          <w:sz w:val="28"/>
          <w:szCs w:val="28"/>
        </w:rPr>
        <w:t>Козак С.А.</w:t>
      </w:r>
    </w:p>
    <w:p w:rsidR="00D221A0" w:rsidP="001F6A25">
      <w:pPr>
        <w:ind w:right="-285"/>
        <w:jc w:val="both"/>
        <w:rPr>
          <w:sz w:val="28"/>
          <w:szCs w:val="28"/>
        </w:rPr>
      </w:pPr>
      <w:r w:rsidRPr="00D551E5">
        <w:rPr>
          <w:sz w:val="28"/>
          <w:szCs w:val="28"/>
        </w:rPr>
        <w:t xml:space="preserve">рассмотрев </w:t>
      </w:r>
      <w:r w:rsidRPr="00D551E5" w:rsidR="00B95B49">
        <w:rPr>
          <w:sz w:val="28"/>
          <w:szCs w:val="28"/>
        </w:rPr>
        <w:t xml:space="preserve">в открытом судебном заседании гражданское дело по иску </w:t>
      </w:r>
      <w:r w:rsidR="00D64EBB">
        <w:rPr>
          <w:sz w:val="28"/>
          <w:szCs w:val="28"/>
        </w:rPr>
        <w:t>Общества с ограниченной ответственностью «</w:t>
      </w:r>
      <w:r w:rsidR="00AA34F6">
        <w:rPr>
          <w:sz w:val="28"/>
          <w:szCs w:val="28"/>
        </w:rPr>
        <w:t>Интек</w:t>
      </w:r>
      <w:r w:rsidR="00AA34F6">
        <w:rPr>
          <w:sz w:val="28"/>
          <w:szCs w:val="28"/>
        </w:rPr>
        <w:t xml:space="preserve">» </w:t>
      </w:r>
      <w:r w:rsidR="000B5C52">
        <w:rPr>
          <w:sz w:val="28"/>
          <w:szCs w:val="28"/>
        </w:rPr>
        <w:t xml:space="preserve">к </w:t>
      </w:r>
      <w:r w:rsidR="00AA34F6">
        <w:rPr>
          <w:sz w:val="28"/>
          <w:szCs w:val="28"/>
        </w:rPr>
        <w:t xml:space="preserve">Алиевой </w:t>
      </w:r>
      <w:r w:rsidR="00AA34F6">
        <w:rPr>
          <w:sz w:val="28"/>
          <w:szCs w:val="28"/>
        </w:rPr>
        <w:t>Зере</w:t>
      </w:r>
      <w:r w:rsidR="00AA34F6">
        <w:rPr>
          <w:sz w:val="28"/>
          <w:szCs w:val="28"/>
        </w:rPr>
        <w:t xml:space="preserve"> </w:t>
      </w:r>
      <w:r w:rsidR="00AA34F6">
        <w:rPr>
          <w:sz w:val="28"/>
          <w:szCs w:val="28"/>
        </w:rPr>
        <w:t>Якубовне</w:t>
      </w:r>
      <w:r w:rsidR="00AA34F6">
        <w:rPr>
          <w:sz w:val="28"/>
          <w:szCs w:val="28"/>
        </w:rPr>
        <w:t xml:space="preserve"> о взыскании задолженности по договору потребительского займа от </w:t>
      </w:r>
      <w:r w:rsidR="00406C5D">
        <w:rPr>
          <w:sz w:val="28"/>
          <w:szCs w:val="28"/>
        </w:rPr>
        <w:t>***</w:t>
      </w:r>
      <w:r w:rsidR="00AA34F6">
        <w:rPr>
          <w:sz w:val="28"/>
          <w:szCs w:val="28"/>
        </w:rPr>
        <w:t xml:space="preserve"> года</w:t>
      </w:r>
      <w:r w:rsidR="00AA34F6">
        <w:rPr>
          <w:sz w:val="28"/>
          <w:szCs w:val="28"/>
        </w:rPr>
        <w:t xml:space="preserve"> </w:t>
      </w:r>
      <w:r w:rsidR="007D4469">
        <w:rPr>
          <w:sz w:val="28"/>
          <w:szCs w:val="28"/>
        </w:rPr>
        <w:t>.</w:t>
      </w:r>
    </w:p>
    <w:p w:rsidR="006A4FBC" w:rsidRPr="00850A30" w:rsidP="001F6A25">
      <w:pPr>
        <w:ind w:right="-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850A30">
        <w:rPr>
          <w:sz w:val="28"/>
          <w:szCs w:val="28"/>
        </w:rPr>
        <w:t>Руководствуясь</w:t>
      </w:r>
      <w:r w:rsidRPr="00850A30" w:rsidR="00A20D23">
        <w:rPr>
          <w:sz w:val="28"/>
          <w:szCs w:val="28"/>
        </w:rPr>
        <w:t>,</w:t>
      </w:r>
      <w:r w:rsidR="00A30512">
        <w:rPr>
          <w:sz w:val="28"/>
          <w:szCs w:val="28"/>
        </w:rPr>
        <w:t xml:space="preserve"> ст.ст.</w:t>
      </w:r>
      <w:r w:rsidRPr="00850A30" w:rsidR="00A20D23">
        <w:rPr>
          <w:sz w:val="28"/>
          <w:szCs w:val="28"/>
        </w:rPr>
        <w:t xml:space="preserve"> 194-199</w:t>
      </w:r>
      <w:r w:rsidRPr="00850A30" w:rsidR="00AA4BAD">
        <w:rPr>
          <w:sz w:val="28"/>
          <w:szCs w:val="28"/>
        </w:rPr>
        <w:t xml:space="preserve"> </w:t>
      </w:r>
      <w:r w:rsidRPr="00850A30" w:rsidR="00B95B49">
        <w:rPr>
          <w:sz w:val="28"/>
          <w:szCs w:val="28"/>
        </w:rPr>
        <w:t xml:space="preserve">Гражданского процессуального кодекса Российской Федерации, </w:t>
      </w:r>
      <w:r w:rsidRPr="00850A30" w:rsidR="00A65B52">
        <w:rPr>
          <w:sz w:val="28"/>
          <w:szCs w:val="28"/>
        </w:rPr>
        <w:t xml:space="preserve">мировой </w:t>
      </w:r>
      <w:r w:rsidRPr="00850A30" w:rsidR="00B95B49">
        <w:rPr>
          <w:sz w:val="28"/>
          <w:szCs w:val="28"/>
        </w:rPr>
        <w:t xml:space="preserve">судья </w:t>
      </w:r>
      <w:r w:rsidRPr="00850A30">
        <w:rPr>
          <w:sz w:val="28"/>
          <w:szCs w:val="28"/>
        </w:rPr>
        <w:t>–</w:t>
      </w:r>
    </w:p>
    <w:p w:rsidR="001E05CA" w:rsidRPr="00D221A0" w:rsidP="001F6A25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center"/>
        <w:rPr>
          <w:bCs/>
          <w:sz w:val="28"/>
          <w:szCs w:val="28"/>
        </w:rPr>
      </w:pPr>
      <w:r w:rsidRPr="004703BE">
        <w:rPr>
          <w:sz w:val="28"/>
          <w:szCs w:val="28"/>
        </w:rPr>
        <w:t>РЕШИЛ</w:t>
      </w:r>
      <w:r w:rsidRPr="004703BE" w:rsidR="006162D1">
        <w:rPr>
          <w:bCs/>
          <w:sz w:val="28"/>
          <w:szCs w:val="28"/>
        </w:rPr>
        <w:t>:</w:t>
      </w:r>
    </w:p>
    <w:p w:rsidR="00D221A0" w:rsidRPr="00AA34F6" w:rsidP="001F6A25">
      <w:pPr>
        <w:ind w:right="-285"/>
        <w:jc w:val="both"/>
        <w:rPr>
          <w:sz w:val="28"/>
          <w:szCs w:val="28"/>
        </w:rPr>
      </w:pPr>
      <w:r w:rsidRPr="00AA34F6">
        <w:rPr>
          <w:sz w:val="28"/>
          <w:szCs w:val="28"/>
        </w:rPr>
        <w:t xml:space="preserve">             </w:t>
      </w:r>
      <w:r w:rsidRPr="00AA34F6" w:rsidR="00CA7686">
        <w:rPr>
          <w:sz w:val="28"/>
          <w:szCs w:val="28"/>
        </w:rPr>
        <w:t>Исковые требования</w:t>
      </w:r>
      <w:r w:rsidRPr="00AA34F6" w:rsidR="00D05253">
        <w:rPr>
          <w:sz w:val="28"/>
          <w:szCs w:val="28"/>
        </w:rPr>
        <w:t xml:space="preserve"> </w:t>
      </w:r>
      <w:r w:rsidRPr="00AA34F6" w:rsidR="00AA34F6">
        <w:rPr>
          <w:sz w:val="28"/>
          <w:szCs w:val="28"/>
        </w:rPr>
        <w:t xml:space="preserve"> Общества с ограниченной ответственностью «</w:t>
      </w:r>
      <w:r w:rsidRPr="00AA34F6" w:rsidR="00AA34F6">
        <w:rPr>
          <w:sz w:val="28"/>
          <w:szCs w:val="28"/>
        </w:rPr>
        <w:t>Интек</w:t>
      </w:r>
      <w:r w:rsidRPr="00AA34F6" w:rsidR="00AA34F6">
        <w:rPr>
          <w:sz w:val="28"/>
          <w:szCs w:val="28"/>
        </w:rPr>
        <w:t xml:space="preserve">» к Алиевой </w:t>
      </w:r>
      <w:r w:rsidRPr="00AA34F6" w:rsidR="00AA34F6">
        <w:rPr>
          <w:sz w:val="28"/>
          <w:szCs w:val="28"/>
        </w:rPr>
        <w:t>Зере</w:t>
      </w:r>
      <w:r w:rsidRPr="00AA34F6" w:rsidR="00AA34F6">
        <w:rPr>
          <w:sz w:val="28"/>
          <w:szCs w:val="28"/>
        </w:rPr>
        <w:t xml:space="preserve"> </w:t>
      </w:r>
      <w:r w:rsidRPr="00AA34F6" w:rsidR="00AA34F6">
        <w:rPr>
          <w:sz w:val="28"/>
          <w:szCs w:val="28"/>
        </w:rPr>
        <w:t>Якубовне</w:t>
      </w:r>
      <w:r w:rsidRPr="00AA34F6" w:rsidR="00AA34F6">
        <w:rPr>
          <w:sz w:val="28"/>
          <w:szCs w:val="28"/>
        </w:rPr>
        <w:t xml:space="preserve"> о взыскании задолженности по договору потребительского займа от </w:t>
      </w:r>
      <w:r w:rsidR="00406C5D">
        <w:rPr>
          <w:sz w:val="28"/>
          <w:szCs w:val="28"/>
        </w:rPr>
        <w:t>***</w:t>
      </w:r>
      <w:r w:rsidRPr="00AA34F6" w:rsidR="00AA34F6">
        <w:rPr>
          <w:sz w:val="28"/>
          <w:szCs w:val="28"/>
        </w:rPr>
        <w:t xml:space="preserve"> года</w:t>
      </w:r>
      <w:r w:rsidR="00AA34F6">
        <w:rPr>
          <w:sz w:val="28"/>
          <w:szCs w:val="28"/>
        </w:rPr>
        <w:t xml:space="preserve"> – удовлетворить.</w:t>
      </w:r>
    </w:p>
    <w:p w:rsidR="00C15601" w:rsidP="001F6A25">
      <w:pPr>
        <w:ind w:right="-286" w:firstLine="567"/>
        <w:jc w:val="both"/>
        <w:rPr>
          <w:sz w:val="28"/>
          <w:szCs w:val="28"/>
        </w:rPr>
      </w:pPr>
      <w:r w:rsidRPr="00E30A86">
        <w:rPr>
          <w:sz w:val="28"/>
          <w:szCs w:val="28"/>
        </w:rPr>
        <w:t xml:space="preserve">     </w:t>
      </w:r>
      <w:r w:rsidRPr="00E30A86" w:rsidR="00CA7686">
        <w:rPr>
          <w:sz w:val="28"/>
          <w:szCs w:val="28"/>
        </w:rPr>
        <w:t xml:space="preserve">Взыскать </w:t>
      </w:r>
      <w:r w:rsidR="001D1886">
        <w:rPr>
          <w:sz w:val="28"/>
          <w:szCs w:val="28"/>
        </w:rPr>
        <w:t xml:space="preserve">с </w:t>
      </w:r>
      <w:r w:rsidR="00AA34F6">
        <w:rPr>
          <w:sz w:val="28"/>
          <w:szCs w:val="28"/>
        </w:rPr>
        <w:t xml:space="preserve">Алиевой </w:t>
      </w:r>
      <w:r w:rsidR="00AA34F6">
        <w:rPr>
          <w:sz w:val="28"/>
          <w:szCs w:val="28"/>
        </w:rPr>
        <w:t>Зеры</w:t>
      </w:r>
      <w:r w:rsidR="00AA34F6">
        <w:rPr>
          <w:sz w:val="28"/>
          <w:szCs w:val="28"/>
        </w:rPr>
        <w:t xml:space="preserve"> </w:t>
      </w:r>
      <w:r w:rsidR="00AA34F6">
        <w:rPr>
          <w:sz w:val="28"/>
          <w:szCs w:val="28"/>
        </w:rPr>
        <w:t>Якубовны</w:t>
      </w:r>
      <w:r w:rsidRPr="00E30A86" w:rsidR="00A30512">
        <w:rPr>
          <w:sz w:val="28"/>
          <w:szCs w:val="28"/>
        </w:rPr>
        <w:t xml:space="preserve"> </w:t>
      </w:r>
      <w:r w:rsidRPr="00E30A86" w:rsidR="001E05CA">
        <w:rPr>
          <w:sz w:val="28"/>
          <w:szCs w:val="28"/>
        </w:rPr>
        <w:t>в пользу</w:t>
      </w:r>
      <w:r w:rsidR="003937FF">
        <w:rPr>
          <w:sz w:val="28"/>
          <w:szCs w:val="28"/>
        </w:rPr>
        <w:t xml:space="preserve"> Общества с ограниченной ответствен</w:t>
      </w:r>
      <w:r w:rsidR="00D05253">
        <w:rPr>
          <w:sz w:val="28"/>
          <w:szCs w:val="28"/>
        </w:rPr>
        <w:t>ностью «</w:t>
      </w:r>
      <w:r w:rsidR="00AA34F6">
        <w:rPr>
          <w:sz w:val="28"/>
          <w:szCs w:val="28"/>
        </w:rPr>
        <w:t>Интек</w:t>
      </w:r>
      <w:r w:rsidR="003937FF">
        <w:rPr>
          <w:sz w:val="28"/>
          <w:szCs w:val="28"/>
        </w:rPr>
        <w:t>»</w:t>
      </w:r>
      <w:r w:rsidRPr="00E30A86" w:rsidR="00E30A86">
        <w:rPr>
          <w:sz w:val="28"/>
          <w:szCs w:val="28"/>
        </w:rPr>
        <w:t xml:space="preserve"> задолженность </w:t>
      </w:r>
      <w:r w:rsidR="00AA34F6">
        <w:rPr>
          <w:sz w:val="28"/>
          <w:szCs w:val="28"/>
        </w:rPr>
        <w:t>по договору потребительского займа №</w:t>
      </w:r>
      <w:r w:rsidR="00406C5D">
        <w:rPr>
          <w:sz w:val="28"/>
          <w:szCs w:val="28"/>
        </w:rPr>
        <w:t>***</w:t>
      </w:r>
      <w:r w:rsidR="00AA34F6">
        <w:rPr>
          <w:sz w:val="28"/>
          <w:szCs w:val="28"/>
        </w:rPr>
        <w:t xml:space="preserve"> от </w:t>
      </w:r>
      <w:r w:rsidR="00406C5D">
        <w:rPr>
          <w:sz w:val="28"/>
          <w:szCs w:val="28"/>
        </w:rPr>
        <w:t>***</w:t>
      </w:r>
      <w:r w:rsidR="00AA34F6">
        <w:rPr>
          <w:sz w:val="28"/>
          <w:szCs w:val="28"/>
        </w:rPr>
        <w:t xml:space="preserve"> года  в сумме 14766,96 рублей основного долга, 9170,10 рублей процентов за период с </w:t>
      </w:r>
      <w:r w:rsidR="00406C5D">
        <w:rPr>
          <w:sz w:val="28"/>
          <w:szCs w:val="28"/>
        </w:rPr>
        <w:t>***</w:t>
      </w:r>
      <w:r w:rsidR="00AA34F6">
        <w:rPr>
          <w:sz w:val="28"/>
          <w:szCs w:val="28"/>
        </w:rPr>
        <w:t xml:space="preserve"> года по </w:t>
      </w:r>
      <w:r w:rsidR="00406C5D">
        <w:rPr>
          <w:sz w:val="28"/>
          <w:szCs w:val="28"/>
        </w:rPr>
        <w:t>***</w:t>
      </w:r>
      <w:r w:rsidR="00AA34F6">
        <w:rPr>
          <w:sz w:val="28"/>
          <w:szCs w:val="28"/>
        </w:rPr>
        <w:t xml:space="preserve"> года, 20000 рублей услуги представителя, 918 рублей государственной пошлины, а всего взыскать 44855,06 рублей </w:t>
      </w:r>
      <w:r w:rsidR="00AA34F6">
        <w:rPr>
          <w:sz w:val="28"/>
          <w:szCs w:val="28"/>
        </w:rPr>
        <w:t xml:space="preserve">( </w:t>
      </w:r>
      <w:r w:rsidR="00AA34F6">
        <w:rPr>
          <w:sz w:val="28"/>
          <w:szCs w:val="28"/>
        </w:rPr>
        <w:t>сорок четыре тысячи восемьсот пятьдесят пять рублей 06 копеек)</w:t>
      </w:r>
      <w:r w:rsidR="00D05253">
        <w:rPr>
          <w:sz w:val="28"/>
          <w:szCs w:val="28"/>
        </w:rPr>
        <w:t xml:space="preserve"> </w:t>
      </w:r>
      <w:r w:rsidRPr="00E30A86" w:rsidR="00A30512">
        <w:rPr>
          <w:sz w:val="28"/>
          <w:szCs w:val="28"/>
        </w:rPr>
        <w:t xml:space="preserve"> </w:t>
      </w:r>
    </w:p>
    <w:p w:rsidR="00A55BFF" w:rsidRPr="00E30A86" w:rsidP="001F6A25">
      <w:pPr>
        <w:tabs>
          <w:tab w:val="num" w:pos="-709"/>
        </w:tabs>
        <w:ind w:right="-285" w:firstLine="567"/>
        <w:jc w:val="both"/>
        <w:rPr>
          <w:sz w:val="28"/>
          <w:szCs w:val="28"/>
        </w:rPr>
      </w:pPr>
      <w:r w:rsidRPr="00E30A86">
        <w:rPr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A55BFF" w:rsidRPr="00E30A86" w:rsidP="001F6A25">
      <w:pPr>
        <w:tabs>
          <w:tab w:val="num" w:pos="-709"/>
        </w:tabs>
        <w:ind w:right="-285" w:firstLine="567"/>
        <w:jc w:val="both"/>
        <w:rPr>
          <w:rStyle w:val="blk"/>
          <w:sz w:val="28"/>
          <w:szCs w:val="28"/>
        </w:rPr>
      </w:pPr>
      <w:r w:rsidRPr="00E30A86">
        <w:rPr>
          <w:rStyle w:val="blk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E30A86" w:rsidP="001F6A25">
      <w:pPr>
        <w:ind w:right="-286" w:firstLine="567"/>
        <w:jc w:val="both"/>
        <w:rPr>
          <w:sz w:val="28"/>
          <w:szCs w:val="28"/>
        </w:rPr>
      </w:pPr>
      <w:r w:rsidRPr="00E30A86">
        <w:rPr>
          <w:sz w:val="28"/>
          <w:szCs w:val="28"/>
        </w:rPr>
        <w:t>Решение может быть обжаловано в апелляционном порядке в Симферопольский районный суд Республики Крым через судебный участок №79 Симферопольского судебного района (Симферопольский муниципальный район) в течение одного месяца со дня вынесения решения.</w:t>
      </w:r>
    </w:p>
    <w:p w:rsidR="007A20CF" w:rsidP="001F6A25">
      <w:pPr>
        <w:ind w:firstLine="567"/>
        <w:jc w:val="both"/>
        <w:rPr>
          <w:sz w:val="28"/>
          <w:szCs w:val="28"/>
        </w:rPr>
      </w:pPr>
    </w:p>
    <w:p w:rsidR="00E30A86" w:rsidRPr="00D551E5" w:rsidP="001F6A25">
      <w:pPr>
        <w:ind w:right="-286" w:firstLine="567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                                                                               И.Ю. Бора</w:t>
      </w:r>
    </w:p>
    <w:sectPr w:rsidSect="001F6A25">
      <w:headerReference w:type="default" r:id="rId4"/>
      <w:footerReference w:type="even" r:id="rId5"/>
      <w:footerReference w:type="default" r:id="rId6"/>
      <w:pgSz w:w="11906" w:h="16838" w:code="9"/>
      <w:pgMar w:top="851" w:right="851" w:bottom="851" w:left="1418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D4469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7D4469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D4469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7D4469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7D44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35635"/>
    <w:rsid w:val="00046177"/>
    <w:rsid w:val="00057E21"/>
    <w:rsid w:val="00076D4B"/>
    <w:rsid w:val="000A5654"/>
    <w:rsid w:val="000B2806"/>
    <w:rsid w:val="000B5C52"/>
    <w:rsid w:val="000C1EBD"/>
    <w:rsid w:val="000E09F6"/>
    <w:rsid w:val="00101606"/>
    <w:rsid w:val="001365B3"/>
    <w:rsid w:val="00141D0A"/>
    <w:rsid w:val="001421D6"/>
    <w:rsid w:val="00143EEE"/>
    <w:rsid w:val="00151E2E"/>
    <w:rsid w:val="00153B9A"/>
    <w:rsid w:val="001A016A"/>
    <w:rsid w:val="001C055A"/>
    <w:rsid w:val="001D1886"/>
    <w:rsid w:val="001D6F0D"/>
    <w:rsid w:val="001E05CA"/>
    <w:rsid w:val="001F47B2"/>
    <w:rsid w:val="001F59AC"/>
    <w:rsid w:val="001F6A25"/>
    <w:rsid w:val="00223EC4"/>
    <w:rsid w:val="0025571E"/>
    <w:rsid w:val="00285E6F"/>
    <w:rsid w:val="002A2734"/>
    <w:rsid w:val="002C0538"/>
    <w:rsid w:val="003937FF"/>
    <w:rsid w:val="003F5CAF"/>
    <w:rsid w:val="00406C5D"/>
    <w:rsid w:val="004703BE"/>
    <w:rsid w:val="0047672B"/>
    <w:rsid w:val="00481CA9"/>
    <w:rsid w:val="00486A0E"/>
    <w:rsid w:val="004B278B"/>
    <w:rsid w:val="004D24EE"/>
    <w:rsid w:val="0050186C"/>
    <w:rsid w:val="00504E18"/>
    <w:rsid w:val="005353A5"/>
    <w:rsid w:val="005648DB"/>
    <w:rsid w:val="005A6B21"/>
    <w:rsid w:val="005B26EC"/>
    <w:rsid w:val="005B535D"/>
    <w:rsid w:val="005D0B0B"/>
    <w:rsid w:val="005E511B"/>
    <w:rsid w:val="005E770E"/>
    <w:rsid w:val="0061250F"/>
    <w:rsid w:val="00614A96"/>
    <w:rsid w:val="00615647"/>
    <w:rsid w:val="006162D1"/>
    <w:rsid w:val="006A04B9"/>
    <w:rsid w:val="006A3E58"/>
    <w:rsid w:val="006A4622"/>
    <w:rsid w:val="006A4FBC"/>
    <w:rsid w:val="006D2E6B"/>
    <w:rsid w:val="006D38B3"/>
    <w:rsid w:val="006F7253"/>
    <w:rsid w:val="007008EF"/>
    <w:rsid w:val="00723024"/>
    <w:rsid w:val="00770AB5"/>
    <w:rsid w:val="00781151"/>
    <w:rsid w:val="00783849"/>
    <w:rsid w:val="007863B7"/>
    <w:rsid w:val="00794E72"/>
    <w:rsid w:val="007A20CF"/>
    <w:rsid w:val="007C1CDE"/>
    <w:rsid w:val="007C3E68"/>
    <w:rsid w:val="007D4469"/>
    <w:rsid w:val="0081546F"/>
    <w:rsid w:val="00850A30"/>
    <w:rsid w:val="00853F76"/>
    <w:rsid w:val="0089745D"/>
    <w:rsid w:val="008A5AAA"/>
    <w:rsid w:val="008C7CA6"/>
    <w:rsid w:val="008E2486"/>
    <w:rsid w:val="008F61FE"/>
    <w:rsid w:val="009459C6"/>
    <w:rsid w:val="009B0882"/>
    <w:rsid w:val="009B0E9A"/>
    <w:rsid w:val="009B2514"/>
    <w:rsid w:val="009E4BE5"/>
    <w:rsid w:val="00A02ADB"/>
    <w:rsid w:val="00A045EF"/>
    <w:rsid w:val="00A04930"/>
    <w:rsid w:val="00A062A5"/>
    <w:rsid w:val="00A13FB1"/>
    <w:rsid w:val="00A154C3"/>
    <w:rsid w:val="00A20D23"/>
    <w:rsid w:val="00A30512"/>
    <w:rsid w:val="00A55BFF"/>
    <w:rsid w:val="00A6498D"/>
    <w:rsid w:val="00A65B52"/>
    <w:rsid w:val="00AA34F6"/>
    <w:rsid w:val="00AA4BAD"/>
    <w:rsid w:val="00B02D85"/>
    <w:rsid w:val="00B034DD"/>
    <w:rsid w:val="00B05D2F"/>
    <w:rsid w:val="00B3326E"/>
    <w:rsid w:val="00B33A3E"/>
    <w:rsid w:val="00B3799E"/>
    <w:rsid w:val="00B624AD"/>
    <w:rsid w:val="00B95B49"/>
    <w:rsid w:val="00BA0C39"/>
    <w:rsid w:val="00BA7FEB"/>
    <w:rsid w:val="00BC5874"/>
    <w:rsid w:val="00BC6141"/>
    <w:rsid w:val="00BD34D6"/>
    <w:rsid w:val="00BF1DE8"/>
    <w:rsid w:val="00BF7896"/>
    <w:rsid w:val="00C15601"/>
    <w:rsid w:val="00C2706A"/>
    <w:rsid w:val="00C30C60"/>
    <w:rsid w:val="00C66E0B"/>
    <w:rsid w:val="00C736AA"/>
    <w:rsid w:val="00CA7686"/>
    <w:rsid w:val="00CB02AF"/>
    <w:rsid w:val="00CD46DE"/>
    <w:rsid w:val="00D05253"/>
    <w:rsid w:val="00D221A0"/>
    <w:rsid w:val="00D31132"/>
    <w:rsid w:val="00D44C17"/>
    <w:rsid w:val="00D46CC8"/>
    <w:rsid w:val="00D551E5"/>
    <w:rsid w:val="00D64EBB"/>
    <w:rsid w:val="00D76A88"/>
    <w:rsid w:val="00D912E6"/>
    <w:rsid w:val="00D97FC4"/>
    <w:rsid w:val="00DA5B34"/>
    <w:rsid w:val="00E03D34"/>
    <w:rsid w:val="00E104B4"/>
    <w:rsid w:val="00E2142F"/>
    <w:rsid w:val="00E301E0"/>
    <w:rsid w:val="00E30A86"/>
    <w:rsid w:val="00E42553"/>
    <w:rsid w:val="00E6554E"/>
    <w:rsid w:val="00E87FDB"/>
    <w:rsid w:val="00EB4C17"/>
    <w:rsid w:val="00EC36A2"/>
    <w:rsid w:val="00ED0D47"/>
    <w:rsid w:val="00ED5139"/>
    <w:rsid w:val="00F3352D"/>
    <w:rsid w:val="00F528D0"/>
    <w:rsid w:val="00F70E73"/>
    <w:rsid w:val="00F822FF"/>
    <w:rsid w:val="00FA1BE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8A5AA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io13">
    <w:name w:val="fio13"/>
    <w:basedOn w:val="DefaultParagraphFont"/>
    <w:rsid w:val="007C1CDE"/>
  </w:style>
  <w:style w:type="paragraph" w:customStyle="1" w:styleId="msoclassa3">
    <w:name w:val="msoclassa3"/>
    <w:basedOn w:val="Normal"/>
    <w:rsid w:val="007863B7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7863B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