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Дело № 02-0012/80/2020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11 февраля 2020 года                                                             г. Симферополь</w:t>
      </w:r>
    </w:p>
    <w:p w:rsidR="00A77B3E">
      <w:r>
        <w:t xml:space="preserve">Мировой судья судебного участка №80 Симферопольского судебного района (Симферопольский </w:t>
      </w:r>
      <w:r>
        <w:t>муниципальный район) Республики Крым Ищенко И.В., при секретаре – Пономаревой С.Д.,</w:t>
      </w:r>
    </w:p>
    <w:p w:rsidR="00A77B3E">
      <w:r>
        <w:t xml:space="preserve">при участии – представителя истца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заместителя прокурора Центрального района г. Симферополя, действующ</w:t>
      </w:r>
      <w:r>
        <w:t xml:space="preserve">его в интересах МВД по Республике Крым к изъято </w:t>
      </w:r>
      <w:r>
        <w:t>фио</w:t>
      </w:r>
      <w:r>
        <w:t xml:space="preserve"> о возмещении материального ущерба, причиненного преступлением,</w:t>
      </w:r>
    </w:p>
    <w:p w:rsidR="00A77B3E"/>
    <w:p w:rsidR="00A77B3E">
      <w:r>
        <w:t>у с т а н о в и л :</w:t>
      </w:r>
    </w:p>
    <w:p w:rsidR="00A77B3E">
      <w:r>
        <w:tab/>
      </w:r>
    </w:p>
    <w:p w:rsidR="00A77B3E">
      <w:r>
        <w:t>Прокурор Центрального района г. Симферополя обратился в суд в интересах МВД по Республике Крым с указанным иском, моти</w:t>
      </w:r>
      <w:r>
        <w:t xml:space="preserve">вируя свои доводы тем, что приговором Центрального районного суда Республики Крым от дата </w:t>
      </w:r>
      <w:r>
        <w:t>изъятофио</w:t>
      </w:r>
      <w:r>
        <w:t xml:space="preserve"> осужден по ч. 1 ст. 207 УК РФ. Приговор вступил в законную силу. Действиями за которые </w:t>
      </w:r>
      <w:r>
        <w:t>изъятофио</w:t>
      </w:r>
      <w:r>
        <w:t xml:space="preserve"> осужден указанным приговором, государству был причинен ущер</w:t>
      </w:r>
      <w:r>
        <w:t>б в сумме 978, 44 рублей, который истец просит взыскать в пользу МВД по Республике Крым</w:t>
      </w:r>
    </w:p>
    <w:p w:rsidR="00A77B3E">
      <w:r>
        <w:t xml:space="preserve">В судебном заседании представитель прокуратуры Центрального района г. Симферополя, помощник прокурора </w:t>
      </w:r>
      <w:r>
        <w:t>фио</w:t>
      </w:r>
      <w:r>
        <w:t xml:space="preserve"> исковые требования поддержала. Не возражала против вынесения р</w:t>
      </w:r>
      <w:r>
        <w:t>ешения в порядке заочного производства.</w:t>
      </w:r>
    </w:p>
    <w:p w:rsidR="00A77B3E">
      <w:r>
        <w:tab/>
        <w:t xml:space="preserve">Ответчик в судебное заседание не явился, о времени и месте судебного заседания извещен надлежаще, причины неявки суду не сообщил. </w:t>
      </w:r>
    </w:p>
    <w:p w:rsidR="00A77B3E">
      <w:r>
        <w:tab/>
        <w:t>Поскольку истец не возражает о рассмотрении дела в порядке заочного производства, с</w:t>
      </w:r>
      <w:r>
        <w:t>уд определил рассмотреть дело в порядке ст. 234 ГПК РФ.</w:t>
      </w:r>
    </w:p>
    <w:p w:rsidR="00A77B3E">
      <w:r>
        <w:t>Заслушав представителя прокуратуры Центрального района г. Симферополя, исследовав материалы дела, суд приходит к следующему.</w:t>
      </w:r>
    </w:p>
    <w:p w:rsidR="00A77B3E">
      <w:r>
        <w:t xml:space="preserve">Приговор Центрального районного суда Республики Крым, которым </w:t>
      </w:r>
      <w:r>
        <w:t>изъятофио</w:t>
      </w:r>
      <w:r>
        <w:t xml:space="preserve"> осу</w:t>
      </w:r>
      <w:r>
        <w:t>жден по ч. 1 ст. 207 УК РФ, вступил в законную силу 29.04.2019 г. (</w:t>
      </w:r>
      <w:r>
        <w:t>л.д</w:t>
      </w:r>
      <w:r>
        <w:t xml:space="preserve">. 4). </w:t>
      </w:r>
    </w:p>
    <w:p w:rsidR="00A77B3E">
      <w:r>
        <w:t xml:space="preserve">Своими незаконными действиями, </w:t>
      </w:r>
      <w:r>
        <w:t>изъятофио</w:t>
      </w:r>
      <w:r>
        <w:t xml:space="preserve"> причинил УМВД России по г. Симферополю материальный ущерб на общую сумму 978, 44 рублей, что подтверждается расчетом (</w:t>
      </w:r>
      <w:r>
        <w:t>л.д</w:t>
      </w:r>
      <w:r>
        <w:t>. 6-7, 18-20).</w:t>
      </w:r>
    </w:p>
    <w:p w:rsidR="00A77B3E">
      <w:r>
        <w:tab/>
        <w:t>С</w:t>
      </w:r>
      <w:r>
        <w:t>огласно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77B3E">
      <w:r>
        <w:t>В соответствии с ч. 4 ст. 61 ГПК РФ обстоятельства, установ</w:t>
      </w:r>
      <w:r>
        <w:t xml:space="preserve">ленные вступившим в законную силу приговором, обязательны для суда, рассматривающего дело о гражданско-правовых последствиях действий лица, в отношении которого они </w:t>
      </w:r>
      <w:r>
        <w:t>вынесены, по вопросам, имели ли место эти действия и совершены ли они данным лицом.</w:t>
      </w:r>
      <w:r>
        <w:tab/>
      </w:r>
    </w:p>
    <w:p w:rsidR="00A77B3E">
      <w:r>
        <w:t>Возраж</w:t>
      </w:r>
      <w:r>
        <w:t>ений на иск ответчик не предоставил.</w:t>
      </w:r>
    </w:p>
    <w:p w:rsidR="00A77B3E">
      <w:r>
        <w:t>На основании изложенного, суд считает требования иска обоснованными и подлежащими удовлетворению в полном объеме.</w:t>
      </w:r>
    </w:p>
    <w:p w:rsidR="00A77B3E">
      <w:r>
        <w:tab/>
        <w:t xml:space="preserve">В соответствии со статьи 98 ГПК РФ с ответчика подлежат взысканию, в доход государства судебные расходы </w:t>
      </w:r>
      <w:r>
        <w:t>в сумме 400 рублей.</w:t>
      </w:r>
    </w:p>
    <w:p w:rsidR="00A77B3E">
      <w:r>
        <w:tab/>
        <w:t>На основании изложенного, руководствуясь п. 1 ст. 1064 ГК РФ, статьями 56, 67, 195, 198, 233-235 ГПК РФ, суд</w:t>
      </w:r>
    </w:p>
    <w:p w:rsidR="00A77B3E"/>
    <w:p w:rsidR="00A77B3E">
      <w:r>
        <w:t>р е ш и л :</w:t>
      </w:r>
    </w:p>
    <w:p w:rsidR="00A77B3E"/>
    <w:p w:rsidR="00A77B3E">
      <w:r>
        <w:tab/>
      </w:r>
      <w:r>
        <w:t xml:space="preserve">Иск заместителя прокурора Центрального района г. Симферополя, действующего в интересах МВД по Республике Крым к изъято </w:t>
      </w:r>
      <w:r>
        <w:t>фио</w:t>
      </w:r>
      <w:r>
        <w:t xml:space="preserve"> о возмещении материального ущерба, причиненного преступлением, удовлетворить. </w:t>
      </w:r>
    </w:p>
    <w:p w:rsidR="00A77B3E">
      <w:r>
        <w:tab/>
        <w:t xml:space="preserve">Взыскать с изъято </w:t>
      </w:r>
      <w:r>
        <w:t>фио</w:t>
      </w:r>
      <w:r>
        <w:t>, паспортные данные, зарегистрир</w:t>
      </w:r>
      <w:r>
        <w:t>ованного: адрес, адрес, в пользу Министерства внутренних дел по Республике Крым:</w:t>
      </w:r>
    </w:p>
    <w:p w:rsidR="00A77B3E">
      <w:r>
        <w:t>- сумму материального ущерба, причиненного преступлением в размере 978 (девятьсот семьдесят восемь) рублей 44 копейки;</w:t>
      </w:r>
    </w:p>
    <w:p w:rsidR="00A77B3E">
      <w:r>
        <w:t>- госпошлину в размере 400 (четыреста) рублей 00 копеек,</w:t>
      </w:r>
    </w:p>
    <w:p w:rsidR="00A77B3E">
      <w:r>
        <w:t>перечислив по реквизитам:  получатель - Министерство внутренних дел по Республике Крым, ИНН 7706808297, КПП 910201001, расчетный счет 40101810335100010001 в УФК по Республике Крым Отделение Республика Крым, БИК 043510001, ОКТМО 35701000, номер лицевого сч</w:t>
      </w:r>
      <w:r>
        <w:t>ета получателя в финансовом органе 04751А91410.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ab/>
        <w:t>Заочное решение суда может быть обжаловано сторона</w:t>
      </w:r>
      <w:r>
        <w:t>ми в апелляционном порядке в Симферопольский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</w:t>
      </w:r>
      <w:r>
        <w:t xml:space="preserve"> об отказе в удовлетворении этого заявления.</w:t>
      </w:r>
    </w:p>
    <w:p w:rsidR="00A77B3E"/>
    <w:p w:rsidR="00A77B3E">
      <w:r>
        <w:t xml:space="preserve">Мировой судья    </w:t>
      </w:r>
      <w:r>
        <w:tab/>
      </w:r>
      <w:r>
        <w:tab/>
        <w:t xml:space="preserve">                                                             И. В. Ищенко</w:t>
      </w:r>
    </w:p>
    <w:p w:rsidR="00A77B3E"/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20"/>
    <w:rsid w:val="00A77B3E"/>
    <w:rsid w:val="00C15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