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02-0014/80/2021</w:t>
      </w:r>
    </w:p>
    <w:p w:rsidR="00A77B3E">
      <w:r>
        <w:t xml:space="preserve"> 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25 марта 2021 года</w:t>
      </w:r>
      <w:r>
        <w:tab/>
      </w:r>
      <w:r>
        <w:tab/>
      </w:r>
      <w:r>
        <w:tab/>
      </w:r>
      <w:r>
        <w:tab/>
        <w:t xml:space="preserve">              город Симферополь</w:t>
      </w:r>
    </w:p>
    <w:p w:rsidR="00A77B3E">
      <w:r>
        <w:t xml:space="preserve">Мировой судья судебного участка № 80 Симферопольского судебного района (Симферопольский муниципальный район) Республики Крым </w:t>
      </w:r>
    </w:p>
    <w:p w:rsidR="00A77B3E">
      <w:r>
        <w:t>Ищенко И.В.</w:t>
      </w:r>
    </w:p>
    <w:p w:rsidR="00A77B3E">
      <w:r>
        <w:tab/>
        <w:t>при секретаре Пономаревой С.Д.,</w:t>
      </w:r>
    </w:p>
    <w:p w:rsidR="00A77B3E">
      <w:r>
        <w:t>рассмотрев в открытом судебном заседании гражданское дело по иску ООО «Экспресс-Креди</w:t>
      </w:r>
      <w:r>
        <w:t xml:space="preserve">т» о взыскании задолженности по договору займа к </w:t>
      </w:r>
      <w:r>
        <w:t>Акобджанян</w:t>
      </w:r>
      <w:r>
        <w:t xml:space="preserve"> </w:t>
      </w:r>
      <w:r>
        <w:t>фио</w:t>
      </w:r>
      <w:r>
        <w:t>, третье лицо, не заявляющее самостоятельных требований относительно предмета спора наименование организации о взыскании задолженности по договору займа,</w:t>
      </w:r>
    </w:p>
    <w:p w:rsidR="00A77B3E">
      <w:r>
        <w:t xml:space="preserve">На основании </w:t>
      </w:r>
      <w:r>
        <w:t>ст.ст</w:t>
      </w:r>
      <w:r>
        <w:t>. 307-310, 809-811 ГК</w:t>
      </w:r>
      <w:r>
        <w:t xml:space="preserve"> РФ, руководствуясь статьями 88, 98, 195-199, 233-235   ГПК РФ, суд</w:t>
      </w:r>
    </w:p>
    <w:p w:rsidR="00A77B3E">
      <w:r>
        <w:t>р</w:t>
      </w:r>
      <w:r>
        <w:t xml:space="preserve"> е ш и л :</w:t>
      </w:r>
    </w:p>
    <w:p w:rsidR="00A77B3E">
      <w:r>
        <w:tab/>
        <w:t xml:space="preserve">Исковые требования ООО «Экспресс-Кредит» о взыскании задолженности по договору займа к </w:t>
      </w:r>
      <w:r>
        <w:t>Акобджанян</w:t>
      </w:r>
      <w:r>
        <w:t xml:space="preserve"> </w:t>
      </w:r>
      <w:r>
        <w:t>фио</w:t>
      </w:r>
      <w:r>
        <w:t>, третье лицо, не заявляющее самостоятельных требований относительно пре</w:t>
      </w:r>
      <w:r>
        <w:t>дмета спора наименование организации о взыскании задолженности по договору займа, удовлетворить.</w:t>
      </w:r>
    </w:p>
    <w:p w:rsidR="00A77B3E">
      <w:r>
        <w:t xml:space="preserve">Взыскать с </w:t>
      </w:r>
      <w:r>
        <w:t>Акобджанян</w:t>
      </w:r>
      <w:r>
        <w:t xml:space="preserve"> </w:t>
      </w:r>
      <w:r>
        <w:t>фио</w:t>
      </w:r>
      <w:r>
        <w:t xml:space="preserve">, паспортные данные, </w:t>
      </w:r>
      <w:r>
        <w:t>урож</w:t>
      </w:r>
      <w:r>
        <w:t>.: адрес, паспортные данные , в пользу ООО «Экспресс-Кредит», адрес: 628404, ХМАО-Югра, г. Сургут, ул. Григор</w:t>
      </w:r>
      <w:r>
        <w:t xml:space="preserve">ия </w:t>
      </w:r>
      <w:r>
        <w:t>Кукуевицкого</w:t>
      </w:r>
      <w:r>
        <w:t>, д. 15, оф. 305,  адрес для корреспонденции: 454000, г. Челябинск, Кирова, д.165 (УФПС, а/я 138) реквизиты: ОГРН 1118602006786 ОКПО 92234390 ОКТМО 71876000 Получатель: ООО «Экспресс-Кредит» ИНН 8602183821 КПП 860201001 р/с 40702810138000057</w:t>
      </w:r>
      <w:r>
        <w:t xml:space="preserve">854 Банк получателя: Публичное акционерное общество «Сбербанк» БИК Банка получателя: 044525225, </w:t>
      </w:r>
      <w:r>
        <w:t>кор.счет</w:t>
      </w:r>
      <w:r>
        <w:t>: 30101810400000000225, ИНН 7707083893, КПП 773643001, задолженность по договору потребительского займа в сумме 48 494 (сорок восемь тысяч четыреста дев</w:t>
      </w:r>
      <w:r>
        <w:t>яноста четыре) рубля 54 копейки, из которых: 11000,00 рублей - сумма задолженности по основному договору; 27494,54 рубля - сумма процентов; 10000,00 рублей – сумма судебных издержек, а также расходы по оплате государственной пошлины в сумме 1 354 (одна тыс</w:t>
      </w:r>
      <w:r>
        <w:t>яча триста пятьдесят четыре) рубля 84 копейки.</w:t>
      </w:r>
    </w:p>
    <w:p w:rsidR="00A77B3E">
      <w:r>
        <w:t>Разъяснить, что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</w:t>
      </w:r>
      <w:r>
        <w:t xml:space="preserve">ого решения суда.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Ответчик вправе подать в суд, принявший заочн</w:t>
      </w:r>
      <w:r>
        <w:t>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ab/>
        <w:t xml:space="preserve">Заочное решение суда может быть обжаловано сторонами </w:t>
      </w:r>
      <w:r>
        <w:t>в апелляционном порядке в Симферопольский районный суд Республики Крым в течение месяца по</w:t>
      </w:r>
      <w:r>
        <w:t xml:space="preserve"> истечении срока подачи ответчиком заявления об отмене</w:t>
      </w:r>
      <w:r>
        <w:t xml:space="preserve">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</w:t>
      </w:r>
      <w:r>
        <w:t xml:space="preserve">                                      И.В. Ищенко</w:t>
      </w:r>
    </w:p>
    <w:p w:rsidR="005C3EC6" w:rsidP="005C3EC6">
      <w:r>
        <w:t>Согласованно</w:t>
      </w:r>
    </w:p>
    <w:p w:rsidR="005C3EC6" w:rsidP="005C3EC6"/>
    <w:p w:rsidR="00A77B3E" w:rsidP="005C3EC6">
      <w:r>
        <w:t>Помощник м/</w:t>
      </w:r>
      <w:r>
        <w:t>с</w:t>
      </w:r>
    </w:p>
    <w:sectPr w:rsidSect="005C3EC6">
      <w:pgSz w:w="12240" w:h="15840"/>
      <w:pgMar w:top="426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C6"/>
    <w:rsid w:val="005C3EC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