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02-0024/80/2021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20 апреля 2021 года</w:t>
      </w:r>
      <w:r>
        <w:tab/>
      </w:r>
      <w:r>
        <w:tab/>
      </w:r>
      <w:r>
        <w:tab/>
      </w:r>
      <w:r>
        <w:tab/>
        <w:t xml:space="preserve">              город Симферополь</w:t>
      </w:r>
    </w:p>
    <w:p w:rsidR="00A77B3E"/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 Пискун О.В.,</w:t>
      </w:r>
    </w:p>
    <w:p w:rsidR="00A77B3E">
      <w:r>
        <w:t>рассмотрев в открытом судебном заседании гражданское дело по иску ООО МФК «</w:t>
      </w:r>
      <w:r>
        <w:t>Займер</w:t>
      </w:r>
      <w:r>
        <w:t xml:space="preserve">» к </w:t>
      </w:r>
      <w:r>
        <w:t>фио</w:t>
      </w:r>
      <w:r>
        <w:t>, третье лицо не заявляющее самостоятельных требований относительно предмета спора Администрация адрес о взыскании задолженности по договору</w:t>
      </w:r>
      <w:r>
        <w:t xml:space="preserve"> займа,</w:t>
      </w:r>
    </w:p>
    <w:p w:rsidR="00A77B3E"/>
    <w:p w:rsidR="00A77B3E">
      <w:r>
        <w:t>у с т а н о в и л:</w:t>
      </w:r>
    </w:p>
    <w:p w:rsidR="00A77B3E"/>
    <w:p w:rsidR="00A77B3E">
      <w:r>
        <w:t>Истец просит суд о взыскании задолженности с ответчика по договору займа в размере 19 398,00 рублей, мотивируя свои требования тем, что ООО МФК «</w:t>
      </w:r>
      <w:r>
        <w:t>Займер</w:t>
      </w:r>
      <w:r>
        <w:t>» (далее – МФК) и ответчик 09.10.2019 заключили договор займа № 5192629 (дал</w:t>
      </w:r>
      <w:r>
        <w:t>ее – Договор), по условиям которого МФК передала ответчику денежные средства в размере 15 000, 00 рублей, а ответчик обязался вернуть МФК сумму займа, а также проценты за пользование займом.</w:t>
      </w:r>
    </w:p>
    <w:p w:rsidR="00A77B3E">
      <w:r>
        <w:t>Истец, его представитель в судебное заседание не явились, извещен</w:t>
      </w:r>
      <w:r>
        <w:t>ы надлежаще, исковые требования поддержали в полном объеме, просили дело рассмотреть без их участия (</w:t>
      </w:r>
      <w:r>
        <w:t>л.д</w:t>
      </w:r>
      <w:r>
        <w:t>. 2).</w:t>
      </w:r>
    </w:p>
    <w:p w:rsidR="00A77B3E">
      <w:r>
        <w:t xml:space="preserve">Ответчик надлежащим образом извещен о времени и месте рассмотрения дела, в судебное заседание не явился, причины неявки суду неизвестны. Ответчик </w:t>
      </w:r>
      <w:r>
        <w:t>не просил суд об отложении рассмотрения дела, о рассмотрении дела в его отсутствие (</w:t>
      </w:r>
      <w:r>
        <w:t>л.д</w:t>
      </w:r>
      <w:r>
        <w:t>. 34, 41, 51).</w:t>
      </w:r>
    </w:p>
    <w:p w:rsidR="00A77B3E">
      <w:r>
        <w:t>Третье лицо, не заявляющее самостоятельных требований относительно предмета спора Администрация адрес надлежащим образом извещено о времени и месте рассмо</w:t>
      </w:r>
      <w:r>
        <w:t>трения дела, в судебное заседание не явилось, причины неявки суду неизвестны (</w:t>
      </w:r>
      <w:r>
        <w:t>л.д</w:t>
      </w:r>
      <w:r>
        <w:t>.  50).</w:t>
      </w:r>
    </w:p>
    <w:p w:rsidR="00A77B3E">
      <w:r>
        <w:t>С учетом требований ст. 167 ГПК РФ суд считает возможным рассмотреть дело в отсутствие сторон.</w:t>
      </w:r>
    </w:p>
    <w:p w:rsidR="00A77B3E">
      <w:r>
        <w:t>Исследовав материалы дела, суд приходит к следующему.</w:t>
      </w:r>
    </w:p>
    <w:p w:rsidR="00A77B3E">
      <w:r>
        <w:t>Судом установлено,</w:t>
      </w:r>
      <w:r>
        <w:t xml:space="preserve"> что 09.10.2019 МФК и ответчик, заключили Договор займа № 5192629, в соответствии с которым Ответчику был предоставлен </w:t>
      </w:r>
      <w:r>
        <w:t>займ</w:t>
      </w:r>
      <w:r>
        <w:t xml:space="preserve"> в размере 15 000,00 руб. сроком до 12.12.2019, с процентной ставкой 365,00 % годовых (</w:t>
      </w:r>
      <w:r>
        <w:t>л.д</w:t>
      </w:r>
      <w:r>
        <w:t>. 6-9).</w:t>
      </w:r>
    </w:p>
    <w:p w:rsidR="00A77B3E">
      <w:r>
        <w:t>Договор подписан Ответчиком посредс</w:t>
      </w:r>
      <w:r>
        <w:t xml:space="preserve">твом аналога собственноручной подписи, в качестве которого рассматривается простая электронная подпись (уникальный конфиденциальный символичный код, полученный в SMS-сообщении), что подтверждено выпиской коммуникации с клиентом, а также справкой о </w:t>
      </w:r>
      <w:r>
        <w:t>подтверж</w:t>
      </w:r>
      <w:r>
        <w:t>дении перечисления денежных средств клиенту безналичным способом (</w:t>
      </w:r>
      <w:r>
        <w:t>л.д</w:t>
      </w:r>
      <w:r>
        <w:t>. 5, 16).</w:t>
      </w:r>
    </w:p>
    <w:p w:rsidR="00A77B3E">
      <w:r>
        <w:t>МФК исполнены обязательства по предоставлению займа, факт передачи денежных средств по Договору подтверждается справкой о подтверждении перечисления денежных средств клиенту без</w:t>
      </w:r>
      <w:r>
        <w:t>наличным способом, однако, ответчик обязанность по возврату денежной суммы в срок и в порядке, предусмотренные договором не исполнил (</w:t>
      </w:r>
      <w:r>
        <w:t>л.д</w:t>
      </w:r>
      <w:r>
        <w:t>. 16).</w:t>
      </w:r>
    </w:p>
    <w:p w:rsidR="00A77B3E">
      <w:r>
        <w:t>В соответствии с п. 1 ст. 310 ГК РФ односторонний отказ от исполнения обязательства и одностороннее изменение ег</w:t>
      </w:r>
      <w:r>
        <w:t>о условий не допускаются.</w:t>
      </w:r>
    </w:p>
    <w:p w:rsidR="00A77B3E">
      <w:r>
        <w:t>В соответствии с п. 1 ст. 807 ГК РФ по договору займа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</w:t>
      </w:r>
      <w:r>
        <w:t xml:space="preserve"> обязуется возвратить займодавцу такую же сумму денег (сумму займа) или равное количество полученных им вещей того же рода и качества либо таких же ценных бумаг.</w:t>
      </w:r>
    </w:p>
    <w:p w:rsidR="00A77B3E">
      <w:r>
        <w:t>В соответствии с ч. 1 ст. 809 ГК РФ если иное не предусмотрено законом или договором займа, за</w:t>
      </w:r>
      <w:r>
        <w:t>ймодавец имеет право на получение с заемщика процентов за пользование займом в размерах и в порядке, определенных договором.</w:t>
      </w:r>
    </w:p>
    <w:p w:rsidR="00A77B3E">
      <w:r>
        <w:t>В соответствии с п. 1 ст. 810 ГК РФ, заемщик обязан возвратить заимодавцу сумму займа в срок и в порядке, которые предусмотрены дог</w:t>
      </w:r>
      <w:r>
        <w:t>овором займа.</w:t>
      </w:r>
    </w:p>
    <w:p w:rsidR="00A77B3E">
      <w:r>
        <w:t>В соответствии с п. 1 ст. 811 ГК РФ в случаях, когда заемщик не возвращает в срок сумму займа, на эту сумму подлежат уплате проценты, предусмотренные договором.</w:t>
      </w:r>
    </w:p>
    <w:p w:rsidR="00A77B3E">
      <w:r>
        <w:t>В соответствии с п. 2 ст. 160 ГК РФ установлено, что использование при совершении</w:t>
      </w:r>
      <w:r>
        <w:t xml:space="preserve"> сделок электронной подписи либо иного аналога собственноручной подписи допускается в случаях и порядке, предусмотренных законом, иными правовыми актами или соглашением сторон.</w:t>
      </w:r>
    </w:p>
    <w:p w:rsidR="00A77B3E">
      <w:r>
        <w:t xml:space="preserve">Истцом правильно произведен расчет задолженности начисленных процентов за </w:t>
      </w:r>
      <w:r>
        <w:t>пользование суммой займа, процентов в соответствии с условиями, определенными Договором. Ошибки в расчете процентов судом не установлено (</w:t>
      </w:r>
      <w:r>
        <w:t>л.д</w:t>
      </w:r>
      <w:r>
        <w:t>. 10).</w:t>
      </w:r>
    </w:p>
    <w:p w:rsidR="00A77B3E">
      <w:r>
        <w:t>Ответчик добровольно не возвратил в пользу МФК сумму задолженности по договору займа, а также не проявил дос</w:t>
      </w:r>
      <w:r>
        <w:t>таточной заинтересованности в рассмотрении дела судом. Суд приходит к выводу об обоснованности исковых требований.</w:t>
      </w:r>
    </w:p>
    <w:p w:rsidR="00A77B3E">
      <w:r>
        <w:t>В соответствии со ст. 88, 98 ГПК РФ стороне, в пользу которой состоялось решение суда, суд присуждает возместить с другой стороны все понесен</w:t>
      </w:r>
      <w:r>
        <w:t>ные по делу судебные расходы, за исключением случаев, предусмотренных частью второй статьи 96 настоящего Кодекса.</w:t>
      </w:r>
    </w:p>
    <w:p w:rsidR="00A77B3E">
      <w:r>
        <w:t xml:space="preserve">На основании </w:t>
      </w:r>
      <w:r>
        <w:t>ст.ст</w:t>
      </w:r>
      <w:r>
        <w:t>. 809-811 ГК РФ, руководствуясь статьями 88, 98, 195-199 ГПК РФ, суд</w:t>
      </w:r>
    </w:p>
    <w:p w:rsidR="00A77B3E">
      <w:r>
        <w:t>р е ш и л :</w:t>
      </w:r>
    </w:p>
    <w:p w:rsidR="00A77B3E"/>
    <w:p w:rsidR="00A77B3E">
      <w:r>
        <w:tab/>
        <w:t>Исковые требования иску ООО МФК «</w:t>
      </w:r>
      <w:r>
        <w:t>Займер</w:t>
      </w:r>
      <w:r>
        <w:t xml:space="preserve">» </w:t>
      </w:r>
      <w:r>
        <w:t xml:space="preserve">к </w:t>
      </w:r>
      <w:r>
        <w:t>фио</w:t>
      </w:r>
      <w:r>
        <w:t>, третье лицо не заявляющее самостоятельных требований относительно предмета спора Администрация адрес о взыскании задолженности по договору займа,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>.: адрес, адрес: адрес, данные паспортные данные,</w:t>
      </w:r>
      <w:r>
        <w:t xml:space="preserve"> в пользу ООО МФК «</w:t>
      </w:r>
      <w:r>
        <w:t>Займер</w:t>
      </w:r>
      <w:r>
        <w:t xml:space="preserve">», юридический адрес: 630099, г. Новосибирск, ул. Октябрьская магистраль д. 3, оф.906, почтовый адрес: 650991, г. Кемерово, </w:t>
      </w:r>
      <w:r>
        <w:t>пр-кт</w:t>
      </w:r>
      <w:r>
        <w:t xml:space="preserve"> Советский, д. 2/7, дата регистрации: 20.08.2013 г. (ИНН 4205271785 КПП 540601001 ОГРН 1134205019189) </w:t>
      </w:r>
      <w:r>
        <w:t>задолженности по договору займа в сумме 19 398 (девятнадцать тысяч триста девяноста восемь) рублей 00 копеек, из которых: 15 000,00 рублей - сумма задолженности по основному договору; 4 398, 00 рублей - сумма процентов по договору, а также расходы по оплат</w:t>
      </w:r>
      <w:r>
        <w:t>е государственной пошлины в сумме 775  (семьсот семьдесят пять) рублей 92 копейки.</w:t>
      </w:r>
    </w:p>
    <w:p w:rsidR="00A77B3E">
      <w: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A77B3E"/>
    <w:p w:rsidR="00A77B3E">
      <w:r>
        <w:t xml:space="preserve">Мировой судья                                        </w:t>
      </w:r>
      <w:r>
        <w:t xml:space="preserve">                                И.В. Ищенко</w:t>
      </w:r>
    </w:p>
    <w:p w:rsidR="00A77B3E"/>
    <w:p w:rsidR="00081CD9"/>
    <w:p w:rsidR="00081CD9" w:rsidP="00081CD9">
      <w:r>
        <w:t>Согласованно</w:t>
      </w:r>
    </w:p>
    <w:p w:rsidR="00081CD9" w:rsidP="00081CD9"/>
    <w:p w:rsidR="00081CD9" w:rsidP="00081CD9">
      <w:r>
        <w:t>Помощник м/</w:t>
      </w:r>
      <w:r>
        <w:t>с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9"/>
    <w:rsid w:val="00081CD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