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3</w:t>
      </w:r>
    </w:p>
    <w:p w:rsidR="00A77B3E"/>
    <w:p w:rsidR="00A77B3E">
      <w:r>
        <w:t>Дело № 02-042/80/2017</w:t>
      </w:r>
    </w:p>
    <w:p w:rsidR="00A77B3E"/>
    <w:p w:rsidR="00A77B3E">
      <w:r>
        <w:t>РЕШЕНИЕ</w:t>
      </w:r>
    </w:p>
    <w:p w:rsidR="00A77B3E">
      <w:r>
        <w:t>ИМЕНЕМ РОССИЙСКОЙ ФЕДЕРАЦИИ</w:t>
      </w:r>
    </w:p>
    <w:p w:rsidR="00A77B3E">
      <w:r>
        <w:t>(заочное)</w:t>
      </w:r>
    </w:p>
    <w:p w:rsidR="00A77B3E">
      <w:r>
        <w:tab/>
      </w:r>
    </w:p>
    <w:p w:rsidR="00A77B3E">
      <w:r>
        <w:t>05 сентября 2017 года                                              г. Симферополь</w:t>
      </w:r>
    </w:p>
    <w:p w:rsidR="00A77B3E"/>
    <w:p w:rsidR="00A77B3E">
      <w:r>
        <w:tab/>
        <w:t xml:space="preserve">Мировой судья судебного участка №80 Симферопольского судебного района (Симферопольский </w:t>
      </w:r>
      <w:r>
        <w:t xml:space="preserve">муниципальный район) адрес Ищенко И.В., при секретаре – </w:t>
      </w:r>
      <w:r>
        <w:t>фио</w:t>
      </w:r>
      <w:r>
        <w:t>,</w:t>
      </w:r>
    </w:p>
    <w:p w:rsidR="00A77B3E">
      <w:r>
        <w:t xml:space="preserve">рассмотрев в открытом судебном заседании гражданское дело по иску </w:t>
      </w:r>
      <w:r>
        <w:t>Порутчикова</w:t>
      </w:r>
      <w:r>
        <w:t xml:space="preserve"> </w:t>
      </w:r>
      <w:r>
        <w:t>фио</w:t>
      </w:r>
      <w:r>
        <w:t xml:space="preserve"> к </w:t>
      </w:r>
      <w:r>
        <w:t>фио</w:t>
      </w:r>
      <w:r>
        <w:t xml:space="preserve"> о взыскании суммы за пользование чужими денежными средствами</w:t>
      </w:r>
    </w:p>
    <w:p w:rsidR="00A77B3E"/>
    <w:p w:rsidR="00A77B3E">
      <w:r>
        <w:t xml:space="preserve">у с т а </w:t>
      </w:r>
      <w:r>
        <w:t>н</w:t>
      </w:r>
      <w:r>
        <w:t xml:space="preserve"> о в и л :</w:t>
      </w:r>
    </w:p>
    <w:p w:rsidR="00A77B3E"/>
    <w:p w:rsidR="00A77B3E">
      <w:r>
        <w:t>Обращаясь с указанным ис</w:t>
      </w:r>
      <w:r>
        <w:t xml:space="preserve">ком, </w:t>
      </w:r>
      <w:r>
        <w:t>фио</w:t>
      </w:r>
      <w:r>
        <w:t xml:space="preserve"> просит суд взыскать с ответчика </w:t>
      </w:r>
      <w:r>
        <w:t>фио</w:t>
      </w:r>
      <w:r>
        <w:t xml:space="preserve"> за пользование чужими денежными средствами сумма, мотивируя свои требования тем, что по решению суда в пользу истца с ответчика взыскана сумма долга в размере сумма, до настоящего времени не возвращенная. Указыв</w:t>
      </w:r>
      <w:r>
        <w:t xml:space="preserve">ает, что началом начисления процентов за пользование чужими денежными средствами определил дату первого платежа ответчика по договору займа - дата. </w:t>
      </w:r>
    </w:p>
    <w:p w:rsidR="00A77B3E">
      <w:r>
        <w:t>Стороны в судебное заседание не явились.</w:t>
      </w:r>
    </w:p>
    <w:p w:rsidR="00A77B3E">
      <w:r>
        <w:t>Истец предоставил суду заявление о рассмотрении дела в его отсутст</w:t>
      </w:r>
      <w:r>
        <w:t>вие, не возражал против вынесения заочного решения (л.д. 66).</w:t>
      </w:r>
    </w:p>
    <w:p w:rsidR="00A77B3E">
      <w:r>
        <w:t>Ответчик в судебное заседание не явился о дате и месте рассмотрения дела извещен надлежащим образом (л.д. 30, 43). С учетом требований ст. 167 ГПК РФ суд считает возможным рассмотреть дело в отс</w:t>
      </w:r>
      <w:r>
        <w:t>утствие ответчика.</w:t>
      </w:r>
    </w:p>
    <w:p w:rsidR="00A77B3E">
      <w:r>
        <w:t>Представитель третьей стороны просил рассматривать дело в его отсутствие, предоставил суду материалы исполнительного производства о взыскании с ответчика в пользу истца денежных средств на основании исполнительного листа серии ФС № Номер</w:t>
      </w:r>
      <w:r>
        <w:t xml:space="preserve"> (л.д. 46).  </w:t>
      </w:r>
    </w:p>
    <w:p w:rsidR="00A77B3E">
      <w:r>
        <w:t>Поскольку истец не возражает о рассмотрении дела в порядке заочного производства, суд рассмотрел дело в порядке ст. 234 ГПК РФ.</w:t>
      </w:r>
    </w:p>
    <w:p w:rsidR="00A77B3E">
      <w:r>
        <w:tab/>
        <w:t xml:space="preserve">Исследовав материалы дела, суд приходит к следующему. </w:t>
      </w:r>
    </w:p>
    <w:p w:rsidR="00A77B3E">
      <w:r>
        <w:tab/>
        <w:t>Частью 1 статьи 811 Гражданского кодекса Российской Федер</w:t>
      </w:r>
      <w:r>
        <w:t xml:space="preserve">ации определено, что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статьи 395 настоящего Кодекса, со дня, когда </w:t>
      </w:r>
      <w:r>
        <w:t>она должна была быть возвращена, до дня ее возврата займодавцу независимо от уплаты процентов, предусмотренных пунктом 1 статьи 809 настоящего Кодекса.</w:t>
      </w:r>
    </w:p>
    <w:p w:rsidR="00A77B3E">
      <w:r>
        <w:tab/>
        <w:t>В соответствии с частью 1 статьи 395 Гражданского кодекса Российской Федерации в случаях неправомерного</w:t>
      </w:r>
      <w:r>
        <w:t xml:space="preserve">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w:t>
      </w:r>
      <w:r>
        <w:t>ной размер процентов не установлен законом или договором.</w:t>
      </w:r>
    </w:p>
    <w:p w:rsidR="00A77B3E">
      <w:r>
        <w:tab/>
        <w:t>Судом установлено, что правоотношения, возникшие между сторонами, основаны на договоре займа, письменная форма которого не соблюдена, что подтверждено решением суда по другому делу. Указанным решен</w:t>
      </w:r>
      <w:r>
        <w:t xml:space="preserve">ием определена обязанность ответчика по возврату долга (л.д. 10-13, 49). </w:t>
      </w:r>
    </w:p>
    <w:p w:rsidR="00A77B3E">
      <w:r>
        <w:t xml:space="preserve">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w:t>
      </w:r>
      <w:r>
        <w:t>не подлежат оспариванию при рассмотрении другого дела, в котором участвуют те же лица (ч. 2 ст. 61 ГПК РФ).</w:t>
      </w:r>
    </w:p>
    <w:p w:rsidR="00A77B3E">
      <w:r>
        <w:tab/>
        <w:t>Материалами исполнительного производства установлено, что ответчик до настоящего времени обязательства по договору не выполнил, а потому суд соглаш</w:t>
      </w:r>
      <w:r>
        <w:t>ается с расчетом истцом суммы процентов за пользование чужими денежными средствами -   сумма (л.д. 8, 47-65).</w:t>
      </w:r>
    </w:p>
    <w:p w:rsidR="00A77B3E">
      <w:r>
        <w:tab/>
        <w:t>Пунктом 48 Постановления Пленума Верховного Суда РФ от дата N 7 "О применении судами некоторых положений Гражданского кодекса Российской Федераци</w:t>
      </w:r>
      <w:r>
        <w:t xml:space="preserve">и об ответственности за нарушение обязательств" сумма процентов, подлежащих взысканию по правилам статьи 395 Гражданского кодекса РФ, определяется на день вынесения решения судом исходя из периодов, имевших место до указанного дня. Проценты за пользование </w:t>
      </w:r>
      <w:r>
        <w:t>чужими денежными средствами по требованию истца взимаются по день уплаты этих средств кредитору. Одновременно с установлением суммы процентов, подлежащих взысканию, суд при наличии требования истца в резолютивной части решения указывает на взыскание процен</w:t>
      </w:r>
      <w:r>
        <w:t>тов до момента тактического исполнения обязательства (пункт 3 статьи 395 ГК РФ). При этом день фактического исполнения обязательства, в частности уплаты задолженности кредитору, включается в период расчета процентов.</w:t>
      </w:r>
    </w:p>
    <w:p w:rsidR="00A77B3E">
      <w:r>
        <w:t>В соответствии со ст. 98 ГПК РФ с ответ</w:t>
      </w:r>
      <w:r>
        <w:t>чика подлежат взысканию, понесенные истцом судебные расходы, в размере сумма.</w:t>
      </w:r>
    </w:p>
    <w:p w:rsidR="00A77B3E">
      <w:r>
        <w:tab/>
        <w:t>На основании изложенного, руководствуясь статьями 56, 67, 195, 198, 233-235 ГПК РФ, суд</w:t>
      </w:r>
    </w:p>
    <w:p w:rsidR="00A77B3E"/>
    <w:p w:rsidR="00A77B3E"/>
    <w:p w:rsidR="00A77B3E"/>
    <w:p w:rsidR="00A77B3E"/>
    <w:p w:rsidR="00A77B3E"/>
    <w:p w:rsidR="00A77B3E"/>
    <w:p w:rsidR="00A77B3E">
      <w:r>
        <w:t>р</w:t>
      </w:r>
      <w:r>
        <w:t xml:space="preserve"> е </w:t>
      </w:r>
      <w:r>
        <w:t>ш</w:t>
      </w:r>
      <w:r>
        <w:t xml:space="preserve"> и л :</w:t>
      </w:r>
    </w:p>
    <w:p w:rsidR="00A77B3E"/>
    <w:p w:rsidR="00A77B3E">
      <w:r>
        <w:tab/>
      </w:r>
      <w:r>
        <w:t xml:space="preserve">Иск </w:t>
      </w:r>
      <w:r>
        <w:t>Порутчикова</w:t>
      </w:r>
      <w:r>
        <w:t xml:space="preserve"> </w:t>
      </w:r>
      <w:r>
        <w:t>фио</w:t>
      </w:r>
      <w:r>
        <w:t xml:space="preserve"> к </w:t>
      </w:r>
      <w:r>
        <w:t>фио</w:t>
      </w:r>
      <w:r>
        <w:t xml:space="preserve"> о взыскании суммы за пользование чужими денежными средствами удовлетворить. </w:t>
      </w:r>
    </w:p>
    <w:p w:rsidR="00A77B3E">
      <w:r>
        <w:tab/>
        <w:t xml:space="preserve">Взыскать с </w:t>
      </w:r>
      <w:r>
        <w:t>фио</w:t>
      </w:r>
      <w:r>
        <w:t xml:space="preserve">, паспортные данные, </w:t>
      </w:r>
      <w:r>
        <w:t>УзССР</w:t>
      </w:r>
      <w:r>
        <w:t xml:space="preserve">, адрес: адрес, телефон в пользу </w:t>
      </w:r>
      <w:r>
        <w:t>Порутчикова</w:t>
      </w:r>
      <w:r>
        <w:t xml:space="preserve"> </w:t>
      </w:r>
      <w:r>
        <w:t>фио</w:t>
      </w:r>
      <w:r>
        <w:t xml:space="preserve"> в счет возмещения пользования чужими денежными средствами сумма</w:t>
      </w:r>
      <w:r>
        <w:t xml:space="preserve"> с последующим начислением процентов по ключевой ставке Банка России, действовавшей в соответствующие периоды по день фактической уплаты долга, а также судебные расходы в размере сумма.</w:t>
      </w:r>
    </w:p>
    <w:p w:rsidR="00A77B3E">
      <w:r>
        <w:tab/>
        <w:t>Ответчик вправе подать в суд, принявший заочное решение, заявление об</w:t>
      </w:r>
      <w:r>
        <w:t xml:space="preserve"> отмене этого решения суда в течение семи дней со дня вручения ему копии этого решения.</w:t>
      </w:r>
    </w:p>
    <w:p w:rsidR="00A77B3E">
      <w:r>
        <w:tab/>
        <w:t>Заочное решение суда может быть обжаловано сторонами в апелляционном порядке в Симферопольский районный суд адрес в течение месяца по истечении срока подачи ответчиком</w:t>
      </w:r>
      <w:r>
        <w:t xml:space="preserve"> заявления об отмене этого решения, а в случае, если такое заявление подано, - в течение месяца со дня вынесения определения суда об отказе в удовлетворении этого заявления.</w:t>
      </w:r>
    </w:p>
    <w:p w:rsidR="00A77B3E">
      <w:r>
        <w:tab/>
      </w:r>
    </w:p>
    <w:p w:rsidR="00A77B3E">
      <w:r>
        <w:tab/>
        <w:t xml:space="preserve">Мировой судья </w:t>
      </w:r>
      <w:r>
        <w:tab/>
      </w:r>
      <w:r>
        <w:tab/>
        <w:t xml:space="preserve">                                          И.В. Ищенко</w:t>
      </w:r>
    </w:p>
    <w:p w:rsidR="00A77B3E"/>
    <w:p w:rsidR="00A77B3E">
      <w:r>
        <w:t>Согласовано</w:t>
      </w:r>
    </w:p>
    <w:sectPr w:rsidSect="00844F9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F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