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02-0125/80/2020</w:t>
      </w:r>
    </w:p>
    <w:p w:rsidR="00A77B3E"/>
    <w:p w:rsidR="00A77B3E">
      <w:r>
        <w:t>РЕШЕНИЕ</w:t>
      </w:r>
    </w:p>
    <w:p w:rsidR="00A77B3E">
      <w:r>
        <w:t>ИМЕНЕМ РОССИЙСКОЙ ФЕДЕРАЦИИ</w:t>
      </w:r>
    </w:p>
    <w:p w:rsidR="00A77B3E"/>
    <w:p w:rsidR="00A77B3E">
      <w:r>
        <w:t xml:space="preserve">          08 сентября 2020 года</w:t>
      </w:r>
      <w:r>
        <w:tab/>
      </w:r>
      <w:r>
        <w:tab/>
      </w:r>
      <w:r>
        <w:tab/>
      </w:r>
      <w:r>
        <w:tab/>
      </w:r>
      <w:r>
        <w:tab/>
      </w:r>
      <w:r>
        <w:tab/>
        <w:t>город Симферополь</w:t>
      </w:r>
    </w:p>
    <w:p w:rsidR="00A77B3E">
      <w:r>
        <w:t xml:space="preserve">Мировой судья судебного участка № 80 Симферопольского судебного района (Симферопольский муниципальный район) Республики Крым </w:t>
      </w:r>
    </w:p>
    <w:p w:rsidR="00A77B3E">
      <w:r>
        <w:t>Ищенко И.В.</w:t>
      </w:r>
    </w:p>
    <w:p w:rsidR="00A77B3E">
      <w:r>
        <w:tab/>
      </w:r>
      <w:r>
        <w:t>при секретаре Пономарева С.Д.,</w:t>
      </w:r>
    </w:p>
    <w:p w:rsidR="00A77B3E">
      <w:r>
        <w:t xml:space="preserve">рассмотрев в открытом судебном заседании гражданское дело по иску Департамента труда и социальной защиты населения города Севастополя к </w:t>
      </w:r>
      <w:r>
        <w:t>фио</w:t>
      </w:r>
      <w:r>
        <w:t>, третье лицо, не заявляющие самостоятельных требований относительно предмета спора Ад</w:t>
      </w:r>
      <w:r>
        <w:t xml:space="preserve">министрация Николаевского сельского поселения Симферопольского района о взыскании мер социальной поддержки, полученных противоправным путем без установленных законом, иными правовыми актами оснований, </w:t>
      </w:r>
    </w:p>
    <w:p w:rsidR="00A77B3E"/>
    <w:p w:rsidR="00A77B3E">
      <w:r>
        <w:t>у с т а н о в и л:</w:t>
      </w:r>
    </w:p>
    <w:p w:rsidR="00A77B3E"/>
    <w:p w:rsidR="00A77B3E">
      <w:r>
        <w:t xml:space="preserve">Истец просит суд о взыскании мер </w:t>
      </w:r>
      <w:r>
        <w:t>социальной поддержки в размере 11 931, 01 рубль, мотивируя свои требования необоснованным получением ответчиком ежемесячной денежной выплаты, ежемесячной скидки на оплату занимаемой общей площади жилых помещений и коммунальных услуг, как одиноко проживающе</w:t>
      </w:r>
      <w:r>
        <w:t>му неработающему собственнику жилых помещений достигшему возраста восьмидесяти лет. Указывает, что ответчик не известил орган, осуществляющий социальную защиту (поддержку) отдельных категорий граждан города Севастополя, о наступлении обстоятельств, влекущи</w:t>
      </w:r>
      <w:r>
        <w:t>х прекращение выплаты мер социальной поддержки, чем допустила перерасход денежных средств Управления труда и социальной защиты населения города Севастополя (далее - УТСЗН адрес) на выплату, указанных мер.</w:t>
      </w:r>
    </w:p>
    <w:p w:rsidR="00A77B3E">
      <w:r>
        <w:t xml:space="preserve">Представитель истца исковые требования поддержал в </w:t>
      </w:r>
      <w:r>
        <w:t>полном объеме, просил взыскать с ответчика меры социальной поддержки: ежемесячную денежную выплату жителя осажденного Севастополя и компенсации расходов на уплату взносов на капитальный ремонт, полученных противоправным путем без установленных законом, ины</w:t>
      </w:r>
      <w:r>
        <w:t>ми правовыми актами оснований, дело рассмотреть без его участия (</w:t>
      </w:r>
      <w:r>
        <w:t>л.д</w:t>
      </w:r>
      <w:r>
        <w:t>. 59-61).</w:t>
      </w:r>
    </w:p>
    <w:p w:rsidR="00A77B3E">
      <w:r>
        <w:t>Ответчик, надлежащим образом извещена о времени и месте рассмотрения дела, в судебное заседание не явилась, причины неявки суду неизвестны. В предварительном судебном заседании и</w:t>
      </w:r>
      <w:r>
        <w:t xml:space="preserve">ск признала частично, настаивала на том, что является жителем города Севастополя и имеет право на получение соответствующих льгот. </w:t>
      </w:r>
    </w:p>
    <w:p w:rsidR="00A77B3E">
      <w:r>
        <w:t>Третье лицо, не заявляющие самостоятельных требований относительно предмета спора Администрация Николаевского сельского посе</w:t>
      </w:r>
      <w:r>
        <w:t>ления Симферопольского района в судебное заседание не явилось, просило рассмотреть дело без его участия (</w:t>
      </w:r>
      <w:r>
        <w:t>л.д</w:t>
      </w:r>
      <w:r>
        <w:t>. 63).</w:t>
      </w:r>
    </w:p>
    <w:p w:rsidR="00A77B3E">
      <w:r>
        <w:t>В соответствии с ч. 4, 5 ст. 167 ГПК РФ суд считает возможным рассмотреть дело в отсутствие надлежаще извещенных неявившихся участников судеб</w:t>
      </w:r>
      <w:r>
        <w:t>ного разбирательства.</w:t>
      </w:r>
    </w:p>
    <w:p w:rsidR="00A77B3E">
      <w:r>
        <w:t>Исследовав материалы дела, суд приходит к следующему.</w:t>
      </w:r>
    </w:p>
    <w:p w:rsidR="00A77B3E">
      <w:r>
        <w:t xml:space="preserve">Судом установлено, что на основании заявления от дата </w:t>
      </w:r>
      <w:r>
        <w:t>фио</w:t>
      </w:r>
      <w:r>
        <w:t>, как гражданки из числа лиц, которые во время обороны города Севастополя 1941-1942 проживали на его территории, с дата наз</w:t>
      </w:r>
      <w:r>
        <w:t xml:space="preserve">начены меры социальной поддержки: ежемесячная денежная выплата в размере 500, 00 рублей ежемесячно и ежемесячная скидка на </w:t>
      </w:r>
      <w:r>
        <w:t>оплату занимаемой общей площади жилых помещений и коммунальных услуг (</w:t>
      </w:r>
      <w:r>
        <w:t>л.д</w:t>
      </w:r>
      <w:r>
        <w:t xml:space="preserve">. 13-15, 16, 17, 18, 19, 20). Согласно справки от дата ГУПС </w:t>
      </w:r>
      <w:r>
        <w:t xml:space="preserve">«ЕИРЦ» </w:t>
      </w:r>
      <w:r>
        <w:t>фио</w:t>
      </w:r>
      <w:r>
        <w:t xml:space="preserve"> снята с регистрационного учета в адрес с дата(</w:t>
      </w:r>
      <w:r>
        <w:t>л.д</w:t>
      </w:r>
      <w:r>
        <w:t xml:space="preserve">. 21). </w:t>
      </w:r>
    </w:p>
    <w:p w:rsidR="00A77B3E">
      <w:r>
        <w:t xml:space="preserve">В соответствии с договором купли-продажи квартиры от дата, </w:t>
      </w:r>
      <w:r>
        <w:t>фио</w:t>
      </w:r>
      <w:r>
        <w:t xml:space="preserve"> продала квартиру в адрес и переехала на постоянное место жительства в адрес, при этом не сообщила об изменениях своего положе</w:t>
      </w:r>
      <w:r>
        <w:t>ния, влияющих на право и размер денежной выплаты, чем допустила перерасход денежных средств УТСЗН адрес в сумме 11 931, 01 рубль (</w:t>
      </w:r>
      <w:r>
        <w:t>л.д</w:t>
      </w:r>
      <w:r>
        <w:t>. 22-23, 26-28).</w:t>
      </w:r>
    </w:p>
    <w:p w:rsidR="00A77B3E">
      <w:r>
        <w:t xml:space="preserve">Протоколами от дата о прекращении назначения выплаты мер социальной поддержки в виде компенсации расходов </w:t>
      </w:r>
      <w:r>
        <w:t xml:space="preserve">на уплату взноса на капитальный ремонт общего имущества в многоквартирном доме </w:t>
      </w:r>
      <w:r>
        <w:t>фио</w:t>
      </w:r>
      <w:r>
        <w:t xml:space="preserve"> прекращена с дата, а выплата ЕДВ по категории «Житель осажденного Севастополя» с дата (</w:t>
      </w:r>
      <w:r>
        <w:t>л.д</w:t>
      </w:r>
      <w:r>
        <w:t>. 24).</w:t>
      </w:r>
    </w:p>
    <w:p w:rsidR="00A77B3E">
      <w:r>
        <w:t xml:space="preserve">Данные меры социальной поддержки назначены на основании заявления </w:t>
      </w:r>
      <w:r>
        <w:t>фио</w:t>
      </w:r>
      <w:r>
        <w:t xml:space="preserve"> от дат</w:t>
      </w:r>
      <w:r>
        <w:t>а в соответствии с требованиями Закона города Севастополя от дата № 106-ЗС «О мерах социальной поддержки отдельных категорий граждан, проживающих на территории города Севастополя», Закона города Севастополя «О жителях осажденного Севастополя» № 339-3C, Зак</w:t>
      </w:r>
      <w:r>
        <w:t>оном города Севастополя от дата № 316-3C «О мерах социальной поддержки отдельных категорий граждан, проживающих на территории города Севастополя, по оплате взносов на капитальный ремонт общего имущества собственников помещений в многоквартирном доме».</w:t>
      </w:r>
    </w:p>
    <w:p w:rsidR="00A77B3E">
      <w:r>
        <w:t>Поря</w:t>
      </w:r>
      <w:r>
        <w:t xml:space="preserve">док, регулирующий предоставление ежемесячной денежной выплаты, установлен Законом города Севастополя от дата № 339-3C, утвержден постановлением Правительства Севастополя от дата № 29-ПП «Об утверждении порядка предоставления ежемесячной денежной выплаты», </w:t>
      </w:r>
      <w:r>
        <w:t>порядок предоставления отдельным категориям граждан компенсации расходов на уплату взносов на капитальный ремонт общего имущества в многоквартирном доме, утвержден постановлением Правительства Севастополя от дата № 750-ПП.</w:t>
      </w:r>
    </w:p>
    <w:p w:rsidR="00A77B3E">
      <w:r>
        <w:t>В соответствии с п. 6 Раздела I П</w:t>
      </w:r>
      <w:r>
        <w:t>орядка от дата № 29-ПП предусмотрено, что ЕДВ не выплачивается гражданам, не имеющим места жительства в городе Севастополе.</w:t>
      </w:r>
    </w:p>
    <w:p w:rsidR="00A77B3E">
      <w:r>
        <w:t>В соответствии с п. 16 Раздела II Порядка от дата № 29-ПП граждане обязаны своевременно информировать структурное подразделение орга</w:t>
      </w:r>
      <w:r>
        <w:t>на социальной защиты населения по месту жительства, назначившее ЕДВ. об обстоятельствах, влекущих прекращение ЕДВ.</w:t>
      </w:r>
    </w:p>
    <w:p w:rsidR="00A77B3E">
      <w:r>
        <w:t xml:space="preserve">В соответствии с п. 14 Порядка от дата № 750-ПП в случаях прекращения права собственности на жилое помещение, трудоустройства гражданина или </w:t>
      </w:r>
      <w:r>
        <w:t>членов его семьи, изменения состава семьи гражданина, общей площади жилого помещения, приходящейся на долю гражданина в праве собственности на это жилое помещение, обнаружения недостоверности представленных ранее документов либо иных обстоятельств, влияющи</w:t>
      </w:r>
      <w:r>
        <w:t>х на размер и условия предоставления компенсации, граждане извещают районные управления Департамента в течение четырнадцати дней со дня наступления вышеуказанных обстоятельств и представляют документы, подтверждающие эти обстоятельства.</w:t>
      </w:r>
    </w:p>
    <w:p w:rsidR="00A77B3E">
      <w:r>
        <w:t>фио</w:t>
      </w:r>
      <w:r>
        <w:t xml:space="preserve"> уведомлена о не</w:t>
      </w:r>
      <w:r>
        <w:t>обходимости сообщать о всех изменениях своего положения, влияющих на право и размер денежной выплаты (</w:t>
      </w:r>
      <w:r>
        <w:t>л.д</w:t>
      </w:r>
      <w:r>
        <w:t>. 16, 19).</w:t>
      </w:r>
    </w:p>
    <w:p w:rsidR="00A77B3E">
      <w:r>
        <w:t>Таким образом, право на получение мер социальной поддержки, является производным от факта проживания (владения недвижимостью) в адрес.</w:t>
      </w:r>
    </w:p>
    <w:p w:rsidR="00A77B3E">
      <w:r>
        <w:t xml:space="preserve">В </w:t>
      </w:r>
      <w:r>
        <w:t>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w:t>
      </w:r>
      <w:r>
        <w:t>енное или сбереженное имущество (неосновательное обогащение), за исключением случаев, предусмотренных статьей 1109 настоящего Кодекса.</w:t>
      </w:r>
    </w:p>
    <w:p w:rsidR="00A77B3E">
      <w:r>
        <w:t>Правила, предусмотренные настоящей главой, применяются независимо от того, явилось ли неосновательное обогащение результа</w:t>
      </w:r>
      <w:r>
        <w:t>том поведения приобретателя имущества, самого потерпевшего, третьих лиц или произошло помимо их воли.</w:t>
      </w:r>
    </w:p>
    <w:p w:rsidR="00A77B3E">
      <w:r>
        <w:t>В соответствии с п.1 ст. 1064 ГК РФ вред, причиненный личности или имуществу гражданина, а также вред, причиненный имуществу юридического лица, подлежит в</w:t>
      </w:r>
      <w:r>
        <w:t>озмещению в полном объеме лицом, причинившим вред.</w:t>
      </w:r>
    </w:p>
    <w:p w:rsidR="00A77B3E">
      <w:r>
        <w:t xml:space="preserve">Ответчик </w:t>
      </w:r>
      <w:r>
        <w:t>фио</w:t>
      </w:r>
      <w:r>
        <w:t xml:space="preserve"> в добровольно не возвратила в пользу УТСЗН адрес меры социальной поддержки, полученные ей без установленных законом, иными правовыми актами оснований. Суд приходит к выводу об обоснованности и</w:t>
      </w:r>
      <w:r>
        <w:t>сковых требований.</w:t>
      </w:r>
    </w:p>
    <w:p w:rsidR="00A77B3E">
      <w:r>
        <w:t>В соответствии со ст. 88,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w:t>
      </w:r>
      <w:r>
        <w:t>стоящего Кодекса.</w:t>
      </w:r>
    </w:p>
    <w:p w:rsidR="00A77B3E">
      <w:r>
        <w:t>На основании п.2, 5 ст. 28 ФЗ «О страховых пенсиях» РФ, руководствуясь статьями 88, 98, 195-199 ГПК РФ, суд</w:t>
      </w:r>
    </w:p>
    <w:p w:rsidR="00A77B3E"/>
    <w:p w:rsidR="00A77B3E">
      <w:r>
        <w:t>р е ш и л :</w:t>
      </w:r>
    </w:p>
    <w:p w:rsidR="00A77B3E"/>
    <w:p w:rsidR="00A77B3E">
      <w:r>
        <w:tab/>
        <w:t xml:space="preserve">Исковые требования Департамента труда и социальной защиты населения города Севастополя к </w:t>
      </w:r>
      <w:r>
        <w:t>фио</w:t>
      </w:r>
      <w:r>
        <w:t>, третье лицо, не заявл</w:t>
      </w:r>
      <w:r>
        <w:t>яющие самостоятельных требований относительно предмета спора Администрация Николаевского сельского поселения Симферопольского района о взыскании мер социальной поддержки, полученных противоправным путем без установленных законом, иными правовыми актами осн</w:t>
      </w:r>
      <w:r>
        <w:t>ований, удовлетворить.</w:t>
      </w:r>
    </w:p>
    <w:p w:rsidR="00A77B3E">
      <w:r>
        <w:t xml:space="preserve">Взыскать с </w:t>
      </w:r>
      <w:r>
        <w:t>фио</w:t>
      </w:r>
      <w:r>
        <w:t xml:space="preserve">, паспортные данные, проживающей по адресу: адрес, адрес в пользу Департамента труда и социальной защиты населения города Севастополя меры социальной поддержки в сумме 11 931 (одиннадцать тысяч девятьсот тридцать один) </w:t>
      </w:r>
      <w:r>
        <w:t>рубль 01 копейка, а именно:  ежемесячную денежную выплату жителя осажденного Севастополя за период с дата по дата в размере сумма; компенсацию расходов на уплату взносов на капитальный ремонт как одиноко проживающему неработающему собственнику жилых помеще</w:t>
      </w:r>
      <w:r>
        <w:t>ний достигшему возраста восьмидесяти лет в период с дата по дата в размере сумма (реквизиты:  Получатель; УФК по адрес (ДТСЗН Севастополя, л/счет 04742D00120) ИНН телефон КПП телефон Счет 40101810167110000001 Банк получателя: Отделение Севастополь адрес БИ</w:t>
      </w:r>
      <w:r>
        <w:t xml:space="preserve">К телефон ОКТМО телефон КБК телефон </w:t>
      </w:r>
      <w:r>
        <w:t>телефон</w:t>
      </w:r>
      <w:r>
        <w:t xml:space="preserve"> Назначение платежа: Возврат излишне полученной суммы: код выплаты, год, от Ф.И.О., сумма). </w:t>
      </w:r>
    </w:p>
    <w:p w:rsidR="00A77B3E">
      <w:r>
        <w:t xml:space="preserve">Взыскать с </w:t>
      </w:r>
      <w:r>
        <w:t>фио</w:t>
      </w:r>
      <w:r>
        <w:t>, паспортные данные, проживающей по адресу: адрес, адрес в пользу Департамента труда и социальной защиты н</w:t>
      </w:r>
      <w:r>
        <w:t>аселения города Севастополя расходы по уплате государственной пошлины в размере 477  (четыреста семьдесят семь) рублей 24 копейки.</w:t>
      </w:r>
    </w:p>
    <w:p w:rsidR="00A77B3E">
      <w:r>
        <w:t>Решение может быть обжаловано в Симферопольский районный суд Республики Крым в течение месяца со дня принятия решения суда пу</w:t>
      </w:r>
      <w:r>
        <w:t>тем подачи апелляционной жалобы через мирового судью судебного участка № 80 Симферопольского судебного района (Симферопольский муниципальный район) Республики Крым.</w:t>
      </w:r>
    </w:p>
    <w:p w:rsidR="00A77B3E"/>
    <w:p w:rsidR="00A77B3E">
      <w:r>
        <w:t>Мировой судья                                                                            И</w:t>
      </w:r>
      <w:r>
        <w:t>.В. Ищенко</w:t>
      </w:r>
    </w:p>
    <w:p w:rsidR="00A77B3E"/>
    <w:p w:rsidR="00D12FCB">
      <w:r>
        <w:t xml:space="preserve">Согласовано </w:t>
      </w:r>
    </w:p>
    <w:sectPr w:rsidSect="00D12FCB">
      <w:pgSz w:w="12240" w:h="15840"/>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B"/>
    <w:rsid w:val="00A77B3E"/>
    <w:rsid w:val="00D12F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