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02-0147/80/2019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29 октября 2019 года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>г.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>рассмотрев в открытом судебном заседании гражданское дело по иску наименование органи</w:t>
      </w:r>
      <w:r>
        <w:t>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>
      <w:r>
        <w:t>на основании ст. 309 ГК РФ, ст. 6 Закона Республики Крым от 30.10.2015 года № 160-ЗРК/2015 «О пор</w:t>
      </w:r>
      <w:r>
        <w:t>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средств», руководствуясь статьями 88, 98,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Исковые требования наименование </w:t>
      </w:r>
      <w:r>
        <w:t>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 удовлетворить частично.</w:t>
      </w:r>
    </w:p>
    <w:p w:rsidR="00A77B3E">
      <w:r>
        <w:t>Взыскать с фио, паспортные данные УССР, в пользу наименование органи</w:t>
      </w:r>
      <w:r>
        <w:t>зации изъято  сумму задолженности в размере 26 467 (двадцать шесть тысяч четыреста шестьдесят семь) рублей 20 копеек, а именно: оплату стоимости перемещения и хранения задержанного транспортного средства на территории специализированной стоянки обязательст</w:t>
      </w:r>
      <w:r>
        <w:t>ва в размере 15 000 (пятнадцать тысяч) рублей 00 копеек, расходы на оплату услуг представителя в размере 10 000 (десять тысяч) рублей 00 копеек, расходы по уплате государственной пошлины в размере 1 467 (одна тысяча четыреста шестьдесят семь) рублей 20 коп</w:t>
      </w:r>
      <w:r>
        <w:t>еек, в удовлетворении остальной части иска отказать.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/>
    <w:p w:rsidR="00A77B3E">
      <w:r>
        <w:t xml:space="preserve">Мировой судья                                                                      </w:t>
      </w:r>
      <w:r>
        <w:t xml:space="preserve">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DF"/>
    <w:rsid w:val="000736D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