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2</w:t>
      </w:r>
    </w:p>
    <w:p w:rsidR="00A77B3E"/>
    <w:p w:rsidR="00A77B3E">
      <w:r>
        <w:t>Дело № 02-0152/80/2018</w:t>
      </w:r>
    </w:p>
    <w:p w:rsidR="00A77B3E"/>
    <w:p w:rsidR="00A77B3E">
      <w:r>
        <w:t>ЗАОЧНОЕ РЕШЕНИЕ</w:t>
      </w:r>
    </w:p>
    <w:p w:rsidR="00A77B3E">
      <w:r>
        <w:t>ИМЕНЕМ РОССИЙСКОЙ ФЕДЕРАЦИИ</w:t>
      </w:r>
    </w:p>
    <w:p w:rsidR="00A77B3E">
      <w:r>
        <w:tab/>
      </w:r>
    </w:p>
    <w:p w:rsidR="00A77B3E">
      <w:r>
        <w:t>11 октября 2018 года                                              г. Симферополь</w:t>
      </w:r>
    </w:p>
    <w:p w:rsidR="00A77B3E"/>
    <w:p w:rsidR="00A77B3E">
      <w:r>
        <w:t>Мировой судья судебного участка №80 Симферопольского судебного района (Симферопольский муниципальный район) Республики Крым Ищенко И.В., при секретаре – Пискун О.В.,</w:t>
      </w:r>
    </w:p>
    <w:p w:rsidR="00A77B3E">
      <w:r>
        <w:t xml:space="preserve">рассмотрев в открытом судебном заседании гражданское дело по исковому заявлению Общества с ограниченной ответственностью «Пансионат «Солнечная долина» к </w:t>
      </w:r>
      <w:r>
        <w:t>Пацевой</w:t>
      </w:r>
      <w:r>
        <w:t xml:space="preserve"> </w:t>
      </w:r>
      <w:r w:rsidR="00585994">
        <w:t>А.Д.</w:t>
      </w:r>
      <w:r>
        <w:t xml:space="preserve"> о взыскании задолженности</w:t>
      </w:r>
    </w:p>
    <w:p w:rsidR="00A77B3E"/>
    <w:p w:rsidR="00A77B3E">
      <w:r>
        <w:tab/>
      </w:r>
      <w:r>
        <w:tab/>
      </w:r>
      <w:r>
        <w:tab/>
      </w:r>
      <w:r>
        <w:tab/>
      </w:r>
      <w:r>
        <w:tab/>
        <w:t>у с т а н о в и л :</w:t>
      </w:r>
    </w:p>
    <w:p w:rsidR="00A77B3E"/>
    <w:p w:rsidR="00A77B3E">
      <w:r>
        <w:tab/>
      </w:r>
      <w:r>
        <w:tab/>
      </w:r>
      <w:r>
        <w:tab/>
      </w:r>
      <w:r>
        <w:tab/>
        <w:t>Обращаясь с указанным иском в суд</w:t>
      </w:r>
      <w:r>
        <w:tab/>
        <w:t xml:space="preserve"> Общество с ограниченной ответственностью «Пансионат «Солнечная долина» (далее ООО) просит взыскать с ответчицы задолженность за сутки проживания и судебные издержки, мотивируя свои требования тем, что дата ответчица обратилась к истцу о предоставлении услуг по проживанию и питанию (завтрак) для неё и её гостей - ФИО, </w:t>
      </w:r>
      <w:r>
        <w:t>фио</w:t>
      </w:r>
      <w:r>
        <w:t xml:space="preserve">, </w:t>
      </w:r>
      <w:r>
        <w:t>Фио</w:t>
      </w:r>
      <w:r>
        <w:t xml:space="preserve">, </w:t>
      </w:r>
      <w:r>
        <w:t>Фио</w:t>
      </w:r>
      <w:r>
        <w:t xml:space="preserve"> на срок с дата по дата. Указывает, что ООО, со своей стороны, оформило путёвку на общую сумму сумма и разместило ответчицу и её гостей в номерах, обеспечив всем необходимым для проживания, завтраком и стоянкой для автомобиля. Указывает, что ООО надлежащим образом исполнило свои обязательства по договору оказания услуг, а ответчица, своей стороны, до 10.00 часов дата не оплатила услуги ООО и, не оплатив предоставленные услуги, в 11.00 часов указанного дня с гостями покинула адрес.</w:t>
      </w:r>
    </w:p>
    <w:p w:rsidR="00A77B3E">
      <w:r>
        <w:t xml:space="preserve">Представитель истца представил суду заявление, в котором исковые требования поддержал, просил их удовлетворить по мотивам, изложенным в исковом заявлении. </w:t>
      </w:r>
    </w:p>
    <w:p w:rsidR="00A77B3E">
      <w:r>
        <w:t xml:space="preserve">Ответчица в судебное заседание не явилась. О времени и месте судебного разбирательства извещена надлежащим образом. Причины неявки суду не известны, об отложении дела ходатайств не поступало. </w:t>
      </w:r>
    </w:p>
    <w:p w:rsidR="00A77B3E">
      <w:r>
        <w:t>В соответствии со ст. 233 ГПК РФ, в случае неявки ответчика в судебное заседание, надлежащим образом извещенного о времени и месте судебного заседания, не сообщившего об уважительных причинах неявки, не просившего о рассмотрении дела в его отсутствие, при согласии истца на рассмотрение дела в порядке заочного производства, по делу может быть вынесено заочное решение.</w:t>
      </w:r>
    </w:p>
    <w:p w:rsidR="00A77B3E">
      <w:r>
        <w:t>Принимая во внимание согласие представителя истца на рассмотрение гражданского дела в порядке заочного производства, суд, в соответствии со ст. 167, ст. 233 ГПК РФ определил рассмотреть дело в порядке заочного производства.</w:t>
      </w:r>
    </w:p>
    <w:p w:rsidR="00A77B3E">
      <w:r>
        <w:t>Суд, исследовав материалы и установив обстоятельства дела, приходит к следующему.</w:t>
      </w:r>
    </w:p>
    <w:p w:rsidR="00A77B3E">
      <w:r>
        <w:t>Судом установлено, что дата стороны заключили договор об оказании услуг проживания, во исполнение которого ответчице и ее гостям, было выделено два номера № 8 и № 9 в корпусе № 3 ООО и на имя ответчицы была оформлена путёвка на общую сумму сумма (</w:t>
      </w:r>
      <w:r>
        <w:t>л.д</w:t>
      </w:r>
      <w:r>
        <w:t>. 6-7). Стоимость путевки была определена в соответствии Тарифам и ценам Пансионата за услуги по размещению и питанию, а ответчице ООО выставило счет на оплату (</w:t>
      </w:r>
      <w:r>
        <w:t>л.д</w:t>
      </w:r>
      <w:r>
        <w:t xml:space="preserve">. 9-10). </w:t>
      </w:r>
    </w:p>
    <w:p w:rsidR="00A77B3E">
      <w:r>
        <w:t>дата, в соответствии с договором, ООО разместил ответчицу и её гостей в предоставленных номерах и обеспечил всем необходимым для проживания, завтраком, а также стоянкой автомобиля.</w:t>
      </w:r>
    </w:p>
    <w:p w:rsidR="00A77B3E">
      <w:r>
        <w:t>В соответствии со статьей 307 ГК РФ в силу обязательства одно лицо (должник) обязано совершить в пользу другого лица (кредитора) определенное действие, как-то передать имущество, выполнить работу, уплатить деньги и т.п., а кредитор имеет право требовать от должника исполнения его обязанности. Обязательства возникают из договора, вследствие причинения вреда и из иных оснований, указанных в ГК РФ.</w:t>
      </w:r>
    </w:p>
    <w:p w:rsidR="00A77B3E">
      <w:r>
        <w:t>В соответствии с частью 1 статьи 779 ГК РФ по договору возмездного оказания услуг исполнитель обязуется по заданию заказчика оказать услуги (совершить определенные действия или осуществить определенную деятельность), а заказчик обязуется оплатить эти услуги.</w:t>
      </w:r>
    </w:p>
    <w:p w:rsidR="00A77B3E">
      <w:r>
        <w:t>Согласно пункту 1 статьи 781 ГК РФ заказчик обязан оплатить оказанные ему услуги в сроки и в порядке, которые указаны в договоре возмездного оказания услуг.</w:t>
      </w:r>
    </w:p>
    <w:p w:rsidR="00A77B3E">
      <w:r>
        <w:t>По смыслу статей 779 и 781 ГК РФ основанием для оплаты услуг является факт их оказания и принятия заказчиком.</w:t>
      </w:r>
    </w:p>
    <w:p w:rsidR="00A77B3E">
      <w:r>
        <w:t>Пунктом 28 Правил предоставления гостиничных услуг в Российской Федерации (Утверждены постановлением Правительства Российской Федерации от 9 октября 2015 г. N 1085) (далее правила) потребитель (заказчик) обязан оплатить гостиничные услуги и иные платные услуги в полном объеме после их оказания потребителю.</w:t>
      </w:r>
    </w:p>
    <w:p w:rsidR="00A77B3E">
      <w:r>
        <w:t xml:space="preserve">Пунктом 32 правил определено, что потребитель вправе в любое время отказаться от исполнения договора при условии оплаты исполнителю фактически понесенных им расходов. </w:t>
      </w:r>
    </w:p>
    <w:p w:rsidR="00A77B3E">
      <w:r>
        <w:t>На основании ст. 309 ГК РФ обязательства должны исполняться надлежащим образом в соответствии с условиями обязательства и требованиями закона.</w:t>
      </w:r>
    </w:p>
    <w:p w:rsidR="00A77B3E">
      <w:r>
        <w:t>Ответчице был выставлен счет на оплату услуг, который она не оплатила (</w:t>
      </w:r>
      <w:r>
        <w:t>л.д</w:t>
      </w:r>
      <w:r>
        <w:t xml:space="preserve">. 8). </w:t>
      </w:r>
    </w:p>
    <w:p w:rsidR="00A77B3E">
      <w:r>
        <w:t xml:space="preserve">Ответчица фактически потребила предоставленные услуги, проживая с гостями в предоставленных ООО номерах и пользуясь другими предоставленными ООО услугами, в период дата по дата. Каких-либо претензий в связи с ненадлежащим качеством предоставленных истцом услуг ответчица не заявляла.  </w:t>
      </w:r>
    </w:p>
    <w:p w:rsidR="00A77B3E">
      <w:r>
        <w:t xml:space="preserve">Таким образом, исковые требования в части взыскания ответчицы за проживание </w:t>
      </w:r>
      <w:r>
        <w:t>Пацевой</w:t>
      </w:r>
      <w:r>
        <w:t xml:space="preserve"> А. Д. и её гостей - ФИО, </w:t>
      </w:r>
      <w:r>
        <w:t>фио</w:t>
      </w:r>
      <w:r>
        <w:t xml:space="preserve">, </w:t>
      </w:r>
      <w:r>
        <w:t>Фио</w:t>
      </w:r>
      <w:r>
        <w:t xml:space="preserve">, </w:t>
      </w:r>
      <w:r>
        <w:t>Фио</w:t>
      </w:r>
      <w:r>
        <w:t xml:space="preserve"> в период с дата по дата - сумма, суд находит обоснованными.</w:t>
      </w:r>
    </w:p>
    <w:p w:rsidR="00A77B3E">
      <w:r>
        <w:t>Согласно части 1 статьи 98 ГПК РФ стороне, в пользу которой состоялось решение суда, суд присуждает возместить с другой стороны все понесенные по делу судебные расходы, за исключением случаев, предусмотренных частью второй статьи 96 настоящего Кодекса.</w:t>
      </w:r>
    </w:p>
    <w:p w:rsidR="00A77B3E">
      <w:r>
        <w:t>Таким образом, взысканию с ответчицы подлежат расходы ООО по уплате государственной пошлины в размере сумма.</w:t>
      </w:r>
    </w:p>
    <w:p w:rsidR="00A77B3E">
      <w:r>
        <w:t>На основании статей 194, 195,197, 198 Гражданского процессуального кодекса Российской Федерации, суд –</w:t>
      </w:r>
    </w:p>
    <w:p w:rsidR="00A77B3E"/>
    <w:p w:rsidR="00A77B3E">
      <w:r>
        <w:t>р е ш и л :</w:t>
      </w:r>
    </w:p>
    <w:p w:rsidR="00A77B3E">
      <w:r>
        <w:t xml:space="preserve"> </w:t>
      </w:r>
    </w:p>
    <w:p w:rsidR="00A77B3E">
      <w:r>
        <w:t>Исковые требования Общества с ограниченной ответственностью «Пансионат «Солнечная долина» о взыскании задолженности удовлетворить.</w:t>
      </w:r>
    </w:p>
    <w:p w:rsidR="00A77B3E">
      <w:r>
        <w:t xml:space="preserve">Взыскать с </w:t>
      </w:r>
      <w:r>
        <w:t>Пацевой</w:t>
      </w:r>
      <w:r>
        <w:t xml:space="preserve"> </w:t>
      </w:r>
      <w:r w:rsidR="00585994">
        <w:t>А.Д.</w:t>
      </w:r>
      <w:r>
        <w:t xml:space="preserve"> – паспортные данные, </w:t>
      </w:r>
      <w:r>
        <w:t>прож</w:t>
      </w:r>
      <w:r>
        <w:t xml:space="preserve">.: </w:t>
      </w:r>
      <w:r>
        <w:t>адресизъято</w:t>
      </w:r>
      <w:r>
        <w:t xml:space="preserve"> в пользу Общества с ограниченной ответственностью «Пансионат «Солнечная долина» сумма в счет возмещения задолженности за сутки (с дата по дата) проживания и расходы по уплате государственной пошлины в размере сумма. </w:t>
      </w:r>
    </w:p>
    <w:p w:rsidR="00A77B3E">
      <w:r>
        <w:tab/>
      </w:r>
      <w:r>
        <w:tab/>
      </w:r>
      <w:r>
        <w:tab/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A77B3E">
      <w:r>
        <w:tab/>
        <w:t>Заочное решение может быть обжаловано в Симферопольский районный суд Республики Крым в течение месяца со дня принятия решения суда путем подачи апелляционной жалобы через мировую судью судебного участка № 80 Симферопольского судебного района (Симферопольский муниципальный район) Республики Крым.</w:t>
      </w:r>
    </w:p>
    <w:p w:rsidR="00A77B3E"/>
    <w:p w:rsidR="00A77B3E">
      <w:r>
        <w:tab/>
        <w:t xml:space="preserve">Мировой судья </w:t>
      </w:r>
      <w:r>
        <w:tab/>
      </w:r>
      <w:r>
        <w:tab/>
        <w:t xml:space="preserve">                                          И.В. Ищенко</w:t>
      </w:r>
    </w:p>
    <w:p w:rsidR="00A77B3E"/>
    <w:p w:rsidR="00A77B3E">
      <w:r>
        <w:t>Согласовано</w:t>
      </w: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997"/>
    <w:rsid w:val="00051997"/>
    <w:rsid w:val="00585994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