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Дело № 02-0182/80/2020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 решения)</w:t>
      </w:r>
    </w:p>
    <w:p w:rsidR="00A77B3E"/>
    <w:p w:rsidR="00A77B3E">
      <w:r>
        <w:t>25 ноября 2020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 xml:space="preserve">Ищенко И.В., </w:t>
      </w:r>
    </w:p>
    <w:p w:rsidR="00A77B3E">
      <w:r>
        <w:t>при секретаре Пономаревой С.Д.</w:t>
      </w:r>
    </w:p>
    <w:p w:rsidR="00A77B3E">
      <w:r>
        <w:t xml:space="preserve">с участием: представителя истца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>рассмотрев в о</w:t>
      </w:r>
      <w:r>
        <w:t xml:space="preserve">ткрытом судебном заседании исковое заявление </w:t>
      </w:r>
      <w:r>
        <w:t>фио</w:t>
      </w:r>
      <w:r>
        <w:t xml:space="preserve"> к ПАО СК «Росгосстрах», третье лицо, не заявляющее самостоятельных требований относительно предмета, спора: финансовый уполномоченный по правам потребителей финансовых услуг в сфере страхования </w:t>
      </w:r>
      <w:r>
        <w:t>фио</w:t>
      </w:r>
      <w:r>
        <w:t xml:space="preserve"> о взыскан</w:t>
      </w:r>
      <w:r>
        <w:t>ии материального ущерба, причиненного в результате ДТП,</w:t>
      </w:r>
    </w:p>
    <w:p w:rsidR="00A77B3E"/>
    <w:p w:rsidR="00A77B3E">
      <w:r>
        <w:t>На основании статьи 199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к ПАО СК «Росгосстрах», третье лицо, не заявляющее самостоятельных требов</w:t>
      </w:r>
      <w:r>
        <w:t xml:space="preserve">аний относительно предмета спора: финансовый уполномоченный по правам потребителей финансовых услуг в сфере страхования </w:t>
      </w:r>
      <w:r>
        <w:t>фио</w:t>
      </w:r>
      <w:r>
        <w:t xml:space="preserve"> о взыскании материального ущерба, причиненного в результате ДТП, оставить без удовлетворения.</w:t>
      </w:r>
    </w:p>
    <w:p w:rsidR="00A77B3E">
      <w:r>
        <w:t>Решение может быть обжаловано в Симфер</w:t>
      </w:r>
      <w:r>
        <w:t>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</w:t>
      </w:r>
      <w:r>
        <w:t xml:space="preserve">овой судья </w:t>
      </w:r>
      <w:r>
        <w:tab/>
      </w:r>
      <w:r>
        <w:tab/>
        <w:t xml:space="preserve">                                          И.В. Ищенко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AC"/>
    <w:rsid w:val="00A77B3E"/>
    <w:rsid w:val="00C020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