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6752CC" w:rsidP="00DF5BDC">
      <w:pPr>
        <w:pStyle w:val="3"/>
        <w:jc w:val="right"/>
        <w:rPr>
          <w:b/>
          <w:sz w:val="24"/>
        </w:rPr>
      </w:pPr>
      <w:r w:rsidRPr="006752CC">
        <w:rPr>
          <w:b/>
          <w:sz w:val="24"/>
        </w:rPr>
        <w:t xml:space="preserve">Дело № </w:t>
      </w:r>
      <w:r w:rsidRPr="006752CC" w:rsidR="00146033">
        <w:rPr>
          <w:b/>
          <w:sz w:val="24"/>
        </w:rPr>
        <w:t>0</w:t>
      </w:r>
      <w:r w:rsidRPr="006752CC">
        <w:rPr>
          <w:b/>
          <w:sz w:val="24"/>
        </w:rPr>
        <w:t>2-</w:t>
      </w:r>
      <w:r w:rsidR="004E3E66">
        <w:rPr>
          <w:b/>
          <w:sz w:val="24"/>
        </w:rPr>
        <w:t>0249/80/2023</w:t>
      </w:r>
    </w:p>
    <w:p w:rsidR="008865BE" w:rsidRPr="006752CC" w:rsidP="008865BE">
      <w:pPr>
        <w:jc w:val="center"/>
        <w:rPr>
          <w:b/>
          <w:szCs w:val="28"/>
        </w:rPr>
      </w:pPr>
    </w:p>
    <w:p w:rsidR="008865BE" w:rsidRPr="006752CC" w:rsidP="006752CC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</w:t>
      </w:r>
      <w:r w:rsidRPr="006752CC">
        <w:rPr>
          <w:b/>
          <w:szCs w:val="28"/>
        </w:rPr>
        <w:t>РЕШЕНИЕ</w:t>
      </w:r>
    </w:p>
    <w:p w:rsidR="0047666F" w:rsidRPr="006752CC" w:rsidP="006752CC">
      <w:pPr>
        <w:pStyle w:val="3"/>
        <w:jc w:val="center"/>
        <w:rPr>
          <w:sz w:val="24"/>
        </w:rPr>
      </w:pPr>
      <w:r w:rsidRPr="006752CC">
        <w:rPr>
          <w:b/>
          <w:sz w:val="24"/>
        </w:rPr>
        <w:t>ИМЕНЕМ РОССИЙСКОЙ ФЕДЕРАЦИИ</w:t>
      </w:r>
    </w:p>
    <w:p w:rsidR="00654D13" w:rsidRPr="004A3834" w:rsidP="004A3834">
      <w:pPr>
        <w:pStyle w:val="3"/>
        <w:jc w:val="center"/>
        <w:rPr>
          <w:sz w:val="24"/>
        </w:rPr>
      </w:pPr>
      <w:r w:rsidRPr="006752CC">
        <w:rPr>
          <w:b/>
          <w:sz w:val="24"/>
        </w:rPr>
        <w:t>(резолютивная часть)</w:t>
      </w:r>
    </w:p>
    <w:p w:rsidR="003E72C5" w:rsidP="003C7C25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sz w:val="24"/>
          <w:szCs w:val="28"/>
        </w:rPr>
      </w:pPr>
    </w:p>
    <w:p w:rsidR="0047666F" w:rsidRPr="006752CC" w:rsidP="004A3834">
      <w:pPr>
        <w:pStyle w:val="Heading1"/>
        <w:numPr>
          <w:ilvl w:val="0"/>
          <w:numId w:val="0"/>
        </w:numPr>
        <w:ind w:firstLine="709"/>
        <w:rPr>
          <w:sz w:val="24"/>
        </w:rPr>
      </w:pPr>
      <w:r>
        <w:rPr>
          <w:rFonts w:ascii="Times New Roman" w:hAnsi="Times New Roman" w:cs="Times New Roman"/>
          <w:b w:val="0"/>
          <w:sz w:val="24"/>
          <w:szCs w:val="28"/>
        </w:rPr>
        <w:t>11</w:t>
      </w:r>
      <w:r w:rsidR="006752CC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8"/>
        </w:rPr>
        <w:t>июля 2023</w:t>
      </w:r>
      <w:r w:rsidRPr="006752CC" w:rsidR="00186C65">
        <w:rPr>
          <w:rFonts w:ascii="Times New Roman" w:hAnsi="Times New Roman" w:cs="Times New Roman"/>
          <w:b w:val="0"/>
          <w:sz w:val="24"/>
          <w:szCs w:val="28"/>
        </w:rPr>
        <w:t xml:space="preserve"> года                                               </w:t>
      </w:r>
      <w:r w:rsidR="006752CC">
        <w:rPr>
          <w:rFonts w:ascii="Times New Roman" w:hAnsi="Times New Roman" w:cs="Times New Roman"/>
          <w:b w:val="0"/>
          <w:sz w:val="24"/>
          <w:szCs w:val="28"/>
        </w:rPr>
        <w:t xml:space="preserve">       </w:t>
      </w:r>
      <w:r w:rsidR="004A3834">
        <w:rPr>
          <w:rFonts w:ascii="Times New Roman" w:hAnsi="Times New Roman" w:cs="Times New Roman"/>
          <w:b w:val="0"/>
          <w:sz w:val="24"/>
          <w:szCs w:val="28"/>
        </w:rPr>
        <w:t xml:space="preserve">    </w:t>
      </w:r>
      <w:r w:rsidR="006752CC">
        <w:rPr>
          <w:rFonts w:ascii="Times New Roman" w:hAnsi="Times New Roman" w:cs="Times New Roman"/>
          <w:b w:val="0"/>
          <w:sz w:val="24"/>
          <w:szCs w:val="28"/>
        </w:rPr>
        <w:t xml:space="preserve">                </w:t>
      </w:r>
      <w:r w:rsidRPr="006752CC" w:rsidR="00186C65">
        <w:rPr>
          <w:rFonts w:ascii="Times New Roman" w:hAnsi="Times New Roman" w:cs="Times New Roman"/>
          <w:b w:val="0"/>
          <w:sz w:val="24"/>
          <w:szCs w:val="28"/>
        </w:rPr>
        <w:t xml:space="preserve">         </w:t>
      </w:r>
      <w:r w:rsidRPr="006752CC" w:rsidR="00980706">
        <w:rPr>
          <w:rFonts w:ascii="Times New Roman" w:hAnsi="Times New Roman" w:cs="Times New Roman"/>
          <w:b w:val="0"/>
          <w:sz w:val="24"/>
        </w:rPr>
        <w:t>г. Симферополь</w:t>
      </w:r>
    </w:p>
    <w:p w:rsidR="003E72C5" w:rsidP="00186C65">
      <w:pPr>
        <w:pStyle w:val="3"/>
        <w:ind w:firstLine="709"/>
        <w:rPr>
          <w:sz w:val="24"/>
        </w:rPr>
      </w:pPr>
    </w:p>
    <w:p w:rsidR="00D32A71" w:rsidP="00186C65">
      <w:pPr>
        <w:pStyle w:val="3"/>
        <w:ind w:firstLine="709"/>
        <w:rPr>
          <w:sz w:val="24"/>
        </w:rPr>
      </w:pPr>
      <w:r w:rsidRPr="006752CC">
        <w:rPr>
          <w:sz w:val="24"/>
        </w:rPr>
        <w:t xml:space="preserve">Мировой судья судебного участка №80 Симферопольского судебного района (Симферопольский муниципальный район) Республики Крым </w:t>
      </w:r>
    </w:p>
    <w:p w:rsidR="00186C65" w:rsidRPr="006752CC" w:rsidP="00186C65">
      <w:pPr>
        <w:pStyle w:val="3"/>
        <w:ind w:firstLine="709"/>
        <w:rPr>
          <w:sz w:val="24"/>
        </w:rPr>
      </w:pPr>
      <w:r w:rsidRPr="006752CC">
        <w:rPr>
          <w:sz w:val="24"/>
        </w:rPr>
        <w:t xml:space="preserve">Ищенко И.В., </w:t>
      </w:r>
    </w:p>
    <w:p w:rsidR="0047666F" w:rsidRPr="006752CC" w:rsidP="00186C65">
      <w:pPr>
        <w:pStyle w:val="3"/>
        <w:ind w:firstLine="709"/>
        <w:rPr>
          <w:sz w:val="24"/>
        </w:rPr>
      </w:pPr>
      <w:r w:rsidRPr="006752CC">
        <w:rPr>
          <w:sz w:val="24"/>
        </w:rPr>
        <w:t xml:space="preserve">при секретаре – </w:t>
      </w:r>
      <w:r w:rsidR="004E3E66">
        <w:rPr>
          <w:sz w:val="24"/>
        </w:rPr>
        <w:t>Павлове И.М.</w:t>
      </w:r>
    </w:p>
    <w:p w:rsidR="005D5EF9" w:rsidRPr="006752CC" w:rsidP="00466210">
      <w:pPr>
        <w:ind w:firstLine="709"/>
        <w:jc w:val="both"/>
        <w:rPr>
          <w:szCs w:val="28"/>
        </w:rPr>
      </w:pPr>
      <w:r w:rsidRPr="006752CC">
        <w:rPr>
          <w:szCs w:val="28"/>
        </w:rPr>
        <w:t>рассмотрев в открытом судебном засед</w:t>
      </w:r>
      <w:r w:rsidRPr="006752CC" w:rsidR="007F7D86">
        <w:rPr>
          <w:szCs w:val="28"/>
        </w:rPr>
        <w:t xml:space="preserve">ании гражданское дело </w:t>
      </w:r>
      <w:r w:rsidRPr="006752CC">
        <w:rPr>
          <w:szCs w:val="28"/>
        </w:rPr>
        <w:t xml:space="preserve">по исковому заявлению </w:t>
      </w:r>
      <w:r w:rsidRPr="00613C4A" w:rsidR="00613C4A">
        <w:rPr>
          <w:szCs w:val="28"/>
        </w:rPr>
        <w:t xml:space="preserve">ИЗЪЯТО </w:t>
      </w:r>
      <w:r w:rsidRPr="00D32A71" w:rsidR="00D32A71">
        <w:rPr>
          <w:szCs w:val="28"/>
        </w:rPr>
        <w:t>к ПАО</w:t>
      </w:r>
      <w:r w:rsidRPr="00D32A71" w:rsidR="00D32A71">
        <w:rPr>
          <w:szCs w:val="28"/>
        </w:rPr>
        <w:t xml:space="preserve"> «Группа Ренессанс Страхование» о взыскании денежных средств,</w:t>
      </w:r>
    </w:p>
    <w:p w:rsidR="008865BE" w:rsidP="00466210">
      <w:pPr>
        <w:ind w:firstLine="709"/>
        <w:jc w:val="both"/>
      </w:pPr>
      <w:r w:rsidRPr="008723E4">
        <w:t>Руководствуясь статьями 88, 98, 194-199 ГПК РФ, суд</w:t>
      </w:r>
    </w:p>
    <w:p w:rsidR="00734680" w:rsidRPr="006752CC" w:rsidP="00466210">
      <w:pPr>
        <w:ind w:firstLine="709"/>
        <w:jc w:val="both"/>
      </w:pPr>
    </w:p>
    <w:p w:rsidR="00186C65" w:rsidRPr="006752CC" w:rsidP="00186C65">
      <w:pPr>
        <w:ind w:firstLine="709"/>
        <w:jc w:val="center"/>
        <w:rPr>
          <w:b/>
        </w:rPr>
      </w:pPr>
      <w:r w:rsidRPr="006752CC">
        <w:rPr>
          <w:b/>
        </w:rPr>
        <w:t>р</w:t>
      </w:r>
      <w:r w:rsidRPr="006752CC">
        <w:rPr>
          <w:b/>
        </w:rPr>
        <w:t xml:space="preserve"> е ш и л :</w:t>
      </w:r>
    </w:p>
    <w:p w:rsidR="00186C65" w:rsidRPr="006752CC" w:rsidP="00186C65">
      <w:pPr>
        <w:ind w:firstLine="709"/>
        <w:jc w:val="both"/>
      </w:pPr>
      <w:r w:rsidRPr="006752CC">
        <w:t xml:space="preserve"> </w:t>
      </w:r>
    </w:p>
    <w:p w:rsidR="00186C65" w:rsidRPr="006752CC" w:rsidP="00186C65">
      <w:pPr>
        <w:ind w:firstLine="709"/>
        <w:jc w:val="both"/>
      </w:pPr>
      <w:r w:rsidRPr="006752CC">
        <w:t xml:space="preserve">Исковые требования </w:t>
      </w:r>
      <w:r w:rsidRPr="00613C4A" w:rsidR="00613C4A">
        <w:t xml:space="preserve">ИЗЪЯТО </w:t>
      </w:r>
      <w:r w:rsidRPr="00D32A71" w:rsidR="00D32A71">
        <w:t>к ПАО «Группа Ренессанс Страховани</w:t>
      </w:r>
      <w:r w:rsidR="00D32A71">
        <w:t>е» о взыскании денежных средств</w:t>
      </w:r>
      <w:r w:rsidRPr="00734680" w:rsidR="00734680">
        <w:t>,</w:t>
      </w:r>
      <w:r w:rsidR="00734680">
        <w:t xml:space="preserve"> </w:t>
      </w:r>
      <w:r w:rsidRPr="006752CC">
        <w:t>- удовлетворить</w:t>
      </w:r>
      <w:r w:rsidRPr="006752CC" w:rsidR="00B9325C">
        <w:t xml:space="preserve"> </w:t>
      </w:r>
      <w:r w:rsidR="00C31AAA">
        <w:t>частично</w:t>
      </w:r>
      <w:r w:rsidRPr="006752CC">
        <w:t>.</w:t>
      </w:r>
    </w:p>
    <w:p w:rsidR="00B408C0" w:rsidP="00EA20C1">
      <w:pPr>
        <w:ind w:firstLine="709"/>
        <w:jc w:val="both"/>
      </w:pPr>
      <w:r w:rsidRPr="006752CC">
        <w:t xml:space="preserve">Взыскать с </w:t>
      </w:r>
      <w:r w:rsidRPr="00096B72" w:rsidR="00096B72">
        <w:t>ПАО «Группа Ренессанс Страхование»</w:t>
      </w:r>
      <w:r w:rsidR="000A7180">
        <w:t>,</w:t>
      </w:r>
      <w:r w:rsidRPr="00734680" w:rsidR="00734680">
        <w:t xml:space="preserve"> </w:t>
      </w:r>
      <w:r w:rsidR="002128E3">
        <w:t xml:space="preserve">юридический </w:t>
      </w:r>
      <w:r w:rsidRPr="006752CC" w:rsidR="00466210">
        <w:t>адрес</w:t>
      </w:r>
      <w:r w:rsidR="002B08A7">
        <w:t xml:space="preserve">: </w:t>
      </w:r>
      <w:r w:rsidR="002128E3">
        <w:t xml:space="preserve">Россия, г. Москва, наб. </w:t>
      </w:r>
      <w:r w:rsidR="002128E3">
        <w:t>Дербеневская</w:t>
      </w:r>
      <w:r w:rsidR="002128E3">
        <w:t xml:space="preserve">, д. 11, </w:t>
      </w:r>
      <w:r w:rsidR="002128E3">
        <w:t>эт</w:t>
      </w:r>
      <w:r w:rsidR="002128E3">
        <w:t>. 10, пом. 12</w:t>
      </w:r>
      <w:r w:rsidRPr="006752CC" w:rsidR="00466210">
        <w:t xml:space="preserve">, </w:t>
      </w:r>
      <w:r w:rsidR="002128E3">
        <w:t>ИНН 7725497022, КПП 772501001, ОГРН 1187746794366</w:t>
      </w:r>
      <w:r w:rsidR="00A97551">
        <w:t xml:space="preserve"> </w:t>
      </w:r>
      <w:r w:rsidRPr="006752CC" w:rsidR="00186C65">
        <w:t xml:space="preserve">в пользу </w:t>
      </w:r>
      <w:r w:rsidRPr="00613C4A" w:rsidR="00613C4A">
        <w:t>ИЗЪЯТО</w:t>
      </w:r>
      <w:r w:rsidR="00114A8B">
        <w:t>,</w:t>
      </w:r>
      <w:r w:rsidR="009658C9">
        <w:t xml:space="preserve"> </w:t>
      </w:r>
      <w:r w:rsidRPr="006752CC" w:rsidR="00654D13">
        <w:t>денежные</w:t>
      </w:r>
      <w:r w:rsidRPr="006752CC" w:rsidR="00565DFA">
        <w:t xml:space="preserve"> средств</w:t>
      </w:r>
      <w:r w:rsidRPr="006752CC" w:rsidR="00F13164">
        <w:t>а</w:t>
      </w:r>
      <w:r w:rsidRPr="006752CC" w:rsidR="00565DFA">
        <w:t xml:space="preserve"> </w:t>
      </w:r>
      <w:r w:rsidRPr="006752CC" w:rsidR="00186C65">
        <w:t>в размере</w:t>
      </w:r>
      <w:r w:rsidRPr="006752CC" w:rsidR="00565DFA">
        <w:t xml:space="preserve"> </w:t>
      </w:r>
      <w:r w:rsidR="00F54057">
        <w:t>25500</w:t>
      </w:r>
      <w:r w:rsidRPr="008C2826" w:rsidR="00565454">
        <w:t xml:space="preserve"> </w:t>
      </w:r>
      <w:r w:rsidRPr="008C2826">
        <w:t>(</w:t>
      </w:r>
      <w:r w:rsidR="00F54057">
        <w:t>двадцать пять тысяч пятьсот</w:t>
      </w:r>
      <w:r w:rsidRPr="008C2826" w:rsidR="005679C7">
        <w:t>)</w:t>
      </w:r>
      <w:r w:rsidRPr="008C2826" w:rsidR="005D5EF9">
        <w:t xml:space="preserve"> </w:t>
      </w:r>
      <w:r w:rsidRPr="008C2826" w:rsidR="005679C7">
        <w:t>руб</w:t>
      </w:r>
      <w:r w:rsidR="00AB6C4A">
        <w:t>.</w:t>
      </w:r>
      <w:r w:rsidRPr="008C2826">
        <w:t xml:space="preserve"> </w:t>
      </w:r>
      <w:r w:rsidRPr="008C2826" w:rsidR="000752A2">
        <w:t>00</w:t>
      </w:r>
      <w:r w:rsidRPr="008C2826" w:rsidR="00186C65">
        <w:t xml:space="preserve"> коп</w:t>
      </w:r>
      <w:r w:rsidR="00AB6C4A">
        <w:t>.</w:t>
      </w:r>
      <w:r w:rsidRPr="008C2826" w:rsidR="00265E4E">
        <w:t xml:space="preserve">, </w:t>
      </w:r>
      <w:r w:rsidRPr="00BE3098" w:rsidR="00265E4E">
        <w:t>из них</w:t>
      </w:r>
      <w:r w:rsidR="003E72C5">
        <w:t>:</w:t>
      </w:r>
      <w:r w:rsidR="00C10D07">
        <w:t xml:space="preserve"> </w:t>
      </w:r>
      <w:r w:rsidR="00F54057">
        <w:t>150</w:t>
      </w:r>
      <w:r w:rsidR="00AE6A19">
        <w:t>00,00 руб.</w:t>
      </w:r>
      <w:r w:rsidR="00C10D07">
        <w:t xml:space="preserve"> </w:t>
      </w:r>
      <w:r w:rsidR="005005A6">
        <w:t>–</w:t>
      </w:r>
      <w:r w:rsidR="00C10D07">
        <w:t xml:space="preserve"> </w:t>
      </w:r>
      <w:r w:rsidR="00CB78FA">
        <w:t>сумма расходов на оплату экспертизы</w:t>
      </w:r>
      <w:r w:rsidR="005005A6">
        <w:t xml:space="preserve">; </w:t>
      </w:r>
      <w:r w:rsidR="00CB78FA">
        <w:t>10</w:t>
      </w:r>
      <w:r w:rsidR="00EA20C1">
        <w:t>000</w:t>
      </w:r>
      <w:r w:rsidR="00763E60">
        <w:t xml:space="preserve">,00 ₽ - </w:t>
      </w:r>
      <w:r w:rsidRPr="001756C4" w:rsidR="00AA7419">
        <w:t>на оплату услуг представителя</w:t>
      </w:r>
      <w:r w:rsidRPr="001756C4" w:rsidR="00763E60">
        <w:t xml:space="preserve">; </w:t>
      </w:r>
      <w:r w:rsidR="00CB78FA">
        <w:t>500</w:t>
      </w:r>
      <w:r w:rsidR="00EA20C1">
        <w:t xml:space="preserve">,00 </w:t>
      </w:r>
      <w:r w:rsidR="00CB78FA">
        <w:t>₽</w:t>
      </w:r>
      <w:r w:rsidR="00EA20C1">
        <w:t xml:space="preserve"> – </w:t>
      </w:r>
      <w:r w:rsidR="00CB78FA">
        <w:t xml:space="preserve">сумма </w:t>
      </w:r>
      <w:r w:rsidRPr="00CB78FA" w:rsidR="00CB78FA">
        <w:t>компенсации морального вреда</w:t>
      </w:r>
      <w:r w:rsidR="00D32A3D">
        <w:t xml:space="preserve">, </w:t>
      </w:r>
      <w:r w:rsidR="00EA20C1">
        <w:t xml:space="preserve">а также </w:t>
      </w:r>
      <w:r>
        <w:t xml:space="preserve">расходы по оплате госпошлины в размере </w:t>
      </w:r>
      <w:r w:rsidR="00E624EA">
        <w:t>900</w:t>
      </w:r>
      <w:r>
        <w:t xml:space="preserve"> (</w:t>
      </w:r>
      <w:r w:rsidR="00E624EA">
        <w:t>девятьсот</w:t>
      </w:r>
      <w:r>
        <w:t>) руб</w:t>
      </w:r>
      <w:r w:rsidR="00EA20C1">
        <w:t>.</w:t>
      </w:r>
      <w:r>
        <w:t xml:space="preserve"> </w:t>
      </w:r>
      <w:r w:rsidR="00EA20C1">
        <w:t>00</w:t>
      </w:r>
      <w:r>
        <w:t xml:space="preserve"> коп. </w:t>
      </w:r>
    </w:p>
    <w:p w:rsidR="00C31AAA" w:rsidRPr="006752CC" w:rsidP="00604B18">
      <w:pPr>
        <w:ind w:firstLine="709"/>
        <w:jc w:val="both"/>
      </w:pPr>
      <w:r>
        <w:t>В остальной части иска отказать.</w:t>
      </w:r>
    </w:p>
    <w:p w:rsidR="00AC6A29" w:rsidRPr="006752CC" w:rsidP="00AC6A29">
      <w:pPr>
        <w:ind w:firstLine="709"/>
        <w:jc w:val="both"/>
      </w:pPr>
      <w:r w:rsidRPr="006752CC"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6752CC" w:rsidP="00AC6A29">
      <w:pPr>
        <w:ind w:firstLine="709"/>
        <w:jc w:val="both"/>
      </w:pPr>
      <w:r w:rsidRPr="006752CC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4D65" w:rsidRPr="006752CC" w:rsidP="00AC6A29">
      <w:pPr>
        <w:ind w:firstLine="709"/>
        <w:jc w:val="both"/>
      </w:pPr>
      <w:r w:rsidRPr="006752CC"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604B18" w:rsidRPr="006752CC" w:rsidP="00AC6A29">
      <w:pPr>
        <w:ind w:firstLine="709"/>
        <w:jc w:val="both"/>
      </w:pPr>
    </w:p>
    <w:p w:rsidR="00186C65" w:rsidRPr="006752CC" w:rsidP="007E4D65">
      <w:pPr>
        <w:ind w:firstLine="709"/>
        <w:jc w:val="both"/>
        <w:rPr>
          <w:sz w:val="22"/>
        </w:rPr>
      </w:pPr>
      <w:r w:rsidRPr="006752CC">
        <w:t>Мировой судья                                                                       И.В. Ищенко</w:t>
      </w:r>
    </w:p>
    <w:sectPr w:rsidSect="006752CC">
      <w:headerReference w:type="default" r:id="rId5"/>
      <w:footerReference w:type="even" r:id="rId6"/>
      <w:footerReference w:type="default" r:id="rId7"/>
      <w:pgSz w:w="11906" w:h="16838" w:code="9"/>
      <w:pgMar w:top="567" w:right="567" w:bottom="567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A19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17225"/>
    <w:rsid w:val="0002448C"/>
    <w:rsid w:val="00034F9A"/>
    <w:rsid w:val="00075213"/>
    <w:rsid w:val="000752A2"/>
    <w:rsid w:val="000779C2"/>
    <w:rsid w:val="00081063"/>
    <w:rsid w:val="00096B72"/>
    <w:rsid w:val="000A7180"/>
    <w:rsid w:val="000B2ED4"/>
    <w:rsid w:val="000C1D86"/>
    <w:rsid w:val="000D4D01"/>
    <w:rsid w:val="000F3FF6"/>
    <w:rsid w:val="000F47C4"/>
    <w:rsid w:val="001031B8"/>
    <w:rsid w:val="00105E87"/>
    <w:rsid w:val="00114A8B"/>
    <w:rsid w:val="00132BA8"/>
    <w:rsid w:val="00146033"/>
    <w:rsid w:val="001756C4"/>
    <w:rsid w:val="00186C65"/>
    <w:rsid w:val="00196001"/>
    <w:rsid w:val="001A2899"/>
    <w:rsid w:val="001D0F5C"/>
    <w:rsid w:val="002057CD"/>
    <w:rsid w:val="002128E3"/>
    <w:rsid w:val="00214F6C"/>
    <w:rsid w:val="00242DDB"/>
    <w:rsid w:val="002435C0"/>
    <w:rsid w:val="00265E4E"/>
    <w:rsid w:val="00272335"/>
    <w:rsid w:val="002754BD"/>
    <w:rsid w:val="002964B5"/>
    <w:rsid w:val="002B08A7"/>
    <w:rsid w:val="002B0FD3"/>
    <w:rsid w:val="002B26E1"/>
    <w:rsid w:val="002C4C35"/>
    <w:rsid w:val="002C5D87"/>
    <w:rsid w:val="002D3F8A"/>
    <w:rsid w:val="002E1A8C"/>
    <w:rsid w:val="002E21E4"/>
    <w:rsid w:val="002E66E4"/>
    <w:rsid w:val="0030701B"/>
    <w:rsid w:val="00312422"/>
    <w:rsid w:val="00312D1A"/>
    <w:rsid w:val="0031621D"/>
    <w:rsid w:val="003361A3"/>
    <w:rsid w:val="00336CB1"/>
    <w:rsid w:val="0035203B"/>
    <w:rsid w:val="003574BA"/>
    <w:rsid w:val="003617F6"/>
    <w:rsid w:val="003711E5"/>
    <w:rsid w:val="003A0E7A"/>
    <w:rsid w:val="003C1750"/>
    <w:rsid w:val="003C1D25"/>
    <w:rsid w:val="003C7C25"/>
    <w:rsid w:val="003E72C5"/>
    <w:rsid w:val="0041483A"/>
    <w:rsid w:val="00463F74"/>
    <w:rsid w:val="00466210"/>
    <w:rsid w:val="0047666F"/>
    <w:rsid w:val="004A3834"/>
    <w:rsid w:val="004E1030"/>
    <w:rsid w:val="004E3E66"/>
    <w:rsid w:val="005005A6"/>
    <w:rsid w:val="00505CEE"/>
    <w:rsid w:val="005221AA"/>
    <w:rsid w:val="00565454"/>
    <w:rsid w:val="00565DFA"/>
    <w:rsid w:val="005679C7"/>
    <w:rsid w:val="0059725B"/>
    <w:rsid w:val="005A398B"/>
    <w:rsid w:val="005D133F"/>
    <w:rsid w:val="005D5EF9"/>
    <w:rsid w:val="00604B18"/>
    <w:rsid w:val="00606F1D"/>
    <w:rsid w:val="00613C4A"/>
    <w:rsid w:val="006243D2"/>
    <w:rsid w:val="0064566F"/>
    <w:rsid w:val="00654D13"/>
    <w:rsid w:val="00671062"/>
    <w:rsid w:val="006752CC"/>
    <w:rsid w:val="0068216B"/>
    <w:rsid w:val="006B0FD2"/>
    <w:rsid w:val="006B22B0"/>
    <w:rsid w:val="006B333A"/>
    <w:rsid w:val="006C2425"/>
    <w:rsid w:val="006D69D0"/>
    <w:rsid w:val="007037AA"/>
    <w:rsid w:val="00716BB1"/>
    <w:rsid w:val="00727EBF"/>
    <w:rsid w:val="00734680"/>
    <w:rsid w:val="00763E60"/>
    <w:rsid w:val="00765815"/>
    <w:rsid w:val="007746DE"/>
    <w:rsid w:val="00777342"/>
    <w:rsid w:val="00782E84"/>
    <w:rsid w:val="00785CAB"/>
    <w:rsid w:val="007C5A84"/>
    <w:rsid w:val="007D74BA"/>
    <w:rsid w:val="007E4D65"/>
    <w:rsid w:val="007F2D59"/>
    <w:rsid w:val="007F7D86"/>
    <w:rsid w:val="00857503"/>
    <w:rsid w:val="008723E4"/>
    <w:rsid w:val="00872421"/>
    <w:rsid w:val="00886516"/>
    <w:rsid w:val="008865BE"/>
    <w:rsid w:val="00887530"/>
    <w:rsid w:val="0089082B"/>
    <w:rsid w:val="008944DA"/>
    <w:rsid w:val="008A0613"/>
    <w:rsid w:val="008A2853"/>
    <w:rsid w:val="008C2826"/>
    <w:rsid w:val="008D1422"/>
    <w:rsid w:val="008D1B50"/>
    <w:rsid w:val="008E2486"/>
    <w:rsid w:val="008F3C58"/>
    <w:rsid w:val="0094726F"/>
    <w:rsid w:val="009658C9"/>
    <w:rsid w:val="00980706"/>
    <w:rsid w:val="009A3821"/>
    <w:rsid w:val="009C0C55"/>
    <w:rsid w:val="009E15EF"/>
    <w:rsid w:val="009F0B47"/>
    <w:rsid w:val="00A3304C"/>
    <w:rsid w:val="00A62DDA"/>
    <w:rsid w:val="00A6737D"/>
    <w:rsid w:val="00A6770C"/>
    <w:rsid w:val="00A859E3"/>
    <w:rsid w:val="00A91204"/>
    <w:rsid w:val="00A97551"/>
    <w:rsid w:val="00AA0599"/>
    <w:rsid w:val="00AA4A04"/>
    <w:rsid w:val="00AA7419"/>
    <w:rsid w:val="00AB6C4A"/>
    <w:rsid w:val="00AC6A29"/>
    <w:rsid w:val="00AD2F8D"/>
    <w:rsid w:val="00AE6A19"/>
    <w:rsid w:val="00B16588"/>
    <w:rsid w:val="00B23DB4"/>
    <w:rsid w:val="00B408C0"/>
    <w:rsid w:val="00B5177E"/>
    <w:rsid w:val="00B571D4"/>
    <w:rsid w:val="00B65245"/>
    <w:rsid w:val="00B674C0"/>
    <w:rsid w:val="00B82D40"/>
    <w:rsid w:val="00B9053D"/>
    <w:rsid w:val="00B9325C"/>
    <w:rsid w:val="00BA2024"/>
    <w:rsid w:val="00BA3161"/>
    <w:rsid w:val="00BE3098"/>
    <w:rsid w:val="00BE469A"/>
    <w:rsid w:val="00BF1DE8"/>
    <w:rsid w:val="00C10D07"/>
    <w:rsid w:val="00C11DB0"/>
    <w:rsid w:val="00C21000"/>
    <w:rsid w:val="00C31AAA"/>
    <w:rsid w:val="00C420A6"/>
    <w:rsid w:val="00C75582"/>
    <w:rsid w:val="00C92FEF"/>
    <w:rsid w:val="00CB02AF"/>
    <w:rsid w:val="00CB78FA"/>
    <w:rsid w:val="00CE4828"/>
    <w:rsid w:val="00CF1928"/>
    <w:rsid w:val="00D043EC"/>
    <w:rsid w:val="00D0486E"/>
    <w:rsid w:val="00D05837"/>
    <w:rsid w:val="00D1310F"/>
    <w:rsid w:val="00D265C1"/>
    <w:rsid w:val="00D27B9E"/>
    <w:rsid w:val="00D32148"/>
    <w:rsid w:val="00D32A3D"/>
    <w:rsid w:val="00D32A71"/>
    <w:rsid w:val="00D67E8B"/>
    <w:rsid w:val="00D73FC8"/>
    <w:rsid w:val="00D744B0"/>
    <w:rsid w:val="00D804FF"/>
    <w:rsid w:val="00DB1E92"/>
    <w:rsid w:val="00DD1F60"/>
    <w:rsid w:val="00DE314B"/>
    <w:rsid w:val="00DF5BDC"/>
    <w:rsid w:val="00E113A6"/>
    <w:rsid w:val="00E46980"/>
    <w:rsid w:val="00E5396E"/>
    <w:rsid w:val="00E624EA"/>
    <w:rsid w:val="00E7294A"/>
    <w:rsid w:val="00EA20C1"/>
    <w:rsid w:val="00EF3D19"/>
    <w:rsid w:val="00EF44FD"/>
    <w:rsid w:val="00F13164"/>
    <w:rsid w:val="00F3685C"/>
    <w:rsid w:val="00F54057"/>
    <w:rsid w:val="00F57762"/>
    <w:rsid w:val="00F67D30"/>
    <w:rsid w:val="00F86B2E"/>
    <w:rsid w:val="00F93C82"/>
    <w:rsid w:val="00FE39A9"/>
    <w:rsid w:val="00FF1A54"/>
    <w:rsid w:val="00FF2BE0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BDB8-26A0-4143-A6B6-2842B0DE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