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716" w:rsidRPr="00A07938" w:rsidP="009B271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>Дело № 02-0038/81/2026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716" w:rsidRPr="00A07938" w:rsidP="009B271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9B2716" w:rsidRPr="00A07938" w:rsidP="009B271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>ИМЕНЕМ   РОССИЙСКОЙ   ФЕДЕРАЦИИ</w:t>
      </w:r>
    </w:p>
    <w:p w:rsidR="009B2716" w:rsidRPr="00A07938" w:rsidP="009B271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395132" w:rsidRPr="00A07938" w:rsidP="009B271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716" w:rsidRPr="00A07938" w:rsidP="009B27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19 февраля 2026 года                                                           город Симферополь</w:t>
      </w:r>
    </w:p>
    <w:p w:rsidR="009B2716" w:rsidRPr="00A07938" w:rsidP="009B2716">
      <w:pPr>
        <w:shd w:val="clear" w:color="auto" w:fill="FFFFFF"/>
        <w:tabs>
          <w:tab w:val="left" w:pos="570"/>
        </w:tabs>
        <w:spacing w:after="0" w:line="240" w:lineRule="auto"/>
        <w:ind w:firstLine="57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716" w:rsidRPr="00A07938" w:rsidP="009B2716">
      <w:pPr>
        <w:shd w:val="clear" w:color="auto" w:fill="FFFFFF"/>
        <w:spacing w:after="0" w:line="240" w:lineRule="auto"/>
        <w:ind w:firstLine="57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>Буйлова</w:t>
      </w:r>
      <w:r w:rsidRPr="00A07938">
        <w:rPr>
          <w:rFonts w:ascii="Times New Roman" w:eastAsia="Times New Roman" w:hAnsi="Times New Roman"/>
          <w:sz w:val="28"/>
          <w:szCs w:val="28"/>
          <w:lang w:eastAsia="ru-RU"/>
        </w:rPr>
        <w:t xml:space="preserve"> С.Л., 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 xml:space="preserve">при секретаре </w:t>
      </w:r>
      <w:r w:rsidRPr="00A07938">
        <w:rPr>
          <w:rFonts w:ascii="Times New Roman" w:hAnsi="Times New Roman"/>
          <w:sz w:val="28"/>
          <w:szCs w:val="28"/>
        </w:rPr>
        <w:t>Садиковой</w:t>
      </w:r>
      <w:r w:rsidRPr="00A07938">
        <w:rPr>
          <w:rFonts w:ascii="Times New Roman" w:hAnsi="Times New Roman"/>
          <w:sz w:val="28"/>
          <w:szCs w:val="28"/>
        </w:rPr>
        <w:t xml:space="preserve"> Л.А.,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 xml:space="preserve">рассмотрев </w:t>
      </w:r>
      <w:r w:rsidRPr="00A07938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F64040">
        <w:rPr>
          <w:rFonts w:ascii="Times New Roman" w:hAnsi="Times New Roman"/>
          <w:sz w:val="28"/>
          <w:szCs w:val="28"/>
        </w:rPr>
        <w:t>***</w:t>
      </w:r>
      <w:r w:rsidRPr="00A07938">
        <w:rPr>
          <w:rFonts w:ascii="Times New Roman" w:hAnsi="Times New Roman"/>
          <w:sz w:val="28"/>
          <w:szCs w:val="28"/>
        </w:rPr>
        <w:t xml:space="preserve"> к </w:t>
      </w:r>
      <w:r w:rsidR="00F64040">
        <w:rPr>
          <w:rFonts w:ascii="Times New Roman" w:hAnsi="Times New Roman"/>
          <w:sz w:val="28"/>
          <w:szCs w:val="28"/>
        </w:rPr>
        <w:t>***</w:t>
      </w:r>
      <w:r w:rsidRPr="00A07938">
        <w:rPr>
          <w:rFonts w:ascii="Times New Roman" w:hAnsi="Times New Roman"/>
          <w:sz w:val="28"/>
          <w:szCs w:val="28"/>
        </w:rPr>
        <w:t xml:space="preserve">  о взыскании задолженности по договору</w:t>
      </w:r>
      <w:r w:rsidRPr="00A07938">
        <w:rPr>
          <w:rFonts w:ascii="Times New Roman" w:hAnsi="Times New Roman"/>
          <w:sz w:val="28"/>
          <w:szCs w:val="28"/>
        </w:rPr>
        <w:t xml:space="preserve"> займа, </w:t>
      </w:r>
    </w:p>
    <w:p w:rsidR="009B2716" w:rsidRPr="00A07938" w:rsidP="009B271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07938">
        <w:rPr>
          <w:sz w:val="28"/>
          <w:szCs w:val="28"/>
        </w:rPr>
        <w:t>На основании ст. ст. 196, 199, 200 Гражданского кодекса Российской Федерации, р</w:t>
      </w:r>
      <w:r w:rsidRPr="00A07938">
        <w:rPr>
          <w:sz w:val="28"/>
          <w:szCs w:val="28"/>
        </w:rPr>
        <w:t>уководствуясь статьями 55-57, 59-60, 67, 98, 194-198</w:t>
      </w:r>
      <w:r w:rsidRPr="00A07938">
        <w:rPr>
          <w:sz w:val="28"/>
          <w:szCs w:val="28"/>
        </w:rPr>
        <w:t xml:space="preserve"> </w:t>
      </w:r>
      <w:r w:rsidRPr="00A07938">
        <w:rPr>
          <w:sz w:val="28"/>
          <w:szCs w:val="28"/>
        </w:rPr>
        <w:t xml:space="preserve"> Гражданского процессуального кодекса  Российской Федерации,  </w:t>
      </w:r>
    </w:p>
    <w:p w:rsidR="009B2716" w:rsidRPr="00A07938" w:rsidP="009B271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>РЕШИЛ: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="00F64040">
        <w:rPr>
          <w:rFonts w:ascii="Times New Roman" w:hAnsi="Times New Roman"/>
          <w:sz w:val="28"/>
          <w:szCs w:val="28"/>
        </w:rPr>
        <w:t>***</w:t>
      </w:r>
      <w:r w:rsidRPr="00A07938">
        <w:rPr>
          <w:rFonts w:ascii="Times New Roman" w:hAnsi="Times New Roman"/>
          <w:sz w:val="28"/>
          <w:szCs w:val="28"/>
        </w:rPr>
        <w:t xml:space="preserve"> </w:t>
      </w:r>
      <w:r w:rsidRPr="00A07938">
        <w:rPr>
          <w:rFonts w:ascii="Times New Roman" w:hAnsi="Times New Roman"/>
          <w:sz w:val="28"/>
          <w:szCs w:val="28"/>
        </w:rPr>
        <w:t>к</w:t>
      </w:r>
      <w:r w:rsidRPr="00A07938">
        <w:rPr>
          <w:rFonts w:ascii="Times New Roman" w:hAnsi="Times New Roman"/>
          <w:sz w:val="28"/>
          <w:szCs w:val="28"/>
        </w:rPr>
        <w:t xml:space="preserve"> </w:t>
      </w:r>
      <w:r w:rsidR="00F64040">
        <w:rPr>
          <w:rFonts w:ascii="Times New Roman" w:hAnsi="Times New Roman"/>
          <w:sz w:val="28"/>
          <w:szCs w:val="28"/>
        </w:rPr>
        <w:t>***</w:t>
      </w:r>
      <w:r w:rsidRPr="00A07938">
        <w:rPr>
          <w:rFonts w:ascii="Times New Roman" w:hAnsi="Times New Roman"/>
          <w:sz w:val="28"/>
          <w:szCs w:val="28"/>
        </w:rPr>
        <w:t xml:space="preserve"> </w:t>
      </w:r>
      <w:r w:rsidRPr="00A07938">
        <w:rPr>
          <w:rFonts w:ascii="Times New Roman" w:hAnsi="Times New Roman"/>
          <w:sz w:val="28"/>
          <w:szCs w:val="28"/>
        </w:rPr>
        <w:t>о</w:t>
      </w:r>
      <w:r w:rsidRPr="00A07938">
        <w:rPr>
          <w:rFonts w:ascii="Times New Roman" w:hAnsi="Times New Roman"/>
          <w:sz w:val="28"/>
          <w:szCs w:val="28"/>
        </w:rPr>
        <w:t xml:space="preserve"> взыскании задолженности по договору займа отказать полностью.</w:t>
      </w:r>
    </w:p>
    <w:p w:rsidR="009B2716" w:rsidRPr="00A07938" w:rsidP="009B271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7938">
        <w:rPr>
          <w:rFonts w:ascii="Times New Roman" w:hAnsi="Times New Roman"/>
          <w:sz w:val="28"/>
          <w:szCs w:val="28"/>
        </w:rPr>
        <w:t xml:space="preserve">         </w:t>
      </w:r>
      <w:r w:rsidRPr="00A07938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9B2716" w:rsidRP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sz w:val="28"/>
          <w:szCs w:val="28"/>
        </w:rPr>
        <w:t xml:space="preserve">  </w:t>
      </w:r>
      <w:r w:rsidRPr="00A07938">
        <w:rPr>
          <w:rFonts w:ascii="Times New Roman" w:hAnsi="Times New Roman"/>
          <w:sz w:val="28"/>
          <w:szCs w:val="28"/>
        </w:rPr>
        <w:tab/>
        <w:t xml:space="preserve"> </w:t>
      </w:r>
    </w:p>
    <w:p w:rsidR="00A07938" w:rsidP="009B27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938">
        <w:rPr>
          <w:rFonts w:ascii="Times New Roman" w:hAnsi="Times New Roman"/>
          <w:i/>
          <w:sz w:val="28"/>
          <w:szCs w:val="28"/>
        </w:rPr>
        <w:t xml:space="preserve"> </w:t>
      </w:r>
      <w:r w:rsidRPr="00A07938">
        <w:rPr>
          <w:rFonts w:ascii="Times New Roman" w:hAnsi="Times New Roman"/>
          <w:sz w:val="28"/>
          <w:szCs w:val="28"/>
        </w:rPr>
        <w:t xml:space="preserve"> Мировой судья               </w:t>
      </w:r>
      <w:r w:rsidRPr="00A07938">
        <w:rPr>
          <w:rFonts w:ascii="Times New Roman" w:hAnsi="Times New Roman"/>
          <w:sz w:val="28"/>
          <w:szCs w:val="28"/>
        </w:rPr>
        <w:t xml:space="preserve">                                                       С.Л. </w:t>
      </w:r>
      <w:r w:rsidRPr="00A07938">
        <w:rPr>
          <w:rFonts w:ascii="Times New Roman" w:hAnsi="Times New Roman"/>
          <w:sz w:val="28"/>
          <w:szCs w:val="28"/>
        </w:rPr>
        <w:t>Буйлова</w:t>
      </w:r>
      <w:r w:rsidRPr="00A0793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9B2716" w:rsidRPr="00A07938" w:rsidP="00A07938">
      <w:pPr>
        <w:tabs>
          <w:tab w:val="left" w:pos="927"/>
        </w:tabs>
        <w:rPr>
          <w:rFonts w:ascii="Times New Roman" w:hAnsi="Times New Roman"/>
          <w:sz w:val="28"/>
          <w:szCs w:val="28"/>
        </w:rPr>
      </w:pPr>
    </w:p>
    <w:sectPr w:rsidSect="009B2716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07"/>
    <w:rsid w:val="00395132"/>
    <w:rsid w:val="009B2716"/>
    <w:rsid w:val="00A07938"/>
    <w:rsid w:val="00C54307"/>
    <w:rsid w:val="00E83CAE"/>
    <w:rsid w:val="00F640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7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