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10</w:t>
      </w:r>
    </w:p>
    <w:p w:rsidR="00A77B3E"/>
    <w:p w:rsidR="00A77B3E">
      <w:r>
        <w:t xml:space="preserve">Дело № 02-0039/82/2023 </w:t>
      </w:r>
    </w:p>
    <w:p w:rsidR="00A77B3E"/>
    <w:p w:rsidR="00A77B3E">
      <w:r>
        <w:t>РЕШЕНИЕ</w:t>
      </w:r>
    </w:p>
    <w:p w:rsidR="00A77B3E">
      <w:r>
        <w:t xml:space="preserve">ИМЕНЕМ РОССИЙСКОЙ ФЕДЕРАЦИИ </w:t>
      </w:r>
    </w:p>
    <w:p w:rsidR="00A77B3E"/>
    <w:p w:rsidR="00A77B3E">
      <w:r>
        <w:t>«02» февраля 2023 года                                                                   г. Симферополь</w:t>
      </w:r>
    </w:p>
    <w:p w:rsidR="00A77B3E"/>
    <w:p w:rsidR="00A77B3E">
      <w:r>
        <w:t>Мировой судья судебного участка №82 Симферопольского судебного района (Симферопольский муниципальный район) Республики Крым           Гирина Л.М.,</w:t>
      </w:r>
    </w:p>
    <w:p w:rsidR="00A77B3E">
      <w:r>
        <w:t>при секретаре – Бодриченко Я.В.,</w:t>
      </w:r>
    </w:p>
    <w:p w:rsidR="00A77B3E">
      <w:r>
        <w:t>с участием истца – фио,</w:t>
      </w:r>
    </w:p>
    <w:p w:rsidR="00A77B3E">
      <w:r>
        <w:t>ответчика – фио,</w:t>
      </w:r>
    </w:p>
    <w:p w:rsidR="00A77B3E">
      <w:r>
        <w:t xml:space="preserve">представителя ответчика – фио,  </w:t>
      </w:r>
    </w:p>
    <w:p w:rsidR="00A77B3E">
      <w:r>
        <w:t xml:space="preserve">рассмотрев в открытом судебном заседании в зале судебного участка в г.Симферополе гражданское дело по исковому заявлению </w:t>
      </w:r>
    </w:p>
    <w:p w:rsidR="00A77B3E">
      <w:r>
        <w:t xml:space="preserve">фио </w:t>
      </w:r>
    </w:p>
    <w:p w:rsidR="00A77B3E">
      <w:r>
        <w:t xml:space="preserve">к фио   </w:t>
      </w:r>
    </w:p>
    <w:p w:rsidR="00A77B3E">
      <w:r>
        <w:t>о возмещении материального ущерба,</w:t>
      </w:r>
    </w:p>
    <w:p w:rsidR="00A77B3E">
      <w:r>
        <w:t>установил:</w:t>
      </w:r>
    </w:p>
    <w:p w:rsidR="00A77B3E">
      <w:r>
        <w:t xml:space="preserve">фио обратилась в судебный участок №82 Симферопольского судебного района (Симферопольский муниципальный район) Республики Крым с исковым заявлением к фио о возмещении материального ущерба в размере 5527 рублей 55 копеек, взыскании расходов на юридические услуги в размере 3500 рублей 00 копеек.      </w:t>
      </w:r>
    </w:p>
    <w:p w:rsidR="00A77B3E">
      <w:r>
        <w:t xml:space="preserve">Исковые требования мотивированы тем, что в ходе произошедшего 02.11.2021 примерно с 11:00 до 12:00 часов конфликта между фио и фио, последней из рук истца был выбит мобильный телефон марки «Xiaomi» в корпусе бежевого цвета, в результате чего телефон был поврежден. По факту указанного происшествия в результате проверки по зарегистрированному в КУСП № 22580 ОМВД России по Симферопольскому району от 02.11.2021 заявлению, установлено, что ответчик на отрицает факт причинения в результате своих действий механических повреждений имуществу истца. Наличие дефектов и повреждений мобильного телефона, возникших в результате механического воздействия, подтверждено заключением эксперта товароведческой экспертизы от 03.12.2021 № 2750/7-5, проведенной в рамках дополнительной проверки по заявлению от 02.11.2021. Снижение стоимости (ущерб) поврежденного телефонного аппарата, в ценах, действовавших на 02.11.2021, согласно заключению эксперта, составляет 5527,55 рублей. Указанную сумму истец просит взыскать с ответчика, а также взыскать расходы в размере 3500,00 рублей, на основании заключенного с фио договора на оказание юридических услуг б/н от 25.07.2021, понесенные за составление в рамках данного дела искового заявления.   </w:t>
      </w:r>
    </w:p>
    <w:p w:rsidR="00A77B3E">
      <w:r>
        <w:t>Определениями от 07.10.2022 исковое заявление фио к фио о возмещении материального ущерба в размере 5527 рублей 55 копеек, взыскании расходов на юридические услуги в размере 3500 рублей 00 копеек принято к производству мирового судьи судебного участка №82 Симферопольского судебного района (Симферопольский муниципальный район) Республики Крым, возбуждено гражданское дело, назначено предварительное судебное заседание на 10.11.2022.</w:t>
      </w:r>
    </w:p>
    <w:p w:rsidR="00A77B3E">
      <w:r>
        <w:t xml:space="preserve">От ответчика 09.11.2022 поступило возражение на исковое заявление, согласно которому фио указывает на несоответствия, имеющиеся в представленных истцом письменных доказательствах, Так, ответчик отмечает, что в обоснование своих требований истец ссылается на заключение эксперта от 30.06.2022 по материалу проверки КУСП № 22580 от 21.10.2021, в рамках которого оценена утрата стоимости мобильного телефона марки «Xiaomi Mi А2 Lite» в корпусе розового цвета (M1805D1SG), а также на постановление об отказе в возбуждении уголовного дела от 20.07.2022 в котором со слов фио описывается повреждение мобильного телефона «Xiaomi Mi А2 Lite» в корпусе бежевого цвета. Из текста самого постановления от 20.07.2022 следует, что субъективная сторона, предполагающая прямой или косвенный умысел на повреждение имущества — отсутствует. В связи с осуществляемой фио видеофиксации на мобильный телефон вблизи лица фио, последняя, ограждая себя от указанных действий истца, выставила руку, в результате чего, мобильный телефон выпал из рук фио </w:t>
      </w:r>
    </w:p>
    <w:p w:rsidR="00A77B3E">
      <w:r>
        <w:t>Также, по мнению ответчика, факт повреждения мобильного телефона (розового или бежевого цвета) ничем не подтвержден, как и то обстоятельство, что фио является собственником указанного мобильного телефона. При этом объяснениями очевидцев происходившего между сторонами конфликта подтверждается отсутствие умысла со стороны ответчика на причинение вреда истцу. Таким образом, истцом не представлено допустимых и относимых доказательств, подтверждающих доводы истца о том, что ответчик умышленно причинил вред имуществу истца.</w:t>
      </w:r>
    </w:p>
    <w:p w:rsidR="00A77B3E">
      <w:r>
        <w:t xml:space="preserve">В поданном 06.12.2022 дополнении на возражение представитель ответчик фио – фио указала на то, что согласно ходатайству истца от 20.07.2022, поданному в адрес ОМВД России по Симферопольскому району в рамках материала проверки КУСП № 22580 от 21.10.2021, претензий морального и материального характера фио не имела. Также просила учесть пояснения фио, проживающей в одном доме с истцом и ответчиком, указавшей на то, что в ходе происходящей между сторонами перепалки  по действиям фио было видно, что женщина пыталась уйти от конфликта, но фио провоцировала ее и такие действия привели к падению телефона. Разбился ли телефон при падении, фио пояснить не может, но претензий со стороны фио в адрес фио в тот момент не поступило. </w:t>
      </w:r>
    </w:p>
    <w:p w:rsidR="00A77B3E">
      <w:r>
        <w:t>Что касается требований истца о возмещении понесенных юридических расходов, то представитель ответчика сослался на отсутствие в материалах дела документа, подтверждающего уплату истцом юридических услуг (платежного документа, расходного кассового ордера).</w:t>
      </w:r>
    </w:p>
    <w:p w:rsidR="00A77B3E">
      <w:r>
        <w:t>Дополнительно представитель ответчика указал на то, что религиозной организацией «Православный приход свято-успенского храма адрес Симферопольской и Крымской Епархии» в лице настоятеля храма Успения Пресвятой Богородицы в с. Чистенькое выдана характеристика на фио, согласно которой ответчик характеризуется как глубоко порядочный и искренний человек, не способный на умышленное злодеяние.</w:t>
      </w:r>
    </w:p>
    <w:p w:rsidR="00A77B3E">
      <w:r>
        <w:t xml:space="preserve">По итогам предварительного судебного заседания гражданское дело по исковому заявлению фио к фио о возмещении материального ущерба в размере 5527 рублей 55 копеек, взыскании расходов на юридические услуги в размере 3500 рублей 00 копеек назначено к судебном разбирательству.  </w:t>
      </w:r>
    </w:p>
    <w:p w:rsidR="00A77B3E">
      <w:r>
        <w:t xml:space="preserve">В судебном заседании истец фио исковые требования поддержала в полном объеме, просила взыскать с ответчика сумму материального ущерба, а также возместить расходы, понесенные ею на оплату юридических услуг, приводя доводы, аналогичные доводам, указанным в исковом заявлении. </w:t>
      </w:r>
    </w:p>
    <w:p w:rsidR="00A77B3E">
      <w:r>
        <w:t xml:space="preserve">Ответчик фио и ее представитель фио в судебном заседании исковые требования не признали, просили отказать в их удовлетворении по основаниям, изложенным в возражении на исковое заявление, поданном 09.11.2022 и дополнении к возражениям от 06.12.2022.  </w:t>
      </w:r>
    </w:p>
    <w:p w:rsidR="00A77B3E">
      <w:r>
        <w:t xml:space="preserve">Заслушав истца, ответчика и его представителя, исследовав материалы дела и оценив собранные по делу доказательства в их совокупности, мировой судья приходит к выводу, что заявленные исковые требования подлежат удовлетворению, по следующим основаниям.   </w:t>
      </w:r>
    </w:p>
    <w:p w:rsidR="00A77B3E">
      <w:r>
        <w:t xml:space="preserve">Как установлено судом, между фио и фио 02.11.2021 произошел конфликт, в результате которого повреждено имущество истца – мобильный телефон марки Xiaomi модели Mi А2 Lite. </w:t>
      </w:r>
    </w:p>
    <w:p w:rsidR="00A77B3E">
      <w:r>
        <w:t xml:space="preserve">В этот же день 02.11.2022 фио обратилась в ОМВД по Симферопольскому району с заявлением о принятии мер к соседке фио, которая в ходе конфликта повредила принадлежащий ей мобильный телефон.    </w:t>
      </w:r>
    </w:p>
    <w:p w:rsidR="00A77B3E">
      <w:r>
        <w:t xml:space="preserve">Во исполнение запроса мирового судьи из ОМВД по Симферопольскому району поступил материал проверки № 22580 от 02.11.2021. </w:t>
      </w:r>
    </w:p>
    <w:p w:rsidR="00A77B3E">
      <w:r>
        <w:t xml:space="preserve">Как усматривается из представленного материала, в ходе проверки обращения фио по материалу проверки КУСП была опрошена сама фио, пояснившая, что мобильный телефон марки «Xiaomi» из рук истца был выбит ответчиком, в результате чего телефон был поврежден, чем причинен материальный ущерб; опрошена фио, которая пояснила, что в связи с производимой истцом видеофиксацией на мобильный телефон вблизи ее лица, она от неожиданности выставила свою руку, в результате чего, мобильный телефон выпал из рук фио на крыльцо. В ходе проведения дополнительной проверки по обращению фио проведена товароведческая экспертиза рыночной стоимости мобильного телефона «Xiaomi Mi А2 Lite» с учетом повреждений. </w:t>
      </w:r>
    </w:p>
    <w:p w:rsidR="00A77B3E">
      <w:r>
        <w:t xml:space="preserve">Согласно выводам эксперта, приведенным в заключении № 1525/7-5 от 30.06.2022, снижение стоимости (ущерб) представленного на экспертизу телефонного аппарата для сотовых сетей связи марки Xiaomi модели Mi А2 Lite (М1805DISG) в корпусе розового цвета, поврежденного в результате механического воздействия, в ценах, действовавших на 02.11.2021, составляет 5527,55 рублей.             </w:t>
      </w:r>
    </w:p>
    <w:p w:rsidR="00A77B3E">
      <w:r>
        <w:t xml:space="preserve">По результатам рассмотрения вышеуказанного обращения фио, участковым уполномоченным ОУУП и ПДН ОМВД России по Симферопольскому району 20.07.2022 вынесено постановление об отказе в возбуждении уголовного за отсутствием признаков состава преступления, предусмотренного ст.ст. 167, 213 Уголовного кодекса Российской Федерации. </w:t>
      </w:r>
    </w:p>
    <w:p w:rsidR="00A77B3E">
      <w:r>
        <w:t xml:space="preserve">При этом в указанном постановлении отражено, что субъективная сторона предполагает прямой или косвенный умысел на повреждение имущества, а исходя из материалов проверки лицо, которое повредило телефон, нанесло удар по руке заявителя, в которой находился телефон, в результате чего он упал на землю и таким образом был поврежден.    </w:t>
      </w:r>
    </w:p>
    <w:p w:rsidR="00A77B3E">
      <w:r>
        <w:t xml:space="preserve">Истцом 06.12.2022 было подано ходатайство о приобщении к материалам дела USB флэш-накопителя, с видеозаписью происходившего между истцом и ответчиком конфликта, которое удовлетворено судом. </w:t>
      </w:r>
    </w:p>
    <w:p w:rsidR="00A77B3E">
      <w:r>
        <w:t xml:space="preserve">Как усматривается из представленной видеозаписи на 6 минуте 36 секунде ответчик фио произвела действие, направленное в сторону устройства, с которого осуществлялась видеофиксация, в результате чего указанное устройство упало. </w:t>
      </w:r>
    </w:p>
    <w:p w:rsidR="00A77B3E">
      <w:r>
        <w:t xml:space="preserve">Допрошенная в судебном заседании по ходатайству представителя ответчика в качестве свидетеля фио, показала, что в ходе произошедшего между сторонами спора конфликта, со стороны фио действительно произошло воздействие на руку фио, в которой последняя держала мобильный телефон, производя с его помощью видеофиксацию событий, однако каким способом и с помощью какого механизма, пояснить не смогла. При этом утверждала, что инициатором конфликта являлась фио, а действия фио, которая характеризуется как исключительно порядочный человек, не расценивались ею, фио, как умышленные.  </w:t>
      </w:r>
    </w:p>
    <w:p w:rsidR="00A77B3E">
      <w:r>
        <w:t xml:space="preserve">Возражая против исковых требований, ответчик и его представители не отрицали того факта, что фио, защищая себя от фио, производившей видеофиксацию в непосредственной близости от лица ответчика, выставила вперед руку, однако умысла на причинение ущерба имуществу истца не имела, характеризуется исключительно с положительной стороны.      </w:t>
      </w:r>
    </w:p>
    <w:p w:rsidR="00A77B3E">
      <w:r>
        <w:t>Согласно пункту 1 статьи 15 Гражданского кодекса Российской Федерации (далее -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A77B3E">
      <w:r>
        <w:t>В соответствии с пунктом 2 статьи 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которое это лицо получило бы при обычных условиях гражданского оборота, если бы его право не было нарушено (упущенная выгода).</w:t>
      </w:r>
    </w:p>
    <w:p w:rsidR="00A77B3E">
      <w:r>
        <w:t>В силу пунктов 1, 2 статьи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w:t>
      </w:r>
    </w:p>
    <w:p w:rsidR="00A77B3E">
      <w:r>
        <w:t>Положения статей 15 и 1064 Гражданского кодекса Российской Федерации направлены на обеспечение полного возмещения убытков по требованию лица, право которого нарушено, а также полного возмещения вреда, причиненного личности или имуществу гражданина, и тем самым - на реализацию закрепленного в Конституции Российской Федерации принципа охраны права частной собственности законом (статья 35, часть 1).</w:t>
      </w:r>
    </w:p>
    <w:p w:rsidR="00A77B3E">
      <w:r>
        <w:t xml:space="preserve">Из смысла приведенных норм в совокупности с положениями ст. 56 Гражданского процессуального кодекса РФ, согласно которой распределяется бремя доказывания между сторонами гражданского процесса, следует, что лицо, требующее возмещения ущерба, должно доказать факт причинения ущерба, противоправность поведения причинителя вреда, юридически значимую причинную связь между первым и вторым элементами, а также размер ущерба. Соответственно, бремя доказывания отсутствия вины лежит на ответчике. </w:t>
      </w:r>
    </w:p>
    <w:p w:rsidR="00A77B3E">
      <w:r>
        <w:t>Как следует из разъяснений, содержащихся в пункте 12 постановления Пленума Верховного Суда Российской Федерации от 23 июня 2015 года N 25 "О применении судами некоторых положений раздела I части первой Гражданского кодекса Российской Федерации", отсутствие вины доказывается лицом, нарушившим обязательство (пункт 2 статьи 401 Гражданского кодекса Российской Федерации). По общему правилу лицо, причинившее вред, освобождается от возмещения вреда, если докажет, что вред причинен не по его вине (пункт 2 статьи 1064 Гражданского кодекса Российской Федерации). Бремя доказывания своей невиновности лежит на лице, нарушившем обязательство или причинившем вред. Вина в нарушении обязательства или в причинении вреда предполагается, пока не доказано обратное. Размер подлежащих возмещению убытков должен быть установлен с разумной степенью достоверности.</w:t>
      </w:r>
    </w:p>
    <w:p w:rsidR="00A77B3E">
      <w:r>
        <w:t>В соответствии с ч. 3 ст. 67 ГПК РФ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A77B3E">
      <w:r>
        <w:t>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 (ч. 4 ст. 67 ГПК РФ).</w:t>
      </w:r>
    </w:p>
    <w:p w:rsidR="00A77B3E">
      <w:r>
        <w:t>Суд исходит из требований ст. 56 ГПК РФ, в соответствии с которой, каждая сторона должна доказать те обстоятельства, на которые она ссылается как на основание своих требований и возражений, если иное не предусмотрено федеральным законом.</w:t>
      </w:r>
    </w:p>
    <w:p w:rsidR="00A77B3E">
      <w:r>
        <w:t>В силу ст. 57 ГПК РФ доказательства представляются сторонами и другими лицами, участвующими в деле.</w:t>
      </w:r>
    </w:p>
    <w:p w:rsidR="00A77B3E">
      <w:r>
        <w:t xml:space="preserve">При оценке имеющейся в деле совокупности доказательств, материала КУСП, истребованного судом, с учетом данных сторонами в судебном заседании пояснений, а также показаний допрошенного свидетеля, судом установлено, что  02.11.2021 между фио и фио происходил словесный конфликт, который фиксировался истцом на принадлежащий ему мобильный телефон. После того, как фио приблизилась к фио, последняя произвела действие, направленное в сторону устройства, с которого осуществлялась видеофиксация, в результате чего указанное устройство выпало из рук истца. Учитывая изложенное, мировой судья приходит к выводу о том, что факт повреждения мобильного телефона истца в результате действий ответчика фио нашел свое подтверждение в ходе рассмотрения дела. При этом фио и ее представители не отрицали самого факта воздействия ответчика на руку фио, в которой находился мобильный телефон.  </w:t>
      </w:r>
    </w:p>
    <w:p w:rsidR="00A77B3E">
      <w:r>
        <w:t>Таким образом, суд находит доказанным, что лицом, ответственным за причинение материального вреда истцу, является ответчик фио, в результате ее действий истцу причинен материальный ущерб.</w:t>
      </w:r>
    </w:p>
    <w:p w:rsidR="00A77B3E">
      <w:r>
        <w:t>Допустимых и достоверных доказательств отсутствия вины ответчика, в нарушение ст. ст. 56 и 67 ГПК РФ, в материалы дела не представлено.</w:t>
      </w:r>
    </w:p>
    <w:p w:rsidR="00A77B3E">
      <w:r>
        <w:t>Размер подлежащих возмещению убытков должен быть установлен с разумной степенью достоверности. По смыслу пункта 1 статьи 15 Гражданского кодекса Российской Федерации в удовлетворении требования о возмещении убытков не может быть отказано только на том основании, что их точный размер невозможно установить.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w:t>
      </w:r>
    </w:p>
    <w:p w:rsidR="00A77B3E">
      <w:r>
        <w:t xml:space="preserve">Как указывалось выше в экспертном заключении № 1525/7-5 от 30.06.2022, установлено, что снижение стоимости (ущерб) представленного на экспертизу телефонного аппарата для сотовых сетей связи марки Xiaomi модели Mi А2 Lite (М1805DISG) в корпусе розового цвета, поврежденного в результате механического воздействия, в ценах, действовавших на 02.11.2021, составляет 5527,55 рублей.             </w:t>
      </w:r>
    </w:p>
    <w:p w:rsidR="00A77B3E">
      <w:r>
        <w:t xml:space="preserve">Также в соответствии с положениями ст. 56 ГПК РФ, и п. 2 ст. 1064 ГК РФ, ответчик должен был представить доказательства отсутствия своей вины или причинения истцу вреда в меньшем размере, однако такие доказательства суду не предоставлены. </w:t>
      </w:r>
    </w:p>
    <w:p w:rsidR="00A77B3E">
      <w:r>
        <w:t>С учетом предмета и основания иска, по настоящему спору юридическое значение имеет факт причинения истцу ущерба в результате действий ответчика, наличие либо отсутствие причинно-следственной связи между действиями ответчика и причинением ущерба имуществу истца. Таким образом, если наличие вреда и его размер доказываются потерпевшим, то вина причинителя предполагается, т.е. отсутствие вины доказывается лицом, нарушившим обязательство. В любом случае, был ли вред причинен умышленно или по неосторожности, причинитель обязан его возместить.</w:t>
      </w:r>
    </w:p>
    <w:p w:rsidR="00A77B3E">
      <w:r>
        <w:t xml:space="preserve">Исходя из вышеизложенного, суд приходит к выводу, что в результате действий ответчика было повреждено имущество истца, а именно мобильный телефон марки Xiaomi модели Mi А2 Lite (М1805DISG), т.е. причинен материальный вред. При этом, суд принимает во внимание результаты заключения эксперта № 1525/7-5 от 30.06.2022, выполненного ФБУ Крымская ЛСЭ Минюста России, касающиеся размера причиненного истцу ущерба, и считает, что ущерб, причиненный на сумму 5527,55 рублей, подлежит взысканию в пользу истца с ответчика, а исковые требования – удовлетворению в полном объеме. </w:t>
      </w:r>
    </w:p>
    <w:p w:rsidR="00A77B3E">
      <w:r>
        <w:t xml:space="preserve">Согласно части 1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 </w:t>
      </w:r>
    </w:p>
    <w:p w:rsidR="00A77B3E">
      <w:r>
        <w:t xml:space="preserve">В силу статьи 94 Гражданского процессуального кодекса Российской Федерации к издержкам, связанным с рассмотрением дела, относятся, в том числе, расходы на оплату услуг представителей; связанные с рассмотрением дела почтовые расходы, понесенные сторонами. </w:t>
      </w:r>
    </w:p>
    <w:p w:rsidR="00A77B3E">
      <w:r>
        <w:t xml:space="preserve">Статья 48 Конституции Российской Федерации гарантирует каждому право на получение квалифицированной юридической помощи. </w:t>
      </w:r>
    </w:p>
    <w:p w:rsidR="00A77B3E">
      <w:r>
        <w:t xml:space="preserve">Согласно части 1 статьи 100 Гражданского процессуального кодекса Российской Федерации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w:t>
      </w:r>
    </w:p>
    <w:p w:rsidR="00A77B3E">
      <w:r>
        <w:t xml:space="preserve">В соответствии с частью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2 статьи 96 Гражданского процессуального кодекса Российской Федерации. </w:t>
      </w:r>
    </w:p>
    <w:p w:rsidR="00A77B3E">
      <w:r>
        <w:t xml:space="preserve">Как разъяснено в пункте 12 Постановления Пленума Верховного Суда РФ от 21 января 2016 N 1 «О некоторых вопросах применения законодательства о возмещении издержек, связанных с рассмотрением дела», 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 статья 112 КАС РФ, часть 2 статьи 110 АПК РФ). </w:t>
      </w:r>
    </w:p>
    <w:p w:rsidR="00A77B3E">
      <w:r>
        <w:t xml:space="preserve">Из содержания указанных норм и акта их толкования следует, что возмещение судебных издержек, осуществляется той стороне, в пользу которой состоялось решение суда. </w:t>
      </w:r>
    </w:p>
    <w:p w:rsidR="00A77B3E">
      <w:r>
        <w:t xml:space="preserve">Обязательным условием возмещения судебных расходов является то, что расходы должны быть необходимыми и связанными с рассмотрением дела. </w:t>
      </w:r>
    </w:p>
    <w:p w:rsidR="00A77B3E">
      <w:r>
        <w:t>Расходы стороны, в силу статей 56, 60 Гражданского процессуального кодекса Российской Федерации, должны быть подтверждены допустимыми доказательствами.</w:t>
      </w:r>
    </w:p>
    <w:p w:rsidR="00A77B3E">
      <w:r>
        <w:t>Как указал Конституционный Суд Российской Федерации в Определении от 20.10.2005 N 355-О по общему правилу, условия договора определяются по усмотрению сторон (пункт 4 статьи 421 ГК Российской Федерации). К их числу относятся и те условия, которыми устанавливаются размер и порядок оплаты услуг представителя.</w:t>
      </w:r>
    </w:p>
    <w:p w:rsidR="00A77B3E">
      <w:r>
        <w:t xml:space="preserve">Обязанность суда взыскивать расходы на оплату услуг представителя, понесенные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необоснованного завышения размера оплаты услуг представителя, и тем самым - на реализацию требования статьи 17 (часть 3) Конституции Российской Федерации. </w:t>
      </w:r>
    </w:p>
    <w:p w:rsidR="00A77B3E">
      <w:r>
        <w:t xml:space="preserve">В соответствии с разъяснениями, содержащимися в п. п. 11, 12, 13 Постановления Пленума Верховного Суда РФ от 21.01.2016 N 1 «О некоторых вопросах применения законодательства о возмещении издержек, связанных с рассмотрением дела», 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Разумными следует считать такие расходы на оплату услуг представителя, которые при сравнимых обстоятельствах обычно взимаются за аналогичные услуги. </w:t>
      </w:r>
    </w:p>
    <w:p w:rsidR="00A77B3E">
      <w:r>
        <w:t xml:space="preserve">По смыслу ст. 100 ГПК РФ разумные пределы расходов являются оценочным понятием, четкие критерии их определения применительно к тем или иным категориям дел законом не допускаются. Размер подлежащих взысканию судебных расходов на оплату услуг представителя суд определяет в каждом конкретном случае с учетом характера заявленного спора, степени сложности дела, рыночной стоимости оказанных услуг, затраченного представителем на ведение дела времени, квалификации представителя, соразмерности защищаемого права и суммы вознаграждения, а также иных факторов и обстоятельств дела. </w:t>
      </w:r>
    </w:p>
    <w:p w:rsidR="00A77B3E">
      <w:r>
        <w:t xml:space="preserve">Правильность такого подхода к определению суммы подлежащих возмещению расходов на оплату услуг представителей подтверждена определениями Конституционного Суда РФ от 21.12.2004 N 454-О и от 20.10.2005 N 355-О. Согласно правовой позиции, изложенной Конституционным Судом РФ, обязанность суда взыскивать расходы на оплату услуг представителя, понесенные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необоснованного завышения размера оплаты услуг представителя, и тем самым - на реализацию требования ч. 3 ст. 17 Конституции РФ. </w:t>
      </w:r>
    </w:p>
    <w:p w:rsidR="00A77B3E">
      <w:r>
        <w:t>В обоснование понесенных в связи с рассмотрением дела расходов на оплату юридических услуг фио в материалы дела представлен оригинал договора на оказание юридических услуг от 20 июля 2022 года, заключенного между фио (Заказчик) фио (Исполнитель), согласно которому Исполнитель обязался оказать комплекс юридических услуг по делу о взыскании материального ущерба, а Заказчик обязался их оплатить. В комплекс услуг включено составление искового заявления – 3500 рублей (п. п. 1.1, 1.2 Договора). В соответствии с чеком от 25.07.2022 № 2001r43w7p услуга – написание искового заявления оплачена фио в размере 3500,00 рублей 25.07.2022.</w:t>
      </w:r>
    </w:p>
    <w:p w:rsidR="00A77B3E">
      <w:r>
        <w:t xml:space="preserve">Учитывая изложенное в силу положений ст. ст. 94, 98, 100 ГПК РФ, принимая во внимание, что исковые требования фио удовлетворены в полном объеме, истцом в связи с рассмотрением дела в суде понесены расходы на оплату юридических услуг в размере 3500,00 рублей, руководствуясь разъяснениями, изложенными в постановлении Пленума Верховного Суда Российской Федерации от 21.01.2016 N 1 «О некоторых вопросах применения законодательства о возмещении издержек, связанных с рассмотрением дела», исходя из документального подтверждения несения истцом судебных расходов, с учетом принципов разумности и соразмерности, характера спора, степени сложности дела, объема оказанных услуг и представленных доказательств, мировой судья приходит к выводу об удовлетворении требования истца о взыскании с ответчика судебных расходов, понесенных на оплату юридических услуг в связи с рассмотрением данного гражданского дела в размере 3500,00 рублей.      </w:t>
      </w:r>
    </w:p>
    <w:p w:rsidR="00A77B3E">
      <w:r>
        <w:t>Руководствуясь статьями 194-199, 233-237 Гражданского процессуального кодекса Российской Федерации, мировой судья –</w:t>
      </w:r>
    </w:p>
    <w:p w:rsidR="00A77B3E"/>
    <w:p w:rsidR="00A77B3E">
      <w:r>
        <w:t>р е ш и л:</w:t>
      </w:r>
    </w:p>
    <w:p w:rsidR="00A77B3E"/>
    <w:p w:rsidR="00A77B3E">
      <w:r>
        <w:t>Исковые требования фио к фио о возмещении материального ущерба – удовлетворить.</w:t>
      </w:r>
    </w:p>
    <w:p w:rsidR="00A77B3E">
      <w:r>
        <w:t xml:space="preserve">Взыскать с фио, паспортные данные Федеральной миграционной службой, код подразделения 900-003, зарегистрированной по адресу: адрес, в пользу фио, паспортные данные Федеральной миграционной службой, код подразделения 900-003, зарегистрированной по адресу: адрес, денежные средства в размере 5527 рублей 55 копеек в качестве возмещения материального ущерба, 3500 рублей 00 копеек расходов на оплату услуг представителя, расходы по уплате государственной пошлины в размере 400,00 рублей, а всего 9427 (девять тысяч четыреста двадцать семь) рублей 55 копеек.  </w:t>
      </w:r>
    </w:p>
    <w:p w:rsidR="00A77B3E">
      <w:r>
        <w:t>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№82 Симферопольского судебного района (Симферопольский муниципальный район) Республики Крым.</w:t>
      </w:r>
    </w:p>
    <w:p w:rsidR="00A77B3E">
      <w:r>
        <w:t>Мотивированное решение изготовлено 10 февраля 2023 года.</w:t>
      </w:r>
    </w:p>
    <w:p w:rsidR="00A77B3E"/>
    <w:p w:rsidR="00A77B3E">
      <w:r>
        <w:t>Мировой судья                                                                             Гирина Л.М.</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