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02-0109/82/2023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«30» марта 2023 года                                                                   адрес</w:t>
      </w:r>
    </w:p>
    <w:p w:rsidR="00A77B3E"/>
    <w:p w:rsidR="00A77B3E">
      <w:r>
        <w:t>Мировой судья судебного участка №82 Симферопольского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адрес гражданское дело </w:t>
      </w:r>
    </w:p>
    <w:p w:rsidR="00A77B3E">
      <w:r>
        <w:t xml:space="preserve">по исковому заявлению Общества с ограниченной ответственностью «Единая служба эвакуации»  </w:t>
      </w:r>
    </w:p>
    <w:p w:rsidR="00A77B3E">
      <w:r>
        <w:t xml:space="preserve">к фио </w:t>
      </w:r>
    </w:p>
    <w:p w:rsidR="00A77B3E">
      <w: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«Единая служба эвакуации» к фио о взыскании задолженности по оплате стоимости перемещения задержанного транспортного средства на территории специализированной стоянки - удовлетворить.</w:t>
      </w:r>
    </w:p>
    <w:p w:rsidR="00A77B3E">
      <w:r>
        <w:t xml:space="preserve">Взыскать с фио, паспортные данные, УССР, проживающего по адресу: адрес, паспорт гражданина Российской Федерации серии 6614 №; 754036, выданный 01.04.2014 Федеральной миграционной службой, код подразделения телефон, в пользу Общества с ограниченной ответственностью «Единая служба эвакуации» (ИНН телефон, КПП телефон, ОГРН 1169102089034, ОКПО телефон, р/сч 40702810542660100984 ПАО «РНКБ» в адрес, БИК телефон, к/с 30101810335100000607) задолженность по оплате стоимости перемещения задержанного транспортного средства на специализированную стоянку в размере 2975,00 рублей, задолженность по оплате стоимости хранения задержанного транспортного средства на специализированной стоянке в размере 172,00 рублей, расходы по уплате государственной пошлины в размере 400,00 руб., а всего 3547 (три тысячи пятьсот сорок семь) рублей 00 копеек.   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адрес через судебный участок №82 Симферопольского судебного района (адрес) адрес,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